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B08" w:rsidRDefault="00C90211" w:rsidP="003F4B08">
      <w:pPr>
        <w:spacing w:after="0" w:line="240" w:lineRule="auto"/>
        <w:rPr>
          <w:rFonts w:ascii="Arial" w:eastAsia="Times New Roman" w:hAnsi="Arial" w:cs="Arial"/>
          <w:noProof/>
          <w:color w:val="333333"/>
          <w:sz w:val="12"/>
          <w:szCs w:val="32"/>
          <w:lang w:eastAsia="fr-FR"/>
        </w:rPr>
      </w:pPr>
      <w:r>
        <w:rPr>
          <w:rFonts w:ascii="Arial" w:eastAsia="Times New Roman" w:hAnsi="Arial" w:cs="Arial"/>
          <w:noProof/>
          <w:color w:val="333333"/>
          <w:sz w:val="12"/>
          <w:szCs w:val="32"/>
          <w:lang w:eastAsia="fr-FR"/>
        </w:rPr>
        <w:drawing>
          <wp:anchor distT="0" distB="0" distL="114300" distR="114300" simplePos="0" relativeHeight="251661312" behindDoc="0" locked="0" layoutInCell="1" allowOverlap="1">
            <wp:simplePos x="0" y="0"/>
            <wp:positionH relativeFrom="page">
              <wp:align>center</wp:align>
            </wp:positionH>
            <wp:positionV relativeFrom="paragraph">
              <wp:posOffset>-119380</wp:posOffset>
            </wp:positionV>
            <wp:extent cx="1367155" cy="1065530"/>
            <wp:effectExtent l="0" t="0" r="4445" b="1270"/>
            <wp:wrapNone/>
            <wp:docPr id="1" name="Image 1"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7155" cy="1065530"/>
                    </a:xfrm>
                    <a:prstGeom prst="rect">
                      <a:avLst/>
                    </a:prstGeom>
                    <a:noFill/>
                    <a:ln>
                      <a:noFill/>
                    </a:ln>
                  </pic:spPr>
                </pic:pic>
              </a:graphicData>
            </a:graphic>
          </wp:anchor>
        </w:drawing>
      </w:r>
      <w:r w:rsidR="002D5394">
        <w:rPr>
          <w:rFonts w:ascii="Arial" w:eastAsia="Times New Roman" w:hAnsi="Arial" w:cs="Arial"/>
          <w:noProof/>
          <w:color w:val="333333"/>
          <w:sz w:val="12"/>
          <w:szCs w:val="32"/>
          <w:lang w:eastAsia="fr-FR"/>
        </w:rPr>
        <w:pict>
          <v:shapetype id="_x0000_t202" coordsize="21600,21600" o:spt="202" path="m,l,21600r21600,l21600,xe">
            <v:stroke joinstyle="miter"/>
            <v:path gradientshapeok="t" o:connecttype="rect"/>
          </v:shapetype>
          <v:shape id="Zone de texte 56" o:spid="_x0000_s1026" type="#_x0000_t202" style="position:absolute;margin-left:313.85pt;margin-top:-23.6pt;width:195.75pt;height:180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" stroked="f">
            <v:textbox>
              <w:txbxContent>
                <w:p w:rsidR="00AD3D70" w:rsidRDefault="00AD3D70" w:rsidP="003F4B08">
                  <w:pPr>
                    <w:spacing w:after="0"/>
                    <w:jc w:val="center"/>
                    <w:rPr>
                      <w:b/>
                      <w:sz w:val="20"/>
                      <w:szCs w:val="20"/>
                      <w:lang w:val="en-US"/>
                    </w:rPr>
                  </w:pPr>
                  <w:r>
                    <w:rPr>
                      <w:b/>
                      <w:sz w:val="20"/>
                      <w:szCs w:val="20"/>
                      <w:lang w:val="en-US"/>
                    </w:rPr>
                    <w:t>REPUBLIC OF CAMEROON</w:t>
                  </w:r>
                </w:p>
                <w:p w:rsidR="00AD3D70" w:rsidRDefault="00AD3D70" w:rsidP="003F4B08">
                  <w:pPr>
                    <w:spacing w:after="0"/>
                    <w:jc w:val="center"/>
                    <w:rPr>
                      <w:sz w:val="20"/>
                      <w:szCs w:val="20"/>
                      <w:lang w:val="en-US"/>
                    </w:rPr>
                  </w:pPr>
                  <w:r>
                    <w:rPr>
                      <w:b/>
                      <w:sz w:val="20"/>
                      <w:szCs w:val="20"/>
                      <w:lang w:val="en-US"/>
                    </w:rPr>
                    <w:t>Peace - Work - Fatherland</w:t>
                  </w:r>
                </w:p>
                <w:p w:rsidR="00AD3D70" w:rsidRDefault="00AD3D70" w:rsidP="003F4B08">
                  <w:pPr>
                    <w:spacing w:after="0"/>
                    <w:jc w:val="center"/>
                    <w:rPr>
                      <w:b/>
                      <w:sz w:val="20"/>
                      <w:szCs w:val="20"/>
                      <w:lang w:val="en-US"/>
                    </w:rPr>
                  </w:pPr>
                  <w:r>
                    <w:rPr>
                      <w:b/>
                      <w:sz w:val="20"/>
                      <w:szCs w:val="20"/>
                      <w:lang w:val="en-US"/>
                    </w:rPr>
                    <w:t>……………………</w:t>
                  </w:r>
                </w:p>
                <w:p w:rsidR="00AD3D70" w:rsidRDefault="00AD3D70" w:rsidP="003F4B08">
                  <w:pPr>
                    <w:spacing w:after="0"/>
                    <w:jc w:val="center"/>
                    <w:rPr>
                      <w:b/>
                      <w:position w:val="6"/>
                      <w:sz w:val="20"/>
                      <w:szCs w:val="20"/>
                      <w:lang w:val="en-US"/>
                    </w:rPr>
                  </w:pPr>
                  <w:r>
                    <w:rPr>
                      <w:b/>
                      <w:position w:val="6"/>
                      <w:sz w:val="20"/>
                      <w:szCs w:val="20"/>
                      <w:lang w:val="en-US"/>
                    </w:rPr>
                    <w:t>SOUTH REGION</w:t>
                  </w:r>
                </w:p>
                <w:p w:rsidR="00AD3D70" w:rsidRDefault="00AD3D70" w:rsidP="003F4B08">
                  <w:pPr>
                    <w:spacing w:after="0"/>
                    <w:jc w:val="center"/>
                    <w:rPr>
                      <w:b/>
                      <w:position w:val="6"/>
                      <w:sz w:val="20"/>
                      <w:szCs w:val="20"/>
                      <w:lang w:val="en-US"/>
                    </w:rPr>
                  </w:pPr>
                  <w:r>
                    <w:rPr>
                      <w:b/>
                      <w:position w:val="6"/>
                      <w:sz w:val="20"/>
                      <w:szCs w:val="20"/>
                      <w:lang w:val="en-US"/>
                    </w:rPr>
                    <w:t>………………..</w:t>
                  </w:r>
                </w:p>
                <w:p w:rsidR="00AD3D70" w:rsidRDefault="00AD3D70" w:rsidP="003F4B08">
                  <w:pPr>
                    <w:spacing w:after="0"/>
                    <w:jc w:val="center"/>
                    <w:rPr>
                      <w:b/>
                      <w:position w:val="6"/>
                      <w:sz w:val="20"/>
                      <w:szCs w:val="20"/>
                      <w:lang w:val="en-US"/>
                    </w:rPr>
                  </w:pPr>
                  <w:r>
                    <w:rPr>
                      <w:b/>
                      <w:position w:val="6"/>
                      <w:sz w:val="20"/>
                      <w:szCs w:val="20"/>
                      <w:lang w:val="en-US"/>
                    </w:rPr>
                    <w:t>OCEAN DIVISION</w:t>
                  </w:r>
                </w:p>
                <w:p w:rsidR="00AD3D70" w:rsidRDefault="00AD3D70" w:rsidP="003F4B08">
                  <w:pPr>
                    <w:spacing w:after="0"/>
                    <w:jc w:val="center"/>
                    <w:rPr>
                      <w:b/>
                      <w:position w:val="6"/>
                      <w:sz w:val="20"/>
                      <w:szCs w:val="20"/>
                      <w:lang w:val="en-US"/>
                    </w:rPr>
                  </w:pPr>
                  <w:r>
                    <w:rPr>
                      <w:b/>
                      <w:position w:val="6"/>
                      <w:sz w:val="20"/>
                      <w:szCs w:val="20"/>
                      <w:lang w:val="en-US"/>
                    </w:rPr>
                    <w:t>……………….</w:t>
                  </w:r>
                </w:p>
                <w:p w:rsidR="00AD3D70" w:rsidRDefault="00AD3D70" w:rsidP="003F4B08">
                  <w:pPr>
                    <w:spacing w:after="0"/>
                    <w:jc w:val="center"/>
                    <w:rPr>
                      <w:b/>
                      <w:position w:val="6"/>
                      <w:sz w:val="20"/>
                      <w:szCs w:val="20"/>
                      <w:lang w:val="en-US"/>
                    </w:rPr>
                  </w:pPr>
                  <w:r>
                    <w:rPr>
                      <w:b/>
                      <w:position w:val="6"/>
                      <w:sz w:val="20"/>
                      <w:szCs w:val="20"/>
                      <w:lang w:val="en-US"/>
                    </w:rPr>
                    <w:t>KRIBI 1 SUB DIVISIONAL COUNCIL</w:t>
                  </w:r>
                </w:p>
                <w:p w:rsidR="00AD3D70" w:rsidRDefault="00AD3D70" w:rsidP="003F4B08">
                  <w:pPr>
                    <w:spacing w:after="0"/>
                    <w:jc w:val="center"/>
                    <w:rPr>
                      <w:b/>
                      <w:position w:val="6"/>
                      <w:sz w:val="20"/>
                      <w:szCs w:val="20"/>
                      <w:lang w:val="en-US"/>
                    </w:rPr>
                  </w:pPr>
                  <w:r>
                    <w:rPr>
                      <w:b/>
                      <w:position w:val="6"/>
                      <w:sz w:val="20"/>
                      <w:szCs w:val="20"/>
                      <w:lang w:val="en-US"/>
                    </w:rPr>
                    <w:t>……………….</w:t>
                  </w:r>
                </w:p>
                <w:p w:rsidR="00AD3D70" w:rsidRDefault="00AD3D70" w:rsidP="003F4B08">
                  <w:pPr>
                    <w:spacing w:after="0"/>
                    <w:jc w:val="center"/>
                    <w:rPr>
                      <w:rFonts w:ascii="Trebuchet MS" w:hAnsi="Trebuchet MS" w:cs="Arial"/>
                      <w:sz w:val="20"/>
                      <w:szCs w:val="20"/>
                      <w:lang w:val="en-US"/>
                    </w:rPr>
                  </w:pPr>
                  <w:r>
                    <w:rPr>
                      <w:b/>
                      <w:position w:val="6"/>
                      <w:sz w:val="20"/>
                      <w:szCs w:val="20"/>
                      <w:lang w:val="en-US"/>
                    </w:rPr>
                    <w:t>GENERAL SECRETARIAT</w:t>
                  </w:r>
                </w:p>
                <w:p w:rsidR="00AD3D70" w:rsidRPr="006A02E8" w:rsidRDefault="00AD3D70" w:rsidP="003F4B08">
                  <w:pPr>
                    <w:spacing w:after="0"/>
                    <w:jc w:val="center"/>
                    <w:rPr>
                      <w:b/>
                      <w:sz w:val="20"/>
                      <w:szCs w:val="20"/>
                      <w:lang w:val="en-US"/>
                    </w:rPr>
                  </w:pPr>
                  <w:r w:rsidRPr="006A02E8">
                    <w:rPr>
                      <w:b/>
                      <w:sz w:val="20"/>
                      <w:szCs w:val="20"/>
                      <w:vertAlign w:val="superscript"/>
                      <w:lang w:val="en-US"/>
                    </w:rPr>
                    <w:t>………………………</w:t>
                  </w:r>
                </w:p>
                <w:p w:rsidR="00AD3D70" w:rsidRPr="003F4B08" w:rsidRDefault="00AD3D70" w:rsidP="003F4B08">
                  <w:pPr>
                    <w:spacing w:after="0"/>
                    <w:jc w:val="center"/>
                    <w:rPr>
                      <w:b/>
                      <w:sz w:val="20"/>
                      <w:szCs w:val="20"/>
                      <w:lang w:val="en-US"/>
                    </w:rPr>
                  </w:pPr>
                  <w:r w:rsidRPr="006A02E8">
                    <w:rPr>
                      <w:b/>
                      <w:sz w:val="20"/>
                      <w:szCs w:val="20"/>
                      <w:lang w:val="en-US"/>
                    </w:rPr>
                    <w:t>PUBLIC CONTRACT</w:t>
                  </w:r>
                  <w:r>
                    <w:rPr>
                      <w:b/>
                      <w:sz w:val="20"/>
                      <w:szCs w:val="20"/>
                      <w:lang w:val="en-US"/>
                    </w:rPr>
                    <w:t>S</w:t>
                  </w:r>
                  <w:r w:rsidRPr="006A02E8">
                    <w:rPr>
                      <w:b/>
                      <w:sz w:val="20"/>
                      <w:szCs w:val="20"/>
                      <w:lang w:val="en-US"/>
                    </w:rPr>
                    <w:t xml:space="preserve"> AWARD SERVICE GENERAL</w:t>
                  </w:r>
                </w:p>
                <w:p w:rsidR="00AD3D70" w:rsidRDefault="00AD3D70" w:rsidP="003F4B08">
                  <w:pPr>
                    <w:spacing w:after="0" w:line="240" w:lineRule="auto"/>
                    <w:jc w:val="center"/>
                    <w:rPr>
                      <w:rFonts w:ascii="Trebuchet MS" w:hAnsi="Trebuchet MS" w:cs="Arial"/>
                      <w:b/>
                      <w:sz w:val="16"/>
                      <w:szCs w:val="19"/>
                      <w:lang w:val="en-US"/>
                    </w:rPr>
                  </w:pPr>
                  <w:r>
                    <w:rPr>
                      <w:rFonts w:ascii="Trebuchet MS" w:hAnsi="Trebuchet MS" w:cs="Arial"/>
                      <w:b/>
                      <w:sz w:val="16"/>
                      <w:szCs w:val="19"/>
                      <w:lang w:val="en-US"/>
                    </w:rPr>
                    <w:t>---------------------</w:t>
                  </w:r>
                </w:p>
                <w:p w:rsidR="00AD3D70" w:rsidRPr="006A02E8" w:rsidRDefault="00AD3D70" w:rsidP="003F4B08">
                  <w:pPr>
                    <w:jc w:val="center"/>
                    <w:rPr>
                      <w:rFonts w:ascii="Trebuchet MS" w:hAnsi="Trebuchet MS" w:cs="Arial"/>
                      <w:b/>
                      <w:sz w:val="16"/>
                      <w:szCs w:val="19"/>
                      <w:lang w:val="en-US"/>
                    </w:rPr>
                  </w:pPr>
                </w:p>
                <w:p w:rsidR="00AD3D70" w:rsidRPr="006A02E8" w:rsidRDefault="00AD3D70" w:rsidP="003F4B08">
                  <w:pPr>
                    <w:jc w:val="center"/>
                    <w:rPr>
                      <w:rFonts w:ascii="Trebuchet MS" w:hAnsi="Trebuchet MS" w:cs="Arial"/>
                      <w:i/>
                      <w:sz w:val="16"/>
                      <w:szCs w:val="16"/>
                      <w:lang w:val="en-US"/>
                    </w:rPr>
                  </w:pPr>
                </w:p>
              </w:txbxContent>
            </v:textbox>
          </v:shape>
        </w:pict>
      </w:r>
      <w:r w:rsidR="002D5394">
        <w:rPr>
          <w:rFonts w:ascii="Arial" w:eastAsia="Times New Roman" w:hAnsi="Arial" w:cs="Arial"/>
          <w:noProof/>
          <w:color w:val="333333"/>
          <w:sz w:val="12"/>
          <w:szCs w:val="32"/>
          <w:lang w:eastAsia="fr-FR"/>
        </w:rPr>
        <w:pict>
          <v:shape id="Zone de texte 55" o:spid="_x0000_s1027" type="#_x0000_t202" style="position:absolute;margin-left:6.75pt;margin-top:-18.35pt;width:197.25pt;height:168.75pt;z-index:25166028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" stroked="f">
            <v:textbox>
              <w:txbxContent>
                <w:p w:rsidR="00AD3D70" w:rsidRDefault="00AD3D70" w:rsidP="003F4B08">
                  <w:pPr>
                    <w:spacing w:after="0" w:line="240" w:lineRule="auto"/>
                    <w:jc w:val="center"/>
                    <w:rPr>
                      <w:b/>
                      <w:sz w:val="20"/>
                      <w:szCs w:val="20"/>
                    </w:rPr>
                  </w:pPr>
                  <w:r>
                    <w:rPr>
                      <w:b/>
                      <w:sz w:val="20"/>
                      <w:szCs w:val="20"/>
                    </w:rPr>
                    <w:t>REPUBLIQUE DU CAMEROUN</w:t>
                  </w:r>
                </w:p>
                <w:p w:rsidR="00AD3D70" w:rsidRDefault="00AD3D70" w:rsidP="003F4B08">
                  <w:pPr>
                    <w:spacing w:after="0" w:line="240" w:lineRule="auto"/>
                    <w:jc w:val="center"/>
                    <w:rPr>
                      <w:b/>
                      <w:sz w:val="20"/>
                      <w:szCs w:val="20"/>
                    </w:rPr>
                  </w:pPr>
                  <w:r>
                    <w:rPr>
                      <w:b/>
                      <w:sz w:val="20"/>
                      <w:szCs w:val="20"/>
                    </w:rPr>
                    <w:t>Paix - Travail - Patrie</w:t>
                  </w:r>
                </w:p>
                <w:p w:rsidR="00AD3D70" w:rsidRDefault="00AD3D70" w:rsidP="003F4B08">
                  <w:pPr>
                    <w:spacing w:after="0" w:line="240" w:lineRule="auto"/>
                    <w:jc w:val="center"/>
                    <w:rPr>
                      <w:b/>
                      <w:sz w:val="20"/>
                      <w:szCs w:val="20"/>
                    </w:rPr>
                  </w:pPr>
                  <w:r>
                    <w:rPr>
                      <w:b/>
                      <w:sz w:val="20"/>
                      <w:szCs w:val="20"/>
                    </w:rPr>
                    <w:t>---------------------</w:t>
                  </w:r>
                </w:p>
                <w:p w:rsidR="00AD3D70" w:rsidRDefault="00AD3D70" w:rsidP="003F4B08">
                  <w:pPr>
                    <w:spacing w:after="0" w:line="240" w:lineRule="auto"/>
                    <w:jc w:val="center"/>
                    <w:rPr>
                      <w:b/>
                      <w:position w:val="6"/>
                      <w:sz w:val="20"/>
                      <w:szCs w:val="20"/>
                    </w:rPr>
                  </w:pPr>
                  <w:r>
                    <w:rPr>
                      <w:b/>
                      <w:position w:val="6"/>
                      <w:sz w:val="20"/>
                      <w:szCs w:val="20"/>
                    </w:rPr>
                    <w:t>REGION DU SUD</w:t>
                  </w:r>
                </w:p>
                <w:p w:rsidR="00AD3D70" w:rsidRDefault="00AD3D70" w:rsidP="003F4B08">
                  <w:pPr>
                    <w:spacing w:after="0" w:line="240" w:lineRule="auto"/>
                    <w:jc w:val="center"/>
                    <w:rPr>
                      <w:b/>
                      <w:position w:val="6"/>
                      <w:sz w:val="20"/>
                      <w:szCs w:val="20"/>
                    </w:rPr>
                  </w:pPr>
                  <w:r>
                    <w:rPr>
                      <w:b/>
                      <w:position w:val="6"/>
                      <w:sz w:val="20"/>
                      <w:szCs w:val="20"/>
                    </w:rPr>
                    <w:t>………………….</w:t>
                  </w:r>
                </w:p>
                <w:p w:rsidR="00AD3D70" w:rsidRDefault="00AD3D70" w:rsidP="003F4B08">
                  <w:pPr>
                    <w:spacing w:after="0" w:line="240" w:lineRule="auto"/>
                    <w:jc w:val="center"/>
                    <w:rPr>
                      <w:b/>
                      <w:sz w:val="20"/>
                      <w:szCs w:val="20"/>
                    </w:rPr>
                  </w:pPr>
                  <w:r>
                    <w:rPr>
                      <w:b/>
                      <w:sz w:val="20"/>
                      <w:szCs w:val="20"/>
                    </w:rPr>
                    <w:t>DEPARTEMENT DE L’OCEAN</w:t>
                  </w:r>
                </w:p>
                <w:p w:rsidR="00AD3D70" w:rsidRDefault="00AD3D70" w:rsidP="003F4B08">
                  <w:pPr>
                    <w:spacing w:after="0" w:line="240" w:lineRule="auto"/>
                    <w:jc w:val="center"/>
                    <w:rPr>
                      <w:b/>
                      <w:sz w:val="20"/>
                      <w:szCs w:val="20"/>
                    </w:rPr>
                  </w:pPr>
                  <w:r>
                    <w:rPr>
                      <w:b/>
                      <w:sz w:val="20"/>
                      <w:szCs w:val="20"/>
                    </w:rPr>
                    <w:t>-------------------</w:t>
                  </w:r>
                </w:p>
                <w:p w:rsidR="00AD3D70" w:rsidRDefault="00AD3D70" w:rsidP="003F4B08">
                  <w:pPr>
                    <w:spacing w:after="0" w:line="240" w:lineRule="auto"/>
                    <w:jc w:val="center"/>
                    <w:rPr>
                      <w:b/>
                      <w:sz w:val="20"/>
                      <w:szCs w:val="20"/>
                    </w:rPr>
                  </w:pPr>
                  <w:r>
                    <w:rPr>
                      <w:b/>
                      <w:sz w:val="20"/>
                      <w:szCs w:val="20"/>
                    </w:rPr>
                    <w:t>COMMUNE D’ARRONDISSEMENT</w:t>
                  </w:r>
                </w:p>
                <w:p w:rsidR="00AD3D70" w:rsidRDefault="00AD3D70" w:rsidP="003F4B08">
                  <w:pPr>
                    <w:spacing w:after="0" w:line="240" w:lineRule="auto"/>
                    <w:jc w:val="center"/>
                    <w:rPr>
                      <w:b/>
                      <w:sz w:val="20"/>
                      <w:szCs w:val="20"/>
                      <w:vertAlign w:val="superscript"/>
                    </w:rPr>
                  </w:pPr>
                  <w:r>
                    <w:rPr>
                      <w:b/>
                      <w:sz w:val="20"/>
                      <w:szCs w:val="20"/>
                    </w:rPr>
                    <w:t>DE KRIBI 1</w:t>
                  </w:r>
                  <w:r>
                    <w:rPr>
                      <w:b/>
                      <w:sz w:val="20"/>
                      <w:szCs w:val="20"/>
                      <w:vertAlign w:val="superscript"/>
                    </w:rPr>
                    <w:t>ER</w:t>
                  </w:r>
                </w:p>
                <w:p w:rsidR="00AD3D70" w:rsidRDefault="00AD3D70" w:rsidP="003F4B08">
                  <w:pPr>
                    <w:spacing w:after="0" w:line="240" w:lineRule="auto"/>
                    <w:jc w:val="center"/>
                    <w:rPr>
                      <w:b/>
                      <w:sz w:val="20"/>
                      <w:szCs w:val="20"/>
                    </w:rPr>
                  </w:pPr>
                  <w:r>
                    <w:rPr>
                      <w:b/>
                      <w:sz w:val="20"/>
                      <w:szCs w:val="20"/>
                      <w:vertAlign w:val="superscript"/>
                    </w:rPr>
                    <w:t>………………………</w:t>
                  </w:r>
                </w:p>
                <w:p w:rsidR="00AD3D70" w:rsidRDefault="00AD3D70" w:rsidP="003F4B08">
                  <w:pPr>
                    <w:spacing w:after="0" w:line="240" w:lineRule="auto"/>
                    <w:jc w:val="center"/>
                    <w:rPr>
                      <w:b/>
                      <w:sz w:val="20"/>
                      <w:szCs w:val="20"/>
                      <w:lang w:val="en-US"/>
                    </w:rPr>
                  </w:pPr>
                  <w:r>
                    <w:rPr>
                      <w:b/>
                      <w:sz w:val="20"/>
                      <w:szCs w:val="20"/>
                    </w:rPr>
                    <w:t>SECRETARIAT GENERAL</w:t>
                  </w:r>
                </w:p>
                <w:p w:rsidR="00AD3D70" w:rsidRDefault="00AD3D70" w:rsidP="003F4B08">
                  <w:pPr>
                    <w:spacing w:after="0" w:line="240" w:lineRule="auto"/>
                    <w:jc w:val="center"/>
                    <w:rPr>
                      <w:b/>
                      <w:sz w:val="20"/>
                      <w:szCs w:val="20"/>
                    </w:rPr>
                  </w:pPr>
                  <w:r>
                    <w:rPr>
                      <w:b/>
                      <w:sz w:val="20"/>
                      <w:szCs w:val="20"/>
                      <w:vertAlign w:val="superscript"/>
                    </w:rPr>
                    <w:t>………………………</w:t>
                  </w:r>
                </w:p>
                <w:p w:rsidR="00AD3D70" w:rsidRDefault="00AD3D70" w:rsidP="003F4B08">
                  <w:pPr>
                    <w:spacing w:after="0" w:line="240" w:lineRule="auto"/>
                    <w:jc w:val="center"/>
                    <w:rPr>
                      <w:b/>
                      <w:sz w:val="20"/>
                      <w:szCs w:val="20"/>
                      <w:lang w:val="en-US"/>
                    </w:rPr>
                  </w:pPr>
                  <w:r>
                    <w:rPr>
                      <w:b/>
                      <w:sz w:val="20"/>
                      <w:szCs w:val="20"/>
                    </w:rPr>
                    <w:t xml:space="preserve">SERVICE DES MARCHES PUBLICS </w:t>
                  </w:r>
                </w:p>
                <w:p w:rsidR="00AD3D70" w:rsidRDefault="00AD3D70" w:rsidP="003F4B08">
                  <w:pPr>
                    <w:jc w:val="center"/>
                    <w:rPr>
                      <w:b/>
                      <w:sz w:val="20"/>
                      <w:szCs w:val="20"/>
                      <w:lang w:val="en-US"/>
                    </w:rPr>
                  </w:pPr>
                </w:p>
                <w:p w:rsidR="00AD3D70" w:rsidRDefault="00AD3D70" w:rsidP="003F4B08">
                  <w:pPr>
                    <w:jc w:val="center"/>
                    <w:rPr>
                      <w:b/>
                      <w:sz w:val="20"/>
                      <w:szCs w:val="20"/>
                      <w:lang w:val="en-US"/>
                    </w:rPr>
                  </w:pPr>
                </w:p>
                <w:p w:rsidR="00AD3D70" w:rsidRDefault="00AD3D70" w:rsidP="003F4B08">
                  <w:pPr>
                    <w:jc w:val="center"/>
                    <w:rPr>
                      <w:b/>
                      <w:sz w:val="20"/>
                      <w:szCs w:val="20"/>
                      <w:lang w:val="en-US"/>
                    </w:rPr>
                  </w:pPr>
                </w:p>
                <w:p w:rsidR="00AD3D70" w:rsidRDefault="00AD3D70" w:rsidP="003F4B08">
                  <w:pPr>
                    <w:jc w:val="center"/>
                    <w:rPr>
                      <w:b/>
                      <w:sz w:val="20"/>
                      <w:szCs w:val="20"/>
                      <w:lang w:val="en-US"/>
                    </w:rPr>
                  </w:pPr>
                </w:p>
                <w:p w:rsidR="00AD3D70" w:rsidRDefault="00AD3D70" w:rsidP="003F4B08">
                  <w:pPr>
                    <w:jc w:val="center"/>
                    <w:rPr>
                      <w:lang w:val="en-US"/>
                    </w:rPr>
                  </w:pPr>
                </w:p>
              </w:txbxContent>
            </v:textbox>
            <w10:wrap anchorx="page"/>
          </v:shape>
        </w:pict>
      </w:r>
    </w:p>
    <w:p w:rsidR="002D21E7" w:rsidRPr="003F4B08" w:rsidRDefault="002D21E7" w:rsidP="003F4B08">
      <w:pPr>
        <w:spacing w:after="0" w:line="240" w:lineRule="auto"/>
        <w:rPr>
          <w:rFonts w:ascii="Arial Narrow" w:eastAsia="Times New Roman" w:hAnsi="Arial Narrow" w:cs="Times New Roman"/>
          <w:sz w:val="8"/>
          <w:szCs w:val="24"/>
          <w:lang w:eastAsia="fr-FR"/>
        </w:rPr>
      </w:pPr>
    </w:p>
    <w:p w:rsidR="003F4B08" w:rsidRPr="003F4B08" w:rsidRDefault="003F4B08" w:rsidP="003F4B08">
      <w:pPr>
        <w:spacing w:after="0" w:line="276" w:lineRule="auto"/>
        <w:rPr>
          <w:rFonts w:ascii="Arial" w:eastAsia="Times New Roman" w:hAnsi="Arial" w:cs="Arial"/>
          <w:color w:val="333333"/>
          <w:sz w:val="12"/>
          <w:szCs w:val="32"/>
          <w:lang w:eastAsia="fr-FR"/>
        </w:rPr>
      </w:pPr>
    </w:p>
    <w:p w:rsidR="003F4B08" w:rsidRPr="003F4B08" w:rsidRDefault="003F4B08" w:rsidP="003F4B08">
      <w:pPr>
        <w:spacing w:after="0" w:line="276" w:lineRule="auto"/>
        <w:rPr>
          <w:rFonts w:ascii="Arial" w:eastAsia="Times New Roman" w:hAnsi="Arial" w:cs="Arial"/>
          <w:color w:val="333333"/>
          <w:sz w:val="12"/>
          <w:szCs w:val="32"/>
          <w:lang w:eastAsia="fr-FR"/>
        </w:rPr>
      </w:pPr>
      <w:r w:rsidRPr="003F4B08">
        <w:rPr>
          <w:rFonts w:ascii="Arial" w:eastAsia="Times New Roman" w:hAnsi="Arial" w:cs="Arial"/>
          <w:color w:val="333333"/>
          <w:sz w:val="12"/>
          <w:szCs w:val="32"/>
          <w:lang w:eastAsia="fr-FR"/>
        </w:rPr>
        <w:t>+</w:t>
      </w:r>
    </w:p>
    <w:p w:rsidR="003F4B08" w:rsidRPr="003F4B08" w:rsidRDefault="003F4B08" w:rsidP="003F4B08">
      <w:pPr>
        <w:spacing w:after="0" w:line="276" w:lineRule="auto"/>
        <w:jc w:val="right"/>
        <w:rPr>
          <w:rFonts w:ascii="Arial" w:eastAsia="Times New Roman" w:hAnsi="Arial" w:cs="Arial"/>
          <w:color w:val="333333"/>
          <w:sz w:val="12"/>
          <w:szCs w:val="32"/>
          <w:lang w:eastAsia="fr-FR"/>
        </w:rPr>
      </w:pPr>
    </w:p>
    <w:p w:rsidR="003F4B08" w:rsidRPr="003F4B08" w:rsidRDefault="003F4B08" w:rsidP="003F4B08">
      <w:pPr>
        <w:spacing w:after="0" w:line="276" w:lineRule="auto"/>
        <w:rPr>
          <w:rFonts w:ascii="Arial" w:eastAsia="Times New Roman" w:hAnsi="Arial" w:cs="Arial"/>
          <w:color w:val="333333"/>
          <w:sz w:val="12"/>
          <w:szCs w:val="32"/>
          <w:lang w:eastAsia="fr-FR"/>
        </w:rPr>
      </w:pPr>
    </w:p>
    <w:p w:rsidR="003F4B08" w:rsidRPr="003F4B08" w:rsidRDefault="003F4B08" w:rsidP="003F4B08">
      <w:pPr>
        <w:spacing w:after="0" w:line="276" w:lineRule="auto"/>
        <w:rPr>
          <w:rFonts w:ascii="Arial" w:eastAsia="Times New Roman" w:hAnsi="Arial" w:cs="Arial"/>
          <w:color w:val="333333"/>
          <w:sz w:val="12"/>
          <w:szCs w:val="32"/>
          <w:lang w:eastAsia="fr-FR"/>
        </w:rPr>
      </w:pPr>
    </w:p>
    <w:p w:rsidR="003F4B08" w:rsidRPr="003F4B08" w:rsidRDefault="003F4B08" w:rsidP="003F4B08">
      <w:pPr>
        <w:tabs>
          <w:tab w:val="left" w:pos="6990"/>
        </w:tabs>
        <w:spacing w:after="0" w:line="276" w:lineRule="auto"/>
        <w:rPr>
          <w:rFonts w:ascii="Arial" w:eastAsia="Times New Roman" w:hAnsi="Arial" w:cs="Arial"/>
          <w:color w:val="333333"/>
          <w:sz w:val="12"/>
          <w:szCs w:val="32"/>
          <w:lang w:eastAsia="fr-FR"/>
        </w:rPr>
      </w:pPr>
      <w:r>
        <w:rPr>
          <w:rFonts w:ascii="Arial" w:eastAsia="Times New Roman" w:hAnsi="Arial" w:cs="Arial"/>
          <w:color w:val="333333"/>
          <w:sz w:val="12"/>
          <w:szCs w:val="32"/>
          <w:lang w:eastAsia="fr-FR"/>
        </w:rPr>
        <w:tab/>
      </w:r>
    </w:p>
    <w:p w:rsidR="003F4B08" w:rsidRPr="003F4B08" w:rsidRDefault="003F4B08" w:rsidP="003F4B08">
      <w:pPr>
        <w:spacing w:after="0" w:line="276" w:lineRule="auto"/>
        <w:rPr>
          <w:rFonts w:ascii="Arial" w:eastAsia="Times New Roman" w:hAnsi="Arial" w:cs="Arial"/>
          <w:color w:val="333333"/>
          <w:sz w:val="12"/>
          <w:szCs w:val="32"/>
          <w:lang w:eastAsia="fr-FR"/>
        </w:rPr>
      </w:pPr>
    </w:p>
    <w:p w:rsidR="003F4B08" w:rsidRPr="003F4B08" w:rsidRDefault="003F4B08" w:rsidP="003F4B08">
      <w:pPr>
        <w:spacing w:after="0" w:line="276" w:lineRule="auto"/>
        <w:rPr>
          <w:rFonts w:ascii="Arial" w:eastAsia="Times New Roman" w:hAnsi="Arial" w:cs="Arial"/>
          <w:noProof/>
          <w:sz w:val="24"/>
          <w:szCs w:val="24"/>
          <w:lang w:eastAsia="fr-FR"/>
        </w:rPr>
      </w:pPr>
    </w:p>
    <w:p w:rsidR="003F4B08" w:rsidRPr="003F4B08" w:rsidRDefault="003F4B08" w:rsidP="003F4B08">
      <w:pPr>
        <w:spacing w:after="0" w:line="276" w:lineRule="auto"/>
        <w:rPr>
          <w:rFonts w:ascii="Arial" w:eastAsia="Times New Roman" w:hAnsi="Arial" w:cs="Arial"/>
          <w:noProof/>
          <w:sz w:val="24"/>
          <w:szCs w:val="24"/>
          <w:lang w:eastAsia="fr-FR"/>
        </w:rPr>
      </w:pPr>
    </w:p>
    <w:p w:rsidR="003F4B08" w:rsidRPr="008C607D"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8C607D"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8C607D"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28"/>
          <w:szCs w:val="23"/>
          <w:lang w:eastAsia="fr-FR"/>
        </w:rPr>
      </w:pPr>
    </w:p>
    <w:p w:rsidR="003F4B08" w:rsidRPr="003F4B08" w:rsidRDefault="003F4B08" w:rsidP="003F4B08">
      <w:pPr>
        <w:spacing w:after="0" w:line="240" w:lineRule="auto"/>
        <w:jc w:val="center"/>
        <w:rPr>
          <w:rFonts w:ascii="Arial Narrow" w:eastAsia="Times New Roman" w:hAnsi="Arial Narrow" w:cs="Arial"/>
          <w:sz w:val="28"/>
          <w:szCs w:val="23"/>
          <w:lang w:eastAsia="fr-FR"/>
        </w:rPr>
      </w:pPr>
    </w:p>
    <w:p w:rsidR="003F4B08" w:rsidRPr="003F4B08" w:rsidRDefault="003F4B08" w:rsidP="003F4B08">
      <w:pPr>
        <w:spacing w:after="0" w:line="240" w:lineRule="auto"/>
        <w:rPr>
          <w:rFonts w:ascii="Arial Narrow" w:eastAsia="Times New Roman" w:hAnsi="Arial Narrow" w:cs="Arial"/>
          <w:sz w:val="28"/>
          <w:szCs w:val="23"/>
          <w:lang w:eastAsia="fr-FR"/>
        </w:rPr>
      </w:pPr>
    </w:p>
    <w:p w:rsidR="003F4B08" w:rsidRPr="003F4B08" w:rsidRDefault="003F4B08" w:rsidP="001371EE">
      <w:pPr>
        <w:spacing w:after="0" w:line="240" w:lineRule="auto"/>
        <w:jc w:val="center"/>
        <w:rPr>
          <w:rFonts w:ascii="Arial Narrow" w:eastAsia="Times New Roman" w:hAnsi="Arial Narrow" w:cs="Arial"/>
          <w:sz w:val="28"/>
          <w:szCs w:val="23"/>
          <w:lang w:eastAsia="fr-FR"/>
        </w:rPr>
      </w:pPr>
      <w:r w:rsidRPr="003F4B08">
        <w:rPr>
          <w:rFonts w:ascii="Arial Narrow" w:eastAsia="Times New Roman" w:hAnsi="Arial Narrow" w:cs="Arial"/>
          <w:sz w:val="28"/>
          <w:szCs w:val="23"/>
          <w:lang w:eastAsia="fr-FR"/>
        </w:rPr>
        <w:t xml:space="preserve">MAITRE D’OUVRAGE : </w:t>
      </w:r>
      <w:r w:rsidR="001371EE">
        <w:rPr>
          <w:rFonts w:ascii="Arial Narrow" w:eastAsia="Times New Roman" w:hAnsi="Arial Narrow" w:cs="Arial"/>
          <w:sz w:val="28"/>
          <w:szCs w:val="23"/>
          <w:lang w:eastAsia="fr-FR"/>
        </w:rPr>
        <w:t xml:space="preserve">MADAME LE </w:t>
      </w:r>
      <w:r w:rsidRPr="003F4B08">
        <w:rPr>
          <w:rFonts w:ascii="Arial Narrow" w:eastAsia="Times New Roman" w:hAnsi="Arial Narrow" w:cs="Arial"/>
          <w:sz w:val="28"/>
          <w:szCs w:val="23"/>
          <w:lang w:eastAsia="fr-FR"/>
        </w:rPr>
        <w:t>MAIRE DE LA COMMUNE D’ARRONDISSEMENT DE KRIBI 1</w:t>
      </w:r>
      <w:r w:rsidRPr="003F4B08">
        <w:rPr>
          <w:rFonts w:ascii="Arial Narrow" w:eastAsia="Times New Roman" w:hAnsi="Arial Narrow" w:cs="Arial"/>
          <w:sz w:val="28"/>
          <w:szCs w:val="23"/>
          <w:vertAlign w:val="superscript"/>
          <w:lang w:eastAsia="fr-FR"/>
        </w:rPr>
        <w:t>er</w:t>
      </w:r>
    </w:p>
    <w:p w:rsidR="003F4B08" w:rsidRPr="003F4B08" w:rsidRDefault="003F4B08" w:rsidP="001371EE">
      <w:pPr>
        <w:spacing w:after="0" w:line="240" w:lineRule="auto"/>
        <w:jc w:val="center"/>
        <w:rPr>
          <w:rFonts w:ascii="Arial Narrow" w:eastAsia="Times New Roman" w:hAnsi="Arial Narrow" w:cs="Arial"/>
          <w:b/>
          <w:sz w:val="10"/>
          <w:szCs w:val="23"/>
          <w:lang w:eastAsia="fr-FR"/>
        </w:rPr>
      </w:pPr>
    </w:p>
    <w:p w:rsidR="003F4B08" w:rsidRPr="003F4B08" w:rsidRDefault="003F4B08" w:rsidP="001371EE">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360" w:lineRule="auto"/>
        <w:jc w:val="center"/>
        <w:rPr>
          <w:rFonts w:ascii="Arial Narrow" w:eastAsia="Times New Roman" w:hAnsi="Arial Narrow" w:cs="Times New Roman"/>
          <w:b/>
          <w:bCs/>
          <w:sz w:val="32"/>
          <w:szCs w:val="32"/>
          <w:lang w:eastAsia="fr-FR"/>
        </w:rPr>
      </w:pPr>
      <w:r w:rsidRPr="003F4B08">
        <w:rPr>
          <w:rFonts w:ascii="Arial Narrow" w:eastAsia="Times New Roman" w:hAnsi="Arial Narrow" w:cs="Times New Roman"/>
          <w:b/>
          <w:bCs/>
          <w:sz w:val="32"/>
          <w:szCs w:val="32"/>
          <w:lang w:eastAsia="fr-FR"/>
        </w:rPr>
        <w:t>COMMISSION INTERNE DE PASSATION DES MARCHES</w:t>
      </w: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2D5394" w:rsidP="003F4B08">
      <w:pPr>
        <w:spacing w:after="0" w:line="240" w:lineRule="auto"/>
        <w:jc w:val="center"/>
        <w:rPr>
          <w:rFonts w:ascii="Arial Narrow" w:eastAsia="Times New Roman" w:hAnsi="Arial Narrow" w:cs="Times New Roman"/>
          <w:b/>
          <w:sz w:val="23"/>
          <w:szCs w:val="24"/>
          <w:lang w:eastAsia="fr-FR"/>
        </w:rPr>
      </w:pPr>
      <w:r w:rsidRPr="002D5394">
        <w:rPr>
          <w:rFonts w:ascii="Times New Roman" w:eastAsia="Times New Roman" w:hAnsi="Times New Roman" w:cs="Times New Roman"/>
          <w:noProof/>
          <w:sz w:val="24"/>
          <w:szCs w:val="24"/>
          <w:lang w:eastAsia="fr-FR"/>
        </w:rPr>
        <w:pict>
          <v:shape id="Zone de texte 15" o:spid="_x0000_s1028" type="#_x0000_t202" style="position:absolute;left:0;text-align:left;margin-left:-16.1pt;margin-top:11.55pt;width:491.4pt;height:125.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">
            <v:shadow on="t" color="black" opacity=".5" offset="6pt,-6pt"/>
            <v:textbox>
              <w:txbxContent>
                <w:p w:rsidR="00AD3D70" w:rsidRPr="00E73E08" w:rsidRDefault="00AD3D70" w:rsidP="003F4B08">
                  <w:pPr>
                    <w:jc w:val="center"/>
                    <w:rPr>
                      <w:rFonts w:ascii="Arial Narrow" w:hAnsi="Arial Narrow" w:cs="Arial"/>
                      <w:b/>
                      <w:bCs/>
                      <w:sz w:val="28"/>
                      <w:szCs w:val="28"/>
                    </w:rPr>
                  </w:pPr>
                  <w:r>
                    <w:rPr>
                      <w:rFonts w:ascii="Arial Narrow" w:hAnsi="Arial Narrow" w:cs="Arial"/>
                      <w:b/>
                      <w:bCs/>
                      <w:sz w:val="28"/>
                      <w:szCs w:val="28"/>
                    </w:rPr>
                    <w:t>APPEL D’OFFRES NATIONAL OUVERT EN PROCEDURE D’URGENCE</w:t>
                  </w:r>
                </w:p>
                <w:p w:rsidR="00AD3D70" w:rsidRPr="00AD3D70" w:rsidRDefault="00AD3D70" w:rsidP="00AD3D70">
                  <w:pPr>
                    <w:jc w:val="center"/>
                    <w:rPr>
                      <w:rFonts w:ascii="Arial Narrow" w:hAnsi="Arial Narrow" w:cs="Arial"/>
                      <w:b/>
                      <w:bCs/>
                      <w:sz w:val="28"/>
                      <w:szCs w:val="28"/>
                    </w:rPr>
                  </w:pPr>
                  <w:r>
                    <w:rPr>
                      <w:rFonts w:ascii="Arial Narrow" w:hAnsi="Arial Narrow" w:cs="Arial"/>
                      <w:b/>
                      <w:bCs/>
                      <w:sz w:val="28"/>
                      <w:szCs w:val="28"/>
                    </w:rPr>
                    <w:t>N°</w:t>
                  </w:r>
                  <w:r>
                    <w:rPr>
                      <w:rFonts w:ascii="Arial Narrow" w:hAnsi="Arial Narrow" w:cs="Arial"/>
                      <w:b/>
                      <w:bCs/>
                      <w:color w:val="FF0000"/>
                      <w:sz w:val="28"/>
                      <w:szCs w:val="28"/>
                    </w:rPr>
                    <w:t>…005...</w:t>
                  </w:r>
                  <w:r>
                    <w:rPr>
                      <w:rFonts w:ascii="Arial Narrow" w:hAnsi="Arial Narrow" w:cs="Arial"/>
                      <w:b/>
                      <w:bCs/>
                      <w:sz w:val="28"/>
                      <w:szCs w:val="28"/>
                    </w:rPr>
                    <w:t>/AONO/PU/CAK1</w:t>
                  </w:r>
                  <w:r w:rsidRPr="00FD26E9">
                    <w:rPr>
                      <w:rFonts w:ascii="Arial Narrow" w:hAnsi="Arial Narrow" w:cs="Arial"/>
                      <w:b/>
                      <w:bCs/>
                      <w:sz w:val="28"/>
                      <w:szCs w:val="28"/>
                      <w:vertAlign w:val="superscript"/>
                    </w:rPr>
                    <w:t>er</w:t>
                  </w:r>
                  <w:r>
                    <w:rPr>
                      <w:rFonts w:ascii="Arial Narrow" w:hAnsi="Arial Narrow" w:cs="Arial"/>
                      <w:b/>
                      <w:bCs/>
                      <w:sz w:val="28"/>
                      <w:szCs w:val="28"/>
                    </w:rPr>
                    <w:t xml:space="preserve">/SG/SMP/CIPM/2025 </w:t>
                  </w:r>
                  <w:r w:rsidRPr="00E73E08">
                    <w:rPr>
                      <w:rFonts w:ascii="Arial Narrow" w:hAnsi="Arial Narrow" w:cs="Arial"/>
                      <w:b/>
                      <w:bCs/>
                      <w:sz w:val="28"/>
                      <w:szCs w:val="28"/>
                    </w:rPr>
                    <w:t xml:space="preserve">DU </w:t>
                  </w:r>
                  <w:r w:rsidR="00541A4C">
                    <w:rPr>
                      <w:rFonts w:ascii="Arial Narrow" w:hAnsi="Arial Narrow" w:cs="Arial"/>
                      <w:b/>
                      <w:bCs/>
                      <w:color w:val="FF0000"/>
                      <w:sz w:val="28"/>
                      <w:szCs w:val="28"/>
                    </w:rPr>
                    <w:t>..04/03/2025</w:t>
                  </w:r>
                  <w:r>
                    <w:rPr>
                      <w:rFonts w:ascii="Arial Narrow" w:hAnsi="Arial Narrow" w:cs="Arial"/>
                      <w:b/>
                      <w:bCs/>
                      <w:color w:val="FF0000"/>
                      <w:sz w:val="28"/>
                      <w:szCs w:val="28"/>
                    </w:rPr>
                    <w:t>…</w:t>
                  </w:r>
                </w:p>
                <w:p w:rsidR="00AD3D70" w:rsidRPr="00374331" w:rsidRDefault="00AD3D70" w:rsidP="00374331">
                  <w:pPr>
                    <w:pStyle w:val="Sansinterligne"/>
                    <w:jc w:val="center"/>
                    <w:rPr>
                      <w:rFonts w:ascii="Arial Narrow" w:eastAsia="Times New Roman" w:hAnsi="Arial Narrow"/>
                      <w:b/>
                      <w:sz w:val="28"/>
                      <w:szCs w:val="28"/>
                      <w:lang w:eastAsia="fr-FR"/>
                    </w:rPr>
                  </w:pPr>
                  <w:r w:rsidRPr="00A10D12">
                    <w:rPr>
                      <w:rFonts w:ascii="Arial Narrow" w:hAnsi="Arial Narrow" w:cs="Arial"/>
                      <w:b/>
                      <w:bCs/>
                      <w:sz w:val="28"/>
                      <w:szCs w:val="28"/>
                    </w:rPr>
                    <w:t xml:space="preserve">POUR </w:t>
                  </w:r>
                  <w:r w:rsidRPr="009C185D">
                    <w:rPr>
                      <w:rFonts w:ascii="Arial Narrow" w:hAnsi="Arial Narrow" w:cs="Arial"/>
                      <w:b/>
                      <w:bCs/>
                      <w:sz w:val="28"/>
                      <w:szCs w:val="28"/>
                    </w:rPr>
                    <w:t xml:space="preserve">L’EXECUTION DES </w:t>
                  </w:r>
                  <w:r w:rsidRPr="00B7077F">
                    <w:rPr>
                      <w:rFonts w:ascii="Arial Narrow" w:eastAsia="Times New Roman" w:hAnsi="Arial Narrow"/>
                      <w:b/>
                      <w:sz w:val="28"/>
                      <w:szCs w:val="28"/>
                      <w:lang w:eastAsia="fr-FR"/>
                    </w:rPr>
                    <w:t xml:space="preserve">TRAVAUX DE </w:t>
                  </w:r>
                  <w:r w:rsidRPr="00374331">
                    <w:rPr>
                      <w:rFonts w:ascii="Arial Narrow" w:eastAsia="Times New Roman" w:hAnsi="Arial Narrow"/>
                      <w:b/>
                      <w:sz w:val="28"/>
                      <w:szCs w:val="28"/>
                      <w:lang w:eastAsia="fr-FR"/>
                    </w:rPr>
                    <w:t>CONSTRUCTION D’UNE MINI ADDUCTION</w:t>
                  </w:r>
                </w:p>
                <w:p w:rsidR="00AD3D70" w:rsidRPr="00B7077F" w:rsidRDefault="00AD3D70" w:rsidP="00374331">
                  <w:pPr>
                    <w:pStyle w:val="Sansinterligne"/>
                    <w:jc w:val="center"/>
                    <w:rPr>
                      <w:rFonts w:ascii="Arial Narrow" w:eastAsia="Times New Roman" w:hAnsi="Arial Narrow"/>
                      <w:b/>
                      <w:sz w:val="28"/>
                      <w:szCs w:val="28"/>
                      <w:lang w:eastAsia="fr-FR"/>
                    </w:rPr>
                  </w:pPr>
                  <w:r w:rsidRPr="00374331">
                    <w:rPr>
                      <w:rFonts w:ascii="Arial Narrow" w:eastAsia="Times New Roman" w:hAnsi="Arial Narrow"/>
                      <w:b/>
                      <w:sz w:val="28"/>
                      <w:szCs w:val="28"/>
                      <w:lang w:eastAsia="fr-FR"/>
                    </w:rPr>
                    <w:t xml:space="preserve"> EN </w:t>
                  </w:r>
                  <w:r>
                    <w:rPr>
                      <w:rFonts w:ascii="Arial Narrow" w:eastAsia="Times New Roman" w:hAnsi="Arial Narrow"/>
                      <w:b/>
                      <w:sz w:val="28"/>
                      <w:szCs w:val="28"/>
                      <w:lang w:eastAsia="fr-FR"/>
                    </w:rPr>
                    <w:t xml:space="preserve">EAU </w:t>
                  </w:r>
                  <w:r w:rsidRPr="00374331">
                    <w:rPr>
                      <w:rFonts w:ascii="Arial Narrow" w:eastAsia="Times New Roman" w:hAnsi="Arial Narrow"/>
                      <w:b/>
                      <w:sz w:val="28"/>
                      <w:szCs w:val="28"/>
                      <w:lang w:eastAsia="fr-FR"/>
                    </w:rPr>
                    <w:t xml:space="preserve">POTABLE A POMPAGE SOLAIRE AU QUARTIER TALLA DIPEMBE </w:t>
                  </w:r>
                  <w:r>
                    <w:rPr>
                      <w:rFonts w:ascii="Arial Narrow" w:hAnsi="Arial Narrow" w:cs="Arial"/>
                      <w:b/>
                      <w:bCs/>
                      <w:sz w:val="28"/>
                      <w:szCs w:val="28"/>
                    </w:rPr>
                    <w:t>DANS LA COMMUNE D’ARRONDISSEMENT DE KRIBI 1</w:t>
                  </w:r>
                  <w:r w:rsidRPr="00FD26E9">
                    <w:rPr>
                      <w:rFonts w:ascii="Arial Narrow" w:hAnsi="Arial Narrow" w:cs="Arial"/>
                      <w:b/>
                      <w:bCs/>
                      <w:sz w:val="28"/>
                      <w:szCs w:val="28"/>
                      <w:vertAlign w:val="superscript"/>
                    </w:rPr>
                    <w:t>er</w:t>
                  </w:r>
                  <w:r>
                    <w:rPr>
                      <w:rFonts w:ascii="Arial Narrow" w:hAnsi="Arial Narrow" w:cs="Arial"/>
                      <w:b/>
                      <w:bCs/>
                      <w:sz w:val="28"/>
                      <w:szCs w:val="28"/>
                    </w:rPr>
                    <w:t>, DEPARTEMENT DE L’OCEAN, REGION DU SUD.</w:t>
                  </w:r>
                </w:p>
                <w:p w:rsidR="00AD3D70" w:rsidRDefault="00AD3D70" w:rsidP="003F4B08">
                  <w:pPr>
                    <w:jc w:val="center"/>
                    <w:rPr>
                      <w:rFonts w:ascii="Arial Narrow" w:hAnsi="Arial Narrow" w:cs="Arial"/>
                      <w:b/>
                      <w:bCs/>
                      <w:sz w:val="28"/>
                      <w:szCs w:val="28"/>
                    </w:rPr>
                  </w:pPr>
                </w:p>
                <w:p w:rsidR="00AD3D70" w:rsidRPr="00E73E08" w:rsidRDefault="00AD3D70" w:rsidP="003F4B08">
                  <w:pPr>
                    <w:jc w:val="center"/>
                    <w:rPr>
                      <w:rFonts w:ascii="Arial Narrow" w:hAnsi="Arial Narrow" w:cs="Arial"/>
                      <w:b/>
                      <w:bCs/>
                      <w:sz w:val="28"/>
                      <w:szCs w:val="28"/>
                    </w:rPr>
                  </w:pPr>
                </w:p>
                <w:p w:rsidR="00AD3D70" w:rsidRPr="00E73E08" w:rsidRDefault="00AD3D70" w:rsidP="003F4B08">
                  <w:pPr>
                    <w:pStyle w:val="Titre1"/>
                    <w:jc w:val="center"/>
                    <w:rPr>
                      <w:rFonts w:ascii="Arial Narrow" w:hAnsi="Arial Narrow"/>
                      <w:color w:val="FF0000"/>
                      <w:sz w:val="28"/>
                      <w:szCs w:val="28"/>
                    </w:rPr>
                  </w:pPr>
                </w:p>
              </w:txbxContent>
            </v:textbox>
          </v:shape>
        </w:pict>
      </w:r>
    </w:p>
    <w:p w:rsidR="003F4B08" w:rsidRPr="003F4B08" w:rsidRDefault="003F4B08" w:rsidP="003F4B08">
      <w:pPr>
        <w:tabs>
          <w:tab w:val="left" w:pos="5280"/>
        </w:tabs>
        <w:spacing w:after="0" w:line="240" w:lineRule="auto"/>
        <w:rPr>
          <w:rFonts w:ascii="Arial Narrow" w:eastAsia="Times New Roman" w:hAnsi="Arial Narrow" w:cs="Times New Roman"/>
          <w:b/>
          <w:sz w:val="23"/>
          <w:szCs w:val="24"/>
          <w:lang w:eastAsia="fr-FR"/>
        </w:rPr>
      </w:pPr>
      <w:r>
        <w:rPr>
          <w:rFonts w:ascii="Arial Narrow" w:eastAsia="Times New Roman" w:hAnsi="Arial Narrow" w:cs="Times New Roman"/>
          <w:b/>
          <w:sz w:val="23"/>
          <w:szCs w:val="24"/>
          <w:lang w:eastAsia="fr-FR"/>
        </w:rPr>
        <w:tab/>
      </w:r>
    </w:p>
    <w:p w:rsidR="003F4B08" w:rsidRPr="003F4B08" w:rsidRDefault="003F4B08" w:rsidP="003F4B08">
      <w:pPr>
        <w:spacing w:after="0" w:line="240" w:lineRule="auto"/>
        <w:jc w:val="center"/>
        <w:rPr>
          <w:rFonts w:ascii="Arial Narrow" w:eastAsia="Times New Roman" w:hAnsi="Arial Narrow" w:cs="Times New Roman"/>
          <w:b/>
          <w:sz w:val="16"/>
          <w:szCs w:val="24"/>
          <w:lang w:eastAsia="fr-FR"/>
        </w:rPr>
      </w:pPr>
    </w:p>
    <w:p w:rsidR="003F4B08" w:rsidRPr="003F4B08" w:rsidRDefault="003F4B08" w:rsidP="003F4B08">
      <w:pPr>
        <w:tabs>
          <w:tab w:val="left" w:pos="3456"/>
          <w:tab w:val="left" w:pos="4230"/>
        </w:tabs>
        <w:spacing w:after="0" w:line="240" w:lineRule="auto"/>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12"/>
          <w:szCs w:val="24"/>
          <w:lang w:eastAsia="fr-FR"/>
        </w:rPr>
      </w:pPr>
    </w:p>
    <w:p w:rsidR="003F4B08" w:rsidRPr="003F4B08" w:rsidRDefault="003F4B08" w:rsidP="003F4B08">
      <w:pPr>
        <w:tabs>
          <w:tab w:val="left" w:pos="802"/>
          <w:tab w:val="left" w:pos="3504"/>
          <w:tab w:val="left" w:pos="4605"/>
          <w:tab w:val="left" w:pos="5772"/>
        </w:tabs>
        <w:spacing w:after="0" w:line="240" w:lineRule="auto"/>
        <w:rPr>
          <w:rFonts w:ascii="Arial Narrow" w:eastAsia="Times New Roman" w:hAnsi="Arial Narrow" w:cs="Arial"/>
          <w:b/>
          <w:sz w:val="23"/>
          <w:szCs w:val="24"/>
          <w:lang w:eastAsia="fr-FR"/>
        </w:rPr>
      </w:pPr>
      <w:r w:rsidRPr="003F4B08">
        <w:rPr>
          <w:rFonts w:ascii="Arial Narrow" w:eastAsia="Times New Roman" w:hAnsi="Arial Narrow" w:cs="Arial"/>
          <w:b/>
          <w:sz w:val="23"/>
          <w:szCs w:val="24"/>
          <w:lang w:eastAsia="fr-FR"/>
        </w:rPr>
        <w:tab/>
      </w:r>
    </w:p>
    <w:p w:rsidR="003F4B08" w:rsidRPr="003F4B08" w:rsidRDefault="003F4B08"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tabs>
          <w:tab w:val="left" w:pos="7584"/>
        </w:tabs>
        <w:spacing w:after="0" w:line="240" w:lineRule="auto"/>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ab/>
      </w:r>
    </w:p>
    <w:p w:rsidR="003F4B08" w:rsidRPr="003F4B08" w:rsidRDefault="003F4B08" w:rsidP="003F4B08">
      <w:pPr>
        <w:spacing w:after="0" w:line="240" w:lineRule="auto"/>
        <w:jc w:val="center"/>
        <w:rPr>
          <w:rFonts w:ascii="Arial Narrow" w:eastAsia="Times New Roman" w:hAnsi="Arial Narrow" w:cs="Arial"/>
          <w:i/>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8"/>
          <w:szCs w:val="24"/>
          <w:lang w:eastAsia="fr-FR"/>
        </w:rPr>
      </w:pPr>
    </w:p>
    <w:p w:rsidR="003F4B08" w:rsidRPr="003F4B08" w:rsidRDefault="003F4B08" w:rsidP="003F4B08">
      <w:pPr>
        <w:spacing w:after="0" w:line="240" w:lineRule="auto"/>
        <w:jc w:val="center"/>
        <w:rPr>
          <w:rFonts w:ascii="Arial Narrow" w:eastAsia="Times New Roman" w:hAnsi="Arial Narrow" w:cs="Arial"/>
          <w:sz w:val="6"/>
          <w:szCs w:val="24"/>
          <w:lang w:eastAsia="fr-FR"/>
        </w:rPr>
      </w:pPr>
    </w:p>
    <w:p w:rsidR="003F4B08" w:rsidRPr="003F4B08" w:rsidRDefault="003F4B08" w:rsidP="003F4B08">
      <w:pPr>
        <w:spacing w:after="0" w:line="240" w:lineRule="auto"/>
        <w:jc w:val="center"/>
        <w:rPr>
          <w:rFonts w:ascii="Arial Narrow" w:eastAsia="Times New Roman" w:hAnsi="Arial Narrow" w:cs="Arial"/>
          <w:sz w:val="8"/>
          <w:szCs w:val="24"/>
          <w:lang w:eastAsia="fr-FR"/>
        </w:rPr>
      </w:pPr>
    </w:p>
    <w:p w:rsidR="003F4B08" w:rsidRPr="003F4B08" w:rsidRDefault="003F4B08" w:rsidP="003F4B08">
      <w:pPr>
        <w:spacing w:after="0" w:line="240" w:lineRule="auto"/>
        <w:jc w:val="center"/>
        <w:rPr>
          <w:rFonts w:ascii="Arial Narrow" w:eastAsia="Times New Roman" w:hAnsi="Arial Narrow" w:cs="Arial"/>
          <w:sz w:val="2"/>
          <w:szCs w:val="24"/>
          <w:lang w:eastAsia="fr-FR"/>
        </w:rPr>
      </w:pPr>
    </w:p>
    <w:p w:rsid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rsidR="005331ED" w:rsidRPr="003F4B08" w:rsidRDefault="005331ED" w:rsidP="003F4B08">
      <w:pPr>
        <w:spacing w:after="0" w:line="240" w:lineRule="auto"/>
        <w:ind w:left="567" w:right="878"/>
        <w:jc w:val="center"/>
        <w:rPr>
          <w:rFonts w:ascii="Arial Narrow" w:eastAsia="Times New Roman" w:hAnsi="Arial Narrow" w:cs="Arial"/>
          <w:b/>
          <w:sz w:val="23"/>
          <w:szCs w:val="24"/>
          <w:lang w:eastAsia="fr-FR"/>
        </w:rPr>
      </w:pPr>
    </w:p>
    <w:p w:rsid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rsidR="00985683" w:rsidRPr="003F4B08" w:rsidRDefault="00985683" w:rsidP="003F4B08">
      <w:pPr>
        <w:spacing w:after="0" w:line="240" w:lineRule="auto"/>
        <w:ind w:left="567" w:right="878"/>
        <w:jc w:val="center"/>
        <w:rPr>
          <w:rFonts w:ascii="Arial Narrow" w:eastAsia="Times New Roman" w:hAnsi="Arial Narrow" w:cs="Arial"/>
          <w:b/>
          <w:sz w:val="23"/>
          <w:szCs w:val="24"/>
          <w:lang w:eastAsia="fr-FR"/>
        </w:rPr>
      </w:pPr>
    </w:p>
    <w:p w:rsidR="003F4B08" w:rsidRP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rsidR="003F4B08" w:rsidRPr="003F4B08" w:rsidRDefault="003F4B08" w:rsidP="003F4B08">
      <w:pPr>
        <w:spacing w:after="0" w:line="240" w:lineRule="auto"/>
        <w:ind w:left="567" w:right="878"/>
        <w:jc w:val="center"/>
        <w:rPr>
          <w:rFonts w:ascii="Arial Narrow" w:eastAsia="Times New Roman" w:hAnsi="Arial Narrow" w:cs="Arial"/>
          <w:b/>
          <w:sz w:val="24"/>
          <w:szCs w:val="24"/>
          <w:lang w:eastAsia="fr-FR"/>
        </w:rPr>
      </w:pPr>
      <w:r w:rsidRPr="003F4B08">
        <w:rPr>
          <w:rFonts w:ascii="Arial Narrow" w:eastAsia="Times New Roman" w:hAnsi="Arial Narrow" w:cs="Arial"/>
          <w:b/>
          <w:sz w:val="24"/>
          <w:szCs w:val="24"/>
          <w:lang w:eastAsia="fr-FR"/>
        </w:rPr>
        <w:t xml:space="preserve">FINANCEMENT : BIP </w:t>
      </w:r>
      <w:r w:rsidR="005331ED">
        <w:rPr>
          <w:rFonts w:ascii="Arial Narrow" w:eastAsia="Times New Roman" w:hAnsi="Arial Narrow" w:cs="Arial"/>
          <w:b/>
          <w:sz w:val="24"/>
          <w:szCs w:val="24"/>
          <w:lang w:eastAsia="fr-FR"/>
        </w:rPr>
        <w:t>MIN</w:t>
      </w:r>
      <w:r w:rsidR="00B7077F">
        <w:rPr>
          <w:rFonts w:ascii="Arial Narrow" w:eastAsia="Times New Roman" w:hAnsi="Arial Narrow" w:cs="Arial"/>
          <w:b/>
          <w:sz w:val="24"/>
          <w:szCs w:val="24"/>
          <w:lang w:eastAsia="fr-FR"/>
        </w:rPr>
        <w:t>DDEVEL</w:t>
      </w:r>
      <w:r w:rsidRPr="003F4B08">
        <w:rPr>
          <w:rFonts w:ascii="Arial Narrow" w:eastAsia="Times New Roman" w:hAnsi="Arial Narrow" w:cs="Arial"/>
          <w:b/>
          <w:sz w:val="24"/>
          <w:szCs w:val="24"/>
          <w:lang w:eastAsia="fr-FR"/>
        </w:rPr>
        <w:t xml:space="preserve"> - EXERCICE 2025</w:t>
      </w:r>
    </w:p>
    <w:p w:rsidR="003F4B08" w:rsidRPr="003F4B08" w:rsidRDefault="003F4B08" w:rsidP="003F4B08">
      <w:pPr>
        <w:spacing w:after="0" w:line="240" w:lineRule="auto"/>
        <w:ind w:right="878"/>
        <w:rPr>
          <w:rFonts w:ascii="Arial Narrow" w:eastAsia="Times New Roman" w:hAnsi="Arial Narrow" w:cs="Arial"/>
          <w:b/>
          <w:sz w:val="24"/>
          <w:szCs w:val="24"/>
          <w:lang w:eastAsia="fr-FR"/>
        </w:rPr>
      </w:pPr>
    </w:p>
    <w:p w:rsidR="003F4B08" w:rsidRDefault="003F4B08" w:rsidP="003F4B08">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rsidR="00985683" w:rsidRPr="003F4B08" w:rsidRDefault="00985683"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23"/>
          <w:szCs w:val="24"/>
          <w:lang w:eastAsia="fr-FR"/>
        </w:rPr>
      </w:pPr>
      <w:r w:rsidRPr="003F4B08">
        <w:rPr>
          <w:rFonts w:ascii="Calibri" w:eastAsia="Arial Unicode MS" w:hAnsi="Calibri" w:cs="Times New Roman"/>
          <w:sz w:val="28"/>
          <w:lang w:eastAsia="fr-FR"/>
        </w:rPr>
        <w:t xml:space="preserve">Imputation: </w:t>
      </w:r>
      <w:r w:rsidRPr="003F4B08">
        <w:rPr>
          <w:rFonts w:ascii="Arial" w:eastAsia="Arial Unicode MS" w:hAnsi="Arial" w:cs="Arial"/>
          <w:b/>
          <w:sz w:val="28"/>
          <w:lang w:eastAsia="fr-FR"/>
        </w:rPr>
        <w:t>……………………………………………</w:t>
      </w:r>
    </w:p>
    <w:p w:rsidR="003F4B08" w:rsidRPr="003F4B08" w:rsidRDefault="003F4B08" w:rsidP="003F4B08">
      <w:pPr>
        <w:spacing w:after="0" w:line="240" w:lineRule="auto"/>
        <w:jc w:val="center"/>
        <w:rPr>
          <w:rFonts w:ascii="Arial Narrow" w:eastAsia="Times New Roman" w:hAnsi="Arial Narrow" w:cs="Arial"/>
          <w:sz w:val="23"/>
          <w:szCs w:val="24"/>
          <w:lang w:eastAsia="fr-FR"/>
        </w:rPr>
      </w:pPr>
    </w:p>
    <w:p w:rsidR="00985683" w:rsidRPr="003F4B08" w:rsidRDefault="00985683"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8"/>
          <w:szCs w:val="24"/>
          <w:lang w:eastAsia="fr-FR"/>
        </w:rPr>
      </w:pPr>
    </w:p>
    <w:p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32"/>
          <w:szCs w:val="32"/>
          <w:lang w:eastAsia="fr-FR"/>
        </w:rPr>
      </w:pPr>
      <w:r w:rsidRPr="003F4B08">
        <w:rPr>
          <w:rFonts w:ascii="Times New Roman" w:eastAsia="Times New Roman" w:hAnsi="Times New Roman" w:cs="Times New Roman"/>
          <w:b/>
          <w:sz w:val="32"/>
          <w:szCs w:val="32"/>
          <w:lang w:eastAsia="fr-FR"/>
        </w:rPr>
        <w:t xml:space="preserve">DOSSIER D’APPEL D’OFFRES </w:t>
      </w:r>
    </w:p>
    <w:p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sz w:val="32"/>
          <w:szCs w:val="32"/>
          <w:lang w:eastAsia="fr-FR"/>
        </w:rPr>
      </w:pPr>
      <w:r w:rsidRPr="003F4B08">
        <w:rPr>
          <w:rFonts w:ascii="Times New Roman" w:eastAsia="Times New Roman" w:hAnsi="Times New Roman" w:cs="Times New Roman"/>
          <w:b/>
          <w:sz w:val="32"/>
          <w:szCs w:val="32"/>
          <w:lang w:eastAsia="fr-FR"/>
        </w:rPr>
        <w:t>PASSATION DES MARCHES DE TRAVAUX</w:t>
      </w:r>
    </w:p>
    <w:p w:rsidR="003F4B08" w:rsidRPr="003F4B08" w:rsidRDefault="003F4B08" w:rsidP="003F4B08">
      <w:pPr>
        <w:spacing w:after="0" w:line="240" w:lineRule="auto"/>
        <w:jc w:val="center"/>
        <w:rPr>
          <w:rFonts w:ascii="Arial Narrow" w:eastAsia="Times New Roman" w:hAnsi="Arial Narrow" w:cs="Arial"/>
          <w:b/>
          <w:sz w:val="23"/>
          <w:szCs w:val="24"/>
          <w:lang w:eastAsia="fr-FR"/>
        </w:rPr>
      </w:pPr>
    </w:p>
    <w:p w:rsidR="003F4B08" w:rsidRPr="003F4B08" w:rsidRDefault="003F4B08" w:rsidP="003F4B08">
      <w:pPr>
        <w:spacing w:after="0" w:line="240" w:lineRule="auto"/>
        <w:jc w:val="center"/>
        <w:rPr>
          <w:rFonts w:ascii="Arial Narrow" w:eastAsia="Times New Roman" w:hAnsi="Arial Narrow" w:cs="Arial"/>
          <w:b/>
          <w:sz w:val="23"/>
          <w:szCs w:val="23"/>
          <w:lang w:eastAsia="fr-FR"/>
        </w:rPr>
      </w:pPr>
      <w:r w:rsidRPr="003F4B08">
        <w:rPr>
          <w:rFonts w:ascii="Arial Narrow" w:eastAsia="Times New Roman" w:hAnsi="Arial Narrow" w:cs="Arial"/>
          <w:b/>
          <w:sz w:val="23"/>
          <w:szCs w:val="24"/>
          <w:lang w:eastAsia="fr-FR"/>
        </w:rPr>
        <w:t>******************</w:t>
      </w:r>
    </w:p>
    <w:p w:rsidR="003F4B08" w:rsidRPr="003F4B08" w:rsidRDefault="003F4B08" w:rsidP="003F4B08">
      <w:pPr>
        <w:spacing w:after="0" w:line="240" w:lineRule="auto"/>
        <w:jc w:val="center"/>
        <w:rPr>
          <w:rFonts w:ascii="Arial Narrow" w:eastAsia="Times New Roman" w:hAnsi="Arial Narrow" w:cs="Times New Roman"/>
          <w:b/>
          <w:sz w:val="23"/>
          <w:szCs w:val="23"/>
          <w:lang w:eastAsia="fr-FR"/>
        </w:rPr>
      </w:pPr>
      <w:r w:rsidRPr="003F4B08">
        <w:rPr>
          <w:rFonts w:ascii="Arial Narrow" w:eastAsia="Times New Roman" w:hAnsi="Arial Narrow" w:cs="Times New Roman"/>
          <w:b/>
          <w:sz w:val="23"/>
          <w:szCs w:val="23"/>
          <w:lang w:eastAsia="fr-FR"/>
        </w:rPr>
        <w:t>FEVRIER 2025</w:t>
      </w:r>
    </w:p>
    <w:p w:rsidR="00985683" w:rsidRPr="00985683" w:rsidRDefault="00985683" w:rsidP="00985683">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
          <w:bCs/>
          <w:caps/>
          <w:spacing w:val="36"/>
          <w:w w:val="80"/>
          <w:position w:val="-1"/>
          <w:sz w:val="32"/>
          <w:szCs w:val="32"/>
          <w:lang w:eastAsia="fr-FR"/>
        </w:rPr>
      </w:pPr>
      <w:r w:rsidRPr="00985683">
        <w:rPr>
          <w:rFonts w:ascii="Arial Narrow" w:eastAsia="Times New Roman" w:hAnsi="Arial Narrow" w:cs="Times New Roman"/>
          <w:b/>
          <w:bCs/>
          <w:caps/>
          <w:spacing w:val="36"/>
          <w:w w:val="80"/>
          <w:position w:val="-1"/>
          <w:sz w:val="32"/>
          <w:szCs w:val="32"/>
          <w:shd w:val="clear" w:color="auto" w:fill="D9D9D9"/>
          <w:lang w:eastAsia="fr-FR"/>
        </w:rPr>
        <w:lastRenderedPageBreak/>
        <w:t xml:space="preserve">Table des sigles </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ARMP</w:t>
      </w:r>
      <w:r w:rsidRPr="00985683">
        <w:rPr>
          <w:rFonts w:ascii="Arial Narrow" w:eastAsia="Times New Roman" w:hAnsi="Arial Narrow" w:cs="Times New Roman"/>
          <w:bCs/>
          <w:spacing w:val="36"/>
          <w:w w:val="80"/>
          <w:position w:val="-1"/>
          <w:sz w:val="24"/>
          <w:szCs w:val="24"/>
          <w:lang w:eastAsia="fr-FR"/>
        </w:rPr>
        <w:t> : Agence de Régulation des Marchés Publics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BPU</w:t>
      </w:r>
      <w:r w:rsidRPr="00985683">
        <w:rPr>
          <w:rFonts w:ascii="Arial Narrow" w:eastAsia="Times New Roman" w:hAnsi="Arial Narrow" w:cs="Times New Roman"/>
          <w:bCs/>
          <w:spacing w:val="36"/>
          <w:w w:val="80"/>
          <w:position w:val="-1"/>
          <w:sz w:val="24"/>
          <w:szCs w:val="24"/>
          <w:lang w:eastAsia="fr-FR"/>
        </w:rPr>
        <w:t> : Bordereau des Prix Unitaires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DQE</w:t>
      </w:r>
      <w:r w:rsidRPr="00985683">
        <w:rPr>
          <w:rFonts w:ascii="Arial Narrow" w:eastAsia="Times New Roman" w:hAnsi="Arial Narrow" w:cs="Times New Roman"/>
          <w:bCs/>
          <w:spacing w:val="36"/>
          <w:w w:val="80"/>
          <w:position w:val="-1"/>
          <w:sz w:val="24"/>
          <w:szCs w:val="24"/>
          <w:lang w:eastAsia="fr-FR"/>
        </w:rPr>
        <w:t> : Devis Quantitatif et Estimatif</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MINMAP</w:t>
      </w:r>
      <w:r w:rsidRPr="00985683">
        <w:rPr>
          <w:rFonts w:ascii="Arial Narrow" w:eastAsia="Times New Roman" w:hAnsi="Arial Narrow" w:cs="Times New Roman"/>
          <w:bCs/>
          <w:spacing w:val="36"/>
          <w:w w:val="80"/>
          <w:position w:val="-1"/>
          <w:sz w:val="24"/>
          <w:szCs w:val="24"/>
          <w:lang w:eastAsia="fr-FR"/>
        </w:rPr>
        <w:t> : Ministère des Marchés Publics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MO/MOD</w:t>
      </w:r>
      <w:r w:rsidRPr="00985683">
        <w:rPr>
          <w:rFonts w:ascii="Arial Narrow" w:eastAsia="Times New Roman" w:hAnsi="Arial Narrow" w:cs="Times New Roman"/>
          <w:bCs/>
          <w:spacing w:val="36"/>
          <w:w w:val="80"/>
          <w:position w:val="-1"/>
          <w:sz w:val="24"/>
          <w:szCs w:val="24"/>
          <w:lang w:eastAsia="fr-FR"/>
        </w:rPr>
        <w:t> : Maître d’Ouvrage/Maître d’Ouvrage Délégué</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eastAsia="fr-FR"/>
        </w:rPr>
        <w:t>SDPU</w:t>
      </w:r>
      <w:r w:rsidRPr="00985683">
        <w:rPr>
          <w:rFonts w:ascii="Arial Narrow" w:eastAsia="Times New Roman" w:hAnsi="Arial Narrow" w:cs="Times New Roman"/>
          <w:bCs/>
          <w:spacing w:val="36"/>
          <w:w w:val="80"/>
          <w:position w:val="-1"/>
          <w:sz w:val="24"/>
          <w:szCs w:val="24"/>
          <w:lang w:eastAsia="fr-FR"/>
        </w:rPr>
        <w:t xml:space="preserve"> : </w:t>
      </w:r>
      <w:r w:rsidRPr="00985683">
        <w:rPr>
          <w:rFonts w:ascii="Arial Narrow" w:eastAsia="Times New Roman" w:hAnsi="Arial Narrow" w:cs="Times New Roman"/>
          <w:bCs/>
          <w:spacing w:val="36"/>
          <w:w w:val="80"/>
          <w:position w:val="-1"/>
          <w:sz w:val="24"/>
          <w:szCs w:val="24"/>
          <w:lang w:val="fr-CM" w:eastAsia="fr-FR"/>
        </w:rPr>
        <w:t>Sous-Détail des Prix Unitaires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CIPM</w:t>
      </w:r>
      <w:r w:rsidRPr="00985683">
        <w:rPr>
          <w:rFonts w:ascii="Arial Narrow" w:eastAsia="Times New Roman" w:hAnsi="Arial Narrow" w:cs="Times New Roman"/>
          <w:bCs/>
          <w:spacing w:val="36"/>
          <w:w w:val="80"/>
          <w:position w:val="-1"/>
          <w:sz w:val="24"/>
          <w:szCs w:val="24"/>
          <w:lang w:eastAsia="fr-FR"/>
        </w:rPr>
        <w:t> : Commission Interne de Passation des Marchés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CCCM</w:t>
      </w:r>
      <w:r w:rsidRPr="00985683">
        <w:rPr>
          <w:rFonts w:ascii="Arial Narrow" w:eastAsia="Times New Roman" w:hAnsi="Arial Narrow" w:cs="Times New Roman"/>
          <w:bCs/>
          <w:spacing w:val="36"/>
          <w:w w:val="80"/>
          <w:position w:val="-1"/>
          <w:sz w:val="24"/>
          <w:szCs w:val="24"/>
          <w:lang w:eastAsia="fr-FR"/>
        </w:rPr>
        <w:t> : Commission Centrale de Contrôles des Marchés Publics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CSPM</w:t>
      </w:r>
      <w:r w:rsidRPr="00985683">
        <w:rPr>
          <w:rFonts w:ascii="Arial Narrow" w:eastAsia="Times New Roman" w:hAnsi="Arial Narrow" w:cs="Times New Roman"/>
          <w:bCs/>
          <w:spacing w:val="36"/>
          <w:w w:val="80"/>
          <w:position w:val="-1"/>
          <w:sz w:val="24"/>
          <w:szCs w:val="24"/>
          <w:lang w:eastAsia="fr-FR"/>
        </w:rPr>
        <w:t> : Commission Spéciale de Passation de Marchés Publics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CDPM</w:t>
      </w:r>
      <w:r w:rsidRPr="00985683">
        <w:rPr>
          <w:rFonts w:ascii="Arial Narrow" w:eastAsia="Times New Roman" w:hAnsi="Arial Narrow" w:cs="Times New Roman"/>
          <w:bCs/>
          <w:spacing w:val="36"/>
          <w:w w:val="80"/>
          <w:position w:val="-1"/>
          <w:sz w:val="24"/>
          <w:szCs w:val="24"/>
          <w:lang w:eastAsia="fr-FR"/>
        </w:rPr>
        <w:t> : Commission Départementale de Passation des Marchés Publics</w:t>
      </w:r>
    </w:p>
    <w:p w:rsidR="00985683" w:rsidRPr="00985683" w:rsidRDefault="00985683" w:rsidP="00985683">
      <w:pPr>
        <w:widowControl w:val="0"/>
        <w:suppressAutoHyphens/>
        <w:autoSpaceDE w:val="0"/>
        <w:autoSpaceDN w:val="0"/>
        <w:spacing w:after="60" w:line="360" w:lineRule="auto"/>
        <w:ind w:left="720" w:right="-7" w:hanging="720"/>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DTAO</w:t>
      </w:r>
      <w:r w:rsidRPr="00985683">
        <w:rPr>
          <w:rFonts w:ascii="Arial Narrow" w:eastAsia="Times New Roman" w:hAnsi="Arial Narrow" w:cs="Times New Roman"/>
          <w:bCs/>
          <w:spacing w:val="36"/>
          <w:w w:val="80"/>
          <w:position w:val="-1"/>
          <w:sz w:val="24"/>
          <w:szCs w:val="24"/>
          <w:lang w:eastAsia="fr-FR"/>
        </w:rPr>
        <w:t> : Dossier Type d’Appel d’Offres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val="fr-CM" w:eastAsia="fr-FR"/>
        </w:rPr>
        <w:t>DAO</w:t>
      </w:r>
      <w:r w:rsidRPr="00985683">
        <w:rPr>
          <w:rFonts w:ascii="Arial Narrow" w:eastAsia="Times New Roman" w:hAnsi="Arial Narrow" w:cs="Times New Roman"/>
          <w:bCs/>
          <w:spacing w:val="36"/>
          <w:w w:val="80"/>
          <w:position w:val="-1"/>
          <w:sz w:val="24"/>
          <w:szCs w:val="24"/>
          <w:lang w:val="fr-CM" w:eastAsia="fr-FR"/>
        </w:rPr>
        <w:t> : Dossier d’Appels d’Offres</w:t>
      </w:r>
    </w:p>
    <w:p w:rsidR="00BA3733" w:rsidRDefault="00BA373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Pr="00985683" w:rsidRDefault="00985683" w:rsidP="00985683">
      <w:pPr>
        <w:spacing w:after="0" w:line="240" w:lineRule="auto"/>
        <w:jc w:val="center"/>
        <w:rPr>
          <w:rFonts w:ascii="Arial Narrow" w:eastAsia="Times New Roman" w:hAnsi="Arial Narrow" w:cs="Times New Roman"/>
          <w:b/>
          <w:sz w:val="31"/>
          <w:szCs w:val="31"/>
          <w:lang w:eastAsia="fr-FR"/>
        </w:rPr>
      </w:pPr>
      <w:r w:rsidRPr="00985683">
        <w:rPr>
          <w:rFonts w:ascii="Arial Narrow" w:eastAsia="Times New Roman" w:hAnsi="Arial Narrow" w:cs="Times New Roman"/>
          <w:b/>
          <w:sz w:val="31"/>
          <w:szCs w:val="31"/>
          <w:lang w:eastAsia="fr-FR"/>
        </w:rPr>
        <w:lastRenderedPageBreak/>
        <w:t>SOMMAIRE</w:t>
      </w:r>
    </w:p>
    <w:p w:rsidR="00985683" w:rsidRPr="00985683" w:rsidRDefault="00985683" w:rsidP="00985683">
      <w:pPr>
        <w:spacing w:after="0" w:line="240" w:lineRule="auto"/>
        <w:jc w:val="center"/>
        <w:rPr>
          <w:rFonts w:ascii="Arial Narrow" w:eastAsia="Times New Roman" w:hAnsi="Arial Narrow" w:cs="Times New Roman"/>
          <w:b/>
          <w:sz w:val="20"/>
          <w:szCs w:val="31"/>
          <w:lang w:eastAsia="fr-FR"/>
        </w:rPr>
      </w:pPr>
    </w:p>
    <w:p w:rsidR="00985683" w:rsidRPr="00985683" w:rsidRDefault="00985683" w:rsidP="00985683">
      <w:pPr>
        <w:spacing w:after="0" w:line="240" w:lineRule="auto"/>
        <w:rPr>
          <w:rFonts w:ascii="Arial Narrow" w:eastAsia="Times New Roman" w:hAnsi="Arial Narrow" w:cs="Times New Roman"/>
          <w:sz w:val="24"/>
          <w:szCs w:val="23"/>
          <w:lang w:eastAsia="fr-FR"/>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0"/>
        <w:gridCol w:w="2752"/>
      </w:tblGrid>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 : Avis d'Appel d'Offres (AAO)</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3</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2 : Règlement Général de l'Appel d'Offres (RGAO)</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15</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3 : Règlement Particulier de l’Appel d’Offres (RPAO)</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46</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4 : Cahier des Clauses Administratives Particulières  (CCAP)</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63</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5 : Cahier des Clauses Techniques Particulières  (CCTP)</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79</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6 : Cadre du Bordereau des Prix Unitaires (BPU)</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129</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7 : Cadre du Devis Quantitatif et Estimatif (DQE)</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139</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8 : Cadre du Sous Détail des prix (SDP)</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142</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9 : Modèle de marché</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144</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10 : Modelés ou formulaires types à utiliser par les soumissionnaires</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149</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11 : Charte d’intégrité  </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174</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12 : Déclaration d’engagement au respect des clauses sociales et environnementales</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178</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13 : Visa de maturité ou justificatifs des études préalables</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181</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n°14 : Liste des établissements bancaires et organismes  financiers autorisés à émettre des cautions dans le cadre des Marchés Publics</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185</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15 : Procédure de passation des marches en ligne</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187</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16 : Liste des laboratoires géotechniques agrées</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190</w:t>
            </w:r>
          </w:p>
        </w:tc>
      </w:tr>
    </w:tbl>
    <w:p w:rsidR="00985683" w:rsidRDefault="00985683" w:rsidP="00985683">
      <w:pPr>
        <w:spacing w:after="0" w:line="240" w:lineRule="auto"/>
        <w:rPr>
          <w:rFonts w:ascii="Arial Narrow" w:eastAsia="Times New Roman" w:hAnsi="Arial Narrow" w:cs="Arial"/>
          <w:b/>
          <w:bCs/>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E451A1" w:rsidRDefault="00985683" w:rsidP="00985683">
      <w:pPr>
        <w:tabs>
          <w:tab w:val="center" w:pos="4691"/>
        </w:tabs>
        <w:rPr>
          <w:rFonts w:ascii="Arial Narrow" w:eastAsia="Times New Roman" w:hAnsi="Arial Narrow" w:cs="Arial"/>
          <w:sz w:val="23"/>
          <w:szCs w:val="23"/>
          <w:lang w:eastAsia="fr-FR"/>
        </w:rPr>
      </w:pPr>
      <w:r>
        <w:rPr>
          <w:rFonts w:ascii="Arial Narrow" w:eastAsia="Times New Roman" w:hAnsi="Arial Narrow" w:cs="Arial"/>
          <w:sz w:val="23"/>
          <w:szCs w:val="23"/>
          <w:lang w:eastAsia="fr-FR"/>
        </w:rPr>
        <w:tab/>
      </w: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Default="00E451A1" w:rsidP="00E451A1">
      <w:pPr>
        <w:rPr>
          <w:rFonts w:ascii="Arial Narrow" w:eastAsia="Times New Roman" w:hAnsi="Arial Narrow" w:cs="Arial"/>
          <w:sz w:val="23"/>
          <w:szCs w:val="23"/>
          <w:lang w:eastAsia="fr-FR"/>
        </w:rPr>
      </w:pPr>
    </w:p>
    <w:p w:rsidR="00E451A1" w:rsidRDefault="00E451A1" w:rsidP="00E451A1">
      <w:pPr>
        <w:rPr>
          <w:rFonts w:ascii="Arial Narrow" w:eastAsia="Times New Roman" w:hAnsi="Arial Narrow" w:cs="Arial"/>
          <w:sz w:val="23"/>
          <w:szCs w:val="23"/>
          <w:lang w:eastAsia="fr-FR"/>
        </w:rPr>
      </w:pPr>
    </w:p>
    <w:p w:rsid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pStyle w:val="DTAOpices"/>
        <w:rPr>
          <w:rFonts w:ascii="Arial Narrow" w:hAnsi="Arial Narrow"/>
        </w:rPr>
      </w:pPr>
      <w:r>
        <w:rPr>
          <w:rFonts w:ascii="Arial Narrow" w:eastAsia="Times New Roman" w:hAnsi="Arial Narrow" w:cs="Arial"/>
          <w:sz w:val="23"/>
          <w:szCs w:val="23"/>
          <w:lang w:eastAsia="fr-FR"/>
        </w:rPr>
        <w:tab/>
      </w:r>
      <w:bookmarkStart w:id="0" w:name="_Toc390335362"/>
      <w:bookmarkStart w:id="1" w:name="_Toc390418121"/>
      <w:bookmarkStart w:id="2" w:name="_Toc97543357"/>
      <w:bookmarkStart w:id="3" w:name="_Toc97557023"/>
      <w:bookmarkStart w:id="4" w:name="_Toc157306462"/>
      <w:r w:rsidRPr="00E451A1">
        <w:rPr>
          <w:rFonts w:ascii="Arial Narrow" w:hAnsi="Arial Narrow"/>
        </w:rPr>
        <w:t xml:space="preserve">piece n°1 </w:t>
      </w:r>
    </w:p>
    <w:p w:rsidR="00985683" w:rsidRPr="00E451A1" w:rsidRDefault="00E451A1" w:rsidP="00E451A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sectPr w:rsidR="00985683" w:rsidRPr="00E451A1" w:rsidSect="00E451A1">
          <w:footerReference w:type="default" r:id="rId9"/>
          <w:pgSz w:w="11906" w:h="16838"/>
          <w:pgMar w:top="709" w:right="1106" w:bottom="1417" w:left="1417" w:header="708" w:footer="708" w:gutter="0"/>
          <w:cols w:space="708"/>
          <w:docGrid w:linePitch="360"/>
        </w:sectPr>
      </w:pPr>
      <w:r w:rsidRPr="00E451A1">
        <w:rPr>
          <w:rFonts w:ascii="Arial Narrow" w:eastAsia="Calibri" w:hAnsi="Arial Narrow" w:cs="Times New Roman"/>
          <w:b/>
          <w:caps/>
          <w:spacing w:val="45"/>
          <w:sz w:val="36"/>
          <w:szCs w:val="36"/>
        </w:rPr>
        <w:t>Avis d</w:t>
      </w:r>
      <w:r w:rsidRPr="00E451A1">
        <w:rPr>
          <w:rFonts w:ascii="Arial Narrow" w:eastAsia="Calibri" w:hAnsi="Arial Narrow" w:cs="Times New Roman"/>
          <w:b/>
          <w:caps/>
          <w:spacing w:val="39"/>
          <w:sz w:val="36"/>
          <w:szCs w:val="36"/>
        </w:rPr>
        <w:t>'</w:t>
      </w:r>
      <w:r w:rsidRPr="00E451A1">
        <w:rPr>
          <w:rFonts w:ascii="Arial Narrow" w:eastAsia="Calibri" w:hAnsi="Arial Narrow" w:cs="Times New Roman"/>
          <w:b/>
          <w:caps/>
          <w:spacing w:val="45"/>
          <w:sz w:val="36"/>
          <w:szCs w:val="36"/>
        </w:rPr>
        <w:t>Appel d</w:t>
      </w:r>
      <w:r w:rsidRPr="00E451A1">
        <w:rPr>
          <w:rFonts w:ascii="Arial Narrow" w:eastAsia="Calibri" w:hAnsi="Arial Narrow" w:cs="Times New Roman"/>
          <w:b/>
          <w:caps/>
          <w:spacing w:val="39"/>
          <w:sz w:val="36"/>
          <w:szCs w:val="36"/>
        </w:rPr>
        <w:t>'Off</w:t>
      </w:r>
      <w:r w:rsidRPr="00E451A1">
        <w:rPr>
          <w:rFonts w:ascii="Arial Narrow" w:eastAsia="Calibri" w:hAnsi="Arial Narrow" w:cs="Times New Roman"/>
          <w:b/>
          <w:caps/>
          <w:spacing w:val="45"/>
          <w:sz w:val="36"/>
          <w:szCs w:val="36"/>
        </w:rPr>
        <w:t>res (AA</w:t>
      </w:r>
      <w:r w:rsidRPr="00E451A1">
        <w:rPr>
          <w:rFonts w:ascii="Arial Narrow" w:eastAsia="Calibri" w:hAnsi="Arial Narrow" w:cs="Times New Roman"/>
          <w:b/>
          <w:caps/>
          <w:spacing w:val="39"/>
          <w:sz w:val="36"/>
          <w:szCs w:val="36"/>
        </w:rPr>
        <w:t>O</w:t>
      </w:r>
      <w:bookmarkEnd w:id="0"/>
      <w:bookmarkEnd w:id="1"/>
      <w:bookmarkEnd w:id="2"/>
      <w:bookmarkEnd w:id="3"/>
      <w:bookmarkEnd w:id="4"/>
      <w:r w:rsidR="006F3630">
        <w:rPr>
          <w:rFonts w:ascii="Arial Narrow" w:eastAsia="Calibri" w:hAnsi="Arial Narrow" w:cs="Times New Roman"/>
          <w:b/>
          <w:caps/>
          <w:spacing w:val="39"/>
          <w:sz w:val="36"/>
          <w:szCs w:val="36"/>
        </w:rPr>
        <w:t>)</w:t>
      </w:r>
    </w:p>
    <w:p w:rsidR="00E451A1" w:rsidRPr="006F3630" w:rsidRDefault="00E451A1" w:rsidP="00B21260">
      <w:pPr>
        <w:pStyle w:val="Paragraphedeliste"/>
        <w:widowControl w:val="0"/>
        <w:numPr>
          <w:ilvl w:val="0"/>
          <w:numId w:val="73"/>
        </w:numPr>
        <w:autoSpaceDE w:val="0"/>
        <w:autoSpaceDN w:val="0"/>
        <w:adjustRightInd w:val="0"/>
        <w:spacing w:line="276" w:lineRule="auto"/>
        <w:jc w:val="both"/>
        <w:rPr>
          <w:rFonts w:ascii="Arial Narrow" w:hAnsi="Arial Narrow" w:cs="Arial"/>
          <w:b/>
          <w:bCs/>
          <w:szCs w:val="23"/>
        </w:rPr>
      </w:pPr>
      <w:r w:rsidRPr="006F3630">
        <w:rPr>
          <w:rFonts w:ascii="Arial Narrow" w:hAnsi="Arial Narrow" w:cs="Arial"/>
          <w:b/>
          <w:bCs/>
          <w:szCs w:val="23"/>
        </w:rPr>
        <w:lastRenderedPageBreak/>
        <w:t>Objet de l'Appel d'Offres</w:t>
      </w:r>
    </w:p>
    <w:p w:rsidR="00E451A1" w:rsidRPr="00E451A1" w:rsidRDefault="00E451A1" w:rsidP="00E451A1">
      <w:pPr>
        <w:spacing w:after="0" w:line="276" w:lineRule="auto"/>
        <w:jc w:val="both"/>
        <w:rPr>
          <w:rFonts w:ascii="Arial Narrow" w:eastAsia="Times New Roman" w:hAnsi="Arial Narrow" w:cs="Arial"/>
          <w:sz w:val="4"/>
          <w:szCs w:val="4"/>
          <w:lang w:eastAsia="fr-FR"/>
        </w:rPr>
      </w:pPr>
    </w:p>
    <w:p w:rsidR="0000130D" w:rsidRDefault="00E451A1" w:rsidP="00B7077F">
      <w:pPr>
        <w:pStyle w:val="Sansinterligne"/>
        <w:jc w:val="center"/>
        <w:rPr>
          <w:rFonts w:ascii="Arial Narrow" w:eastAsia="Times New Roman" w:hAnsi="Arial Narrow"/>
          <w:b/>
          <w:sz w:val="24"/>
          <w:szCs w:val="24"/>
          <w:lang w:eastAsia="fr-FR"/>
        </w:rPr>
      </w:pPr>
      <w:r>
        <w:rPr>
          <w:rFonts w:ascii="Arial Narrow" w:eastAsia="Times New Roman" w:hAnsi="Arial Narrow" w:cs="Arial"/>
          <w:sz w:val="24"/>
          <w:szCs w:val="23"/>
          <w:lang w:eastAsia="fr-FR"/>
        </w:rPr>
        <w:t>Madame l</w:t>
      </w:r>
      <w:r w:rsidRPr="00E451A1">
        <w:rPr>
          <w:rFonts w:ascii="Arial Narrow" w:eastAsia="Times New Roman" w:hAnsi="Arial Narrow" w:cs="Arial"/>
          <w:sz w:val="24"/>
          <w:szCs w:val="23"/>
          <w:lang w:eastAsia="fr-FR"/>
        </w:rPr>
        <w:t>e Maire de la Commune d’Arrondissement de Kribi 1</w:t>
      </w:r>
      <w:r w:rsidRPr="00E451A1">
        <w:rPr>
          <w:rFonts w:ascii="Arial Narrow" w:eastAsia="Times New Roman" w:hAnsi="Arial Narrow" w:cs="Arial"/>
          <w:sz w:val="24"/>
          <w:szCs w:val="23"/>
          <w:vertAlign w:val="superscript"/>
          <w:lang w:eastAsia="fr-FR"/>
        </w:rPr>
        <w:t>er</w:t>
      </w:r>
      <w:r w:rsidRPr="00E451A1">
        <w:rPr>
          <w:rFonts w:ascii="Arial Narrow" w:eastAsia="Times New Roman" w:hAnsi="Arial Narrow" w:cs="Arial"/>
          <w:sz w:val="24"/>
          <w:szCs w:val="23"/>
          <w:lang w:eastAsia="fr-FR"/>
        </w:rPr>
        <w:t>, Maî</w:t>
      </w:r>
      <w:r>
        <w:rPr>
          <w:rFonts w:ascii="Arial Narrow" w:eastAsia="Times New Roman" w:hAnsi="Arial Narrow" w:cs="Arial"/>
          <w:sz w:val="24"/>
          <w:szCs w:val="23"/>
          <w:lang w:eastAsia="fr-FR"/>
        </w:rPr>
        <w:t>tre d’Ouvrage</w:t>
      </w:r>
      <w:r w:rsidRPr="00E451A1">
        <w:rPr>
          <w:rFonts w:ascii="Arial Narrow" w:eastAsia="Times New Roman" w:hAnsi="Arial Narrow" w:cs="Arial"/>
          <w:sz w:val="24"/>
          <w:szCs w:val="23"/>
          <w:lang w:eastAsia="fr-FR"/>
        </w:rPr>
        <w:t xml:space="preserve">, lance </w:t>
      </w:r>
      <w:r w:rsidRPr="00E451A1">
        <w:rPr>
          <w:rFonts w:ascii="Arial Narrow" w:eastAsia="Times New Roman" w:hAnsi="Arial Narrow" w:cs="Arial"/>
          <w:color w:val="000000"/>
          <w:sz w:val="24"/>
          <w:szCs w:val="23"/>
          <w:lang w:eastAsia="fr-FR"/>
        </w:rPr>
        <w:t>un Appel d'Offres National Ouvert</w:t>
      </w:r>
      <w:r w:rsidR="005331ED">
        <w:rPr>
          <w:rFonts w:ascii="Arial Narrow" w:eastAsia="Times New Roman" w:hAnsi="Arial Narrow" w:cs="Arial"/>
          <w:color w:val="000000"/>
          <w:sz w:val="24"/>
          <w:szCs w:val="23"/>
          <w:lang w:eastAsia="fr-FR"/>
        </w:rPr>
        <w:t xml:space="preserve"> en procédure d’urgence</w:t>
      </w:r>
      <w:r w:rsidRPr="00E451A1">
        <w:rPr>
          <w:rFonts w:ascii="Arial Narrow" w:eastAsia="Times New Roman" w:hAnsi="Arial Narrow" w:cs="Arial"/>
          <w:color w:val="000000"/>
          <w:sz w:val="24"/>
          <w:szCs w:val="23"/>
          <w:lang w:eastAsia="fr-FR"/>
        </w:rPr>
        <w:t xml:space="preserve"> pour </w:t>
      </w:r>
      <w:r w:rsidRPr="005331ED">
        <w:rPr>
          <w:rFonts w:ascii="Arial Narrow" w:eastAsia="Times New Roman" w:hAnsi="Arial Narrow" w:cs="Arial"/>
          <w:b/>
          <w:color w:val="000000"/>
          <w:sz w:val="24"/>
          <w:szCs w:val="23"/>
          <w:lang w:eastAsia="fr-FR"/>
        </w:rPr>
        <w:t>l’exécution</w:t>
      </w:r>
      <w:r w:rsidR="0000130D">
        <w:rPr>
          <w:rFonts w:ascii="Arial Narrow" w:eastAsia="Times New Roman" w:hAnsi="Arial Narrow" w:cs="Arial"/>
          <w:b/>
          <w:color w:val="000000"/>
          <w:sz w:val="24"/>
          <w:szCs w:val="23"/>
          <w:lang w:eastAsia="fr-FR"/>
        </w:rPr>
        <w:t xml:space="preserve"> des</w:t>
      </w:r>
      <w:r w:rsidR="00B7077F" w:rsidRPr="00B7077F">
        <w:rPr>
          <w:rFonts w:ascii="Arial Narrow" w:eastAsia="Times New Roman" w:hAnsi="Arial Narrow"/>
          <w:b/>
          <w:sz w:val="24"/>
          <w:szCs w:val="24"/>
          <w:lang w:eastAsia="fr-FR"/>
        </w:rPr>
        <w:t>travaux de construction d’une mini adductionen</w:t>
      </w:r>
      <w:r w:rsidR="0000130D">
        <w:rPr>
          <w:rFonts w:ascii="Arial Narrow" w:eastAsia="Times New Roman" w:hAnsi="Arial Narrow"/>
          <w:b/>
          <w:sz w:val="24"/>
          <w:szCs w:val="24"/>
          <w:lang w:eastAsia="fr-FR"/>
        </w:rPr>
        <w:t xml:space="preserve"> eau</w:t>
      </w:r>
    </w:p>
    <w:p w:rsidR="00E451A1" w:rsidRPr="00B7077F" w:rsidRDefault="00B7077F" w:rsidP="00B7077F">
      <w:pPr>
        <w:pStyle w:val="Sansinterligne"/>
        <w:rPr>
          <w:rFonts w:ascii="Arial Narrow" w:eastAsia="Times New Roman" w:hAnsi="Arial Narrow"/>
          <w:b/>
          <w:sz w:val="24"/>
          <w:szCs w:val="24"/>
          <w:lang w:eastAsia="fr-FR"/>
        </w:rPr>
      </w:pPr>
      <w:r w:rsidRPr="00B7077F">
        <w:rPr>
          <w:rFonts w:ascii="Arial Narrow" w:eastAsia="Times New Roman" w:hAnsi="Arial Narrow"/>
          <w:b/>
          <w:sz w:val="24"/>
          <w:szCs w:val="24"/>
          <w:lang w:eastAsia="fr-FR"/>
        </w:rPr>
        <w:t>potable</w:t>
      </w:r>
      <w:r w:rsidR="00374331">
        <w:rPr>
          <w:rFonts w:ascii="Arial Narrow" w:eastAsia="Times New Roman" w:hAnsi="Arial Narrow"/>
          <w:b/>
          <w:sz w:val="24"/>
          <w:szCs w:val="24"/>
          <w:lang w:eastAsia="fr-FR"/>
        </w:rPr>
        <w:t xml:space="preserve"> à pompage solaire</w:t>
      </w:r>
      <w:r w:rsidRPr="00B7077F">
        <w:rPr>
          <w:rFonts w:ascii="Arial Narrow" w:eastAsia="Times New Roman" w:hAnsi="Arial Narrow"/>
          <w:b/>
          <w:sz w:val="24"/>
          <w:szCs w:val="24"/>
          <w:lang w:eastAsia="fr-FR"/>
        </w:rPr>
        <w:t xml:space="preserve"> au </w:t>
      </w:r>
      <w:r w:rsidR="00374331">
        <w:rPr>
          <w:rFonts w:ascii="Arial Narrow" w:eastAsia="Times New Roman" w:hAnsi="Arial Narrow"/>
          <w:b/>
          <w:sz w:val="24"/>
          <w:szCs w:val="24"/>
          <w:lang w:eastAsia="fr-FR"/>
        </w:rPr>
        <w:t>quartier Talla D</w:t>
      </w:r>
      <w:r w:rsidRPr="00B7077F">
        <w:rPr>
          <w:rFonts w:ascii="Arial Narrow" w:eastAsia="Times New Roman" w:hAnsi="Arial Narrow"/>
          <w:b/>
          <w:sz w:val="24"/>
          <w:szCs w:val="24"/>
          <w:lang w:eastAsia="fr-FR"/>
        </w:rPr>
        <w:t xml:space="preserve">ipembe </w:t>
      </w:r>
      <w:r w:rsidR="00E451A1" w:rsidRPr="00E451A1">
        <w:rPr>
          <w:rFonts w:ascii="Arial Narrow" w:eastAsia="Times New Roman" w:hAnsi="Arial Narrow" w:cs="Arial"/>
          <w:color w:val="000000"/>
          <w:sz w:val="24"/>
          <w:szCs w:val="23"/>
          <w:lang w:eastAsia="fr-FR"/>
        </w:rPr>
        <w:t>dans la Commune d’Arrondissement de Kribi 1</w:t>
      </w:r>
      <w:r w:rsidR="00E451A1" w:rsidRPr="00E451A1">
        <w:rPr>
          <w:rFonts w:ascii="Arial Narrow" w:eastAsia="Times New Roman" w:hAnsi="Arial Narrow" w:cs="Arial"/>
          <w:color w:val="000000"/>
          <w:sz w:val="24"/>
          <w:szCs w:val="23"/>
          <w:vertAlign w:val="superscript"/>
          <w:lang w:eastAsia="fr-FR"/>
        </w:rPr>
        <w:t>er</w:t>
      </w:r>
      <w:r w:rsidR="00E451A1" w:rsidRPr="00E451A1">
        <w:rPr>
          <w:rFonts w:ascii="Arial Narrow" w:eastAsia="Times New Roman" w:hAnsi="Arial Narrow" w:cs="Arial"/>
          <w:color w:val="000000"/>
          <w:sz w:val="24"/>
          <w:szCs w:val="23"/>
          <w:lang w:eastAsia="fr-FR"/>
        </w:rPr>
        <w:t>, Département de l’Océan, Région du Sud.</w:t>
      </w:r>
    </w:p>
    <w:p w:rsidR="00E451A1" w:rsidRPr="00E451A1" w:rsidRDefault="00E451A1" w:rsidP="00E451A1">
      <w:pPr>
        <w:spacing w:after="0" w:line="276" w:lineRule="auto"/>
        <w:jc w:val="both"/>
        <w:rPr>
          <w:rFonts w:ascii="Arial Narrow" w:eastAsia="Times New Roman" w:hAnsi="Arial Narrow" w:cs="Arial"/>
          <w:color w:val="000000"/>
          <w:sz w:val="24"/>
          <w:szCs w:val="23"/>
          <w:lang w:eastAsia="fr-FR"/>
        </w:rPr>
      </w:pPr>
    </w:p>
    <w:p w:rsidR="00E451A1" w:rsidRPr="006F3630" w:rsidRDefault="00E451A1" w:rsidP="00B21260">
      <w:pPr>
        <w:pStyle w:val="Paragraphedeliste"/>
        <w:widowControl w:val="0"/>
        <w:numPr>
          <w:ilvl w:val="0"/>
          <w:numId w:val="73"/>
        </w:numPr>
        <w:autoSpaceDE w:val="0"/>
        <w:autoSpaceDN w:val="0"/>
        <w:adjustRightInd w:val="0"/>
        <w:spacing w:line="276" w:lineRule="auto"/>
        <w:jc w:val="both"/>
        <w:rPr>
          <w:rFonts w:ascii="Arial Narrow" w:hAnsi="Arial Narrow" w:cs="Arial"/>
          <w:b/>
          <w:bCs/>
          <w:color w:val="000000"/>
        </w:rPr>
      </w:pPr>
      <w:r w:rsidRPr="006F3630">
        <w:rPr>
          <w:rFonts w:ascii="Arial Narrow" w:hAnsi="Arial Narrow" w:cs="Arial"/>
          <w:b/>
          <w:bCs/>
          <w:color w:val="000000"/>
        </w:rPr>
        <w:t>Consistance des travaux</w:t>
      </w:r>
    </w:p>
    <w:p w:rsidR="00E451A1" w:rsidRDefault="00E451A1" w:rsidP="00E451A1">
      <w:pPr>
        <w:spacing w:after="0" w:line="240" w:lineRule="auto"/>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à réaliser au titre du présent appel d’offres comprennent : </w:t>
      </w:r>
    </w:p>
    <w:p w:rsidR="00374331" w:rsidRPr="00374331" w:rsidRDefault="00374331" w:rsidP="00E451A1">
      <w:pPr>
        <w:spacing w:after="0" w:line="240" w:lineRule="auto"/>
        <w:jc w:val="both"/>
        <w:rPr>
          <w:rFonts w:ascii="Arial Narrow" w:eastAsia="Times New Roman" w:hAnsi="Arial Narrow" w:cs="Arial"/>
          <w:bCs/>
          <w:color w:val="000000"/>
          <w:sz w:val="12"/>
          <w:szCs w:val="24"/>
          <w:lang w:eastAsia="fr-FR"/>
        </w:rPr>
      </w:pPr>
    </w:p>
    <w:p w:rsidR="00374331" w:rsidRPr="00374331" w:rsidRDefault="00374331" w:rsidP="00374331">
      <w:pPr>
        <w:widowControl w:val="0"/>
        <w:autoSpaceDE w:val="0"/>
        <w:autoSpaceDN w:val="0"/>
        <w:adjustRightInd w:val="0"/>
        <w:spacing w:after="0" w:line="276" w:lineRule="auto"/>
        <w:ind w:left="1080" w:right="-144"/>
        <w:rPr>
          <w:rFonts w:ascii="Arial Narrow" w:eastAsia="Times New Roman" w:hAnsi="Arial Narrow" w:cs="Times New Roman"/>
          <w:lang w:eastAsia="fr-FR"/>
        </w:rPr>
      </w:pPr>
      <w:r w:rsidRPr="00374331">
        <w:rPr>
          <w:rFonts w:ascii="Arial Narrow" w:eastAsia="Times New Roman" w:hAnsi="Arial Narrow" w:cs="Times New Roman"/>
          <w:lang w:eastAsia="fr-FR"/>
        </w:rPr>
        <w:t>1) La construction d’un forage équipé ;</w:t>
      </w:r>
    </w:p>
    <w:p w:rsidR="00374331" w:rsidRPr="00374331" w:rsidRDefault="00374331" w:rsidP="00374331">
      <w:pPr>
        <w:widowControl w:val="0"/>
        <w:autoSpaceDE w:val="0"/>
        <w:autoSpaceDN w:val="0"/>
        <w:adjustRightInd w:val="0"/>
        <w:spacing w:after="0" w:line="276" w:lineRule="auto"/>
        <w:ind w:left="1080" w:right="-144"/>
        <w:rPr>
          <w:rFonts w:ascii="Arial Narrow" w:eastAsia="Times New Roman" w:hAnsi="Arial Narrow" w:cs="Times New Roman"/>
          <w:lang w:eastAsia="fr-FR"/>
        </w:rPr>
      </w:pPr>
      <w:r w:rsidRPr="00374331">
        <w:rPr>
          <w:rFonts w:ascii="Arial Narrow" w:eastAsia="Times New Roman" w:hAnsi="Arial Narrow" w:cs="Times New Roman"/>
          <w:lang w:eastAsia="fr-FR"/>
        </w:rPr>
        <w:t>2) La construction de la superstructure avec deux cubitainers y compris toutes sujétions ;</w:t>
      </w:r>
    </w:p>
    <w:p w:rsidR="00374331" w:rsidRPr="00374331" w:rsidRDefault="00374331" w:rsidP="00374331">
      <w:pPr>
        <w:widowControl w:val="0"/>
        <w:autoSpaceDE w:val="0"/>
        <w:autoSpaceDN w:val="0"/>
        <w:adjustRightInd w:val="0"/>
        <w:spacing w:after="0" w:line="276" w:lineRule="auto"/>
        <w:ind w:left="1080" w:right="-144"/>
        <w:rPr>
          <w:rFonts w:ascii="Arial Narrow" w:eastAsia="Times New Roman" w:hAnsi="Arial Narrow" w:cs="Times New Roman"/>
          <w:lang w:eastAsia="fr-FR"/>
        </w:rPr>
      </w:pPr>
      <w:r w:rsidRPr="00374331">
        <w:rPr>
          <w:rFonts w:ascii="Arial Narrow" w:eastAsia="Times New Roman" w:hAnsi="Arial Narrow" w:cs="Times New Roman"/>
          <w:lang w:eastAsia="fr-FR"/>
        </w:rPr>
        <w:t>3) La fourniture et pose d’une pompe solaire et les appareils annexes ;</w:t>
      </w:r>
    </w:p>
    <w:p w:rsidR="00374331" w:rsidRPr="00374331" w:rsidRDefault="00374331" w:rsidP="00374331">
      <w:pPr>
        <w:widowControl w:val="0"/>
        <w:autoSpaceDE w:val="0"/>
        <w:autoSpaceDN w:val="0"/>
        <w:adjustRightInd w:val="0"/>
        <w:spacing w:after="0" w:line="276" w:lineRule="auto"/>
        <w:ind w:left="1080" w:right="-144"/>
        <w:rPr>
          <w:rFonts w:ascii="Arial Narrow" w:eastAsia="Times New Roman" w:hAnsi="Arial Narrow" w:cs="Times New Roman"/>
          <w:lang w:eastAsia="fr-FR"/>
        </w:rPr>
      </w:pPr>
      <w:r w:rsidRPr="00374331">
        <w:rPr>
          <w:rFonts w:ascii="Arial Narrow" w:eastAsia="Times New Roman" w:hAnsi="Arial Narrow" w:cs="Times New Roman"/>
          <w:lang w:eastAsia="fr-FR"/>
        </w:rPr>
        <w:t>4) La construction d’un champ solaire au-dessus de la superstructure ;</w:t>
      </w:r>
    </w:p>
    <w:p w:rsidR="00374331" w:rsidRPr="00374331" w:rsidRDefault="00374331" w:rsidP="00374331">
      <w:pPr>
        <w:widowControl w:val="0"/>
        <w:autoSpaceDE w:val="0"/>
        <w:autoSpaceDN w:val="0"/>
        <w:adjustRightInd w:val="0"/>
        <w:spacing w:after="0" w:line="276" w:lineRule="auto"/>
        <w:ind w:left="1080" w:right="-144"/>
        <w:rPr>
          <w:rFonts w:ascii="Arial Narrow" w:eastAsia="Times New Roman" w:hAnsi="Arial Narrow" w:cs="Times New Roman"/>
          <w:lang w:eastAsia="fr-FR"/>
        </w:rPr>
      </w:pPr>
      <w:r w:rsidRPr="00374331">
        <w:rPr>
          <w:rFonts w:ascii="Arial Narrow" w:eastAsia="Times New Roman" w:hAnsi="Arial Narrow" w:cs="Times New Roman"/>
          <w:lang w:eastAsia="fr-FR"/>
        </w:rPr>
        <w:t>5) Branchements particuliers des bâtiments.</w:t>
      </w:r>
    </w:p>
    <w:p w:rsidR="00E451A1" w:rsidRPr="00E451A1" w:rsidRDefault="00E451A1" w:rsidP="00E451A1">
      <w:pPr>
        <w:tabs>
          <w:tab w:val="num" w:pos="1070"/>
          <w:tab w:val="num" w:pos="1428"/>
        </w:tabs>
        <w:spacing w:after="0" w:line="240" w:lineRule="auto"/>
        <w:ind w:left="851"/>
        <w:jc w:val="both"/>
        <w:rPr>
          <w:rFonts w:ascii="Arial Narrow" w:eastAsia="Calibri" w:hAnsi="Arial Narrow" w:cs="Times New Roman"/>
          <w:b/>
          <w:bCs/>
          <w:sz w:val="12"/>
          <w:szCs w:val="24"/>
        </w:rPr>
      </w:pPr>
    </w:p>
    <w:p w:rsidR="00E451A1" w:rsidRPr="00E451A1" w:rsidRDefault="00E451A1" w:rsidP="00B21260">
      <w:pPr>
        <w:numPr>
          <w:ilvl w:val="0"/>
          <w:numId w:val="73"/>
        </w:numPr>
        <w:spacing w:before="120" w:after="0" w:line="276" w:lineRule="auto"/>
        <w:jc w:val="both"/>
        <w:rPr>
          <w:rFonts w:ascii="Arial Narrow" w:eastAsia="Times New Roman" w:hAnsi="Arial Narrow" w:cs="Arial"/>
          <w:b/>
          <w:bCs/>
          <w:color w:val="000000"/>
          <w:sz w:val="24"/>
          <w:szCs w:val="23"/>
          <w:lang w:eastAsia="fr-FR"/>
        </w:rPr>
      </w:pPr>
      <w:r w:rsidRPr="00E451A1">
        <w:rPr>
          <w:rFonts w:ascii="Arial Narrow" w:eastAsia="Times New Roman" w:hAnsi="Arial Narrow" w:cs="Arial"/>
          <w:b/>
          <w:bCs/>
          <w:color w:val="000000"/>
          <w:sz w:val="24"/>
          <w:szCs w:val="23"/>
          <w:lang w:eastAsia="fr-FR"/>
        </w:rPr>
        <w:t xml:space="preserve">Allotissement </w:t>
      </w:r>
    </w:p>
    <w:p w:rsidR="00E451A1" w:rsidRPr="00E451A1" w:rsidRDefault="00E451A1" w:rsidP="00E451A1">
      <w:pPr>
        <w:spacing w:after="0" w:line="276" w:lineRule="auto"/>
        <w:jc w:val="both"/>
        <w:rPr>
          <w:rFonts w:ascii="Arial Narrow" w:eastAsia="Times New Roman" w:hAnsi="Arial Narrow" w:cs="Arial"/>
          <w:color w:val="000000"/>
          <w:sz w:val="24"/>
          <w:szCs w:val="23"/>
          <w:lang w:eastAsia="fr-FR"/>
        </w:rPr>
      </w:pPr>
      <w:r w:rsidRPr="00E451A1">
        <w:rPr>
          <w:rFonts w:ascii="Arial Narrow" w:eastAsia="Times New Roman" w:hAnsi="Arial Narrow" w:cs="Arial"/>
          <w:color w:val="000000"/>
          <w:sz w:val="24"/>
          <w:szCs w:val="23"/>
          <w:lang w:eastAsia="fr-FR"/>
        </w:rPr>
        <w:t>Les travaux objets du présent Dossier d’Appel d’Offre</w:t>
      </w:r>
      <w:r w:rsidR="00A14BBD">
        <w:rPr>
          <w:rFonts w:ascii="Arial Narrow" w:eastAsia="Times New Roman" w:hAnsi="Arial Narrow" w:cs="Arial"/>
          <w:color w:val="000000"/>
          <w:sz w:val="24"/>
          <w:szCs w:val="23"/>
          <w:lang w:eastAsia="fr-FR"/>
        </w:rPr>
        <w:t>s sont</w:t>
      </w:r>
      <w:r w:rsidRPr="00E451A1">
        <w:rPr>
          <w:rFonts w:ascii="Arial Narrow" w:eastAsia="Times New Roman" w:hAnsi="Arial Narrow" w:cs="Arial"/>
          <w:color w:val="000000"/>
          <w:sz w:val="24"/>
          <w:szCs w:val="23"/>
          <w:lang w:eastAsia="fr-FR"/>
        </w:rPr>
        <w:t xml:space="preserve"> en un lot unique :</w:t>
      </w:r>
    </w:p>
    <w:p w:rsidR="00E451A1" w:rsidRPr="00E451A1" w:rsidRDefault="00E451A1" w:rsidP="00B21260">
      <w:pPr>
        <w:numPr>
          <w:ilvl w:val="0"/>
          <w:numId w:val="73"/>
        </w:numPr>
        <w:spacing w:before="120" w:after="0" w:line="276" w:lineRule="auto"/>
        <w:jc w:val="both"/>
        <w:rPr>
          <w:rFonts w:ascii="Arial Narrow" w:eastAsia="Times New Roman" w:hAnsi="Arial Narrow" w:cs="Times New Roman"/>
          <w:b/>
          <w:bCs/>
          <w:sz w:val="24"/>
          <w:szCs w:val="24"/>
          <w:lang w:eastAsia="fr-FR"/>
        </w:rPr>
      </w:pPr>
      <w:r w:rsidRPr="00E451A1">
        <w:rPr>
          <w:rFonts w:ascii="Arial Narrow" w:eastAsia="Times New Roman" w:hAnsi="Arial Narrow" w:cs="Times New Roman"/>
          <w:b/>
          <w:bCs/>
          <w:sz w:val="24"/>
          <w:szCs w:val="24"/>
          <w:lang w:eastAsia="fr-FR"/>
        </w:rPr>
        <w:t>Coût prévisionnel</w:t>
      </w:r>
    </w:p>
    <w:p w:rsidR="00E451A1" w:rsidRPr="00E451A1" w:rsidRDefault="00E451A1" w:rsidP="00E451A1">
      <w:pPr>
        <w:spacing w:after="0" w:line="240" w:lineRule="auto"/>
        <w:ind w:hanging="5"/>
        <w:jc w:val="both"/>
        <w:rPr>
          <w:rFonts w:ascii="Arial Narrow" w:eastAsia="Times New Roman" w:hAnsi="Arial Narrow" w:cs="Arial"/>
          <w:sz w:val="24"/>
          <w:szCs w:val="24"/>
          <w:lang w:eastAsia="fr-FR"/>
        </w:rPr>
      </w:pPr>
      <w:r w:rsidRPr="00E451A1">
        <w:rPr>
          <w:rFonts w:ascii="Arial Narrow" w:eastAsia="Times New Roman" w:hAnsi="Arial Narrow" w:cs="Tahoma"/>
          <w:bCs/>
          <w:sz w:val="24"/>
          <w:szCs w:val="24"/>
          <w:lang w:eastAsia="fr-FR"/>
        </w:rPr>
        <w:t xml:space="preserve">Le montant </w:t>
      </w:r>
      <w:r w:rsidRPr="00E451A1">
        <w:rPr>
          <w:rFonts w:ascii="Arial Narrow" w:eastAsia="Times New Roman" w:hAnsi="Arial Narrow" w:cs="Tahoma"/>
          <w:sz w:val="24"/>
          <w:szCs w:val="24"/>
          <w:lang w:eastAsia="fr-FR"/>
        </w:rPr>
        <w:t xml:space="preserve">prévisionnel des prestations est de </w:t>
      </w:r>
      <w:r w:rsidR="00374331">
        <w:rPr>
          <w:rFonts w:ascii="Arial Narrow" w:eastAsia="Times New Roman" w:hAnsi="Arial Narrow" w:cs="Tahoma"/>
          <w:b/>
          <w:sz w:val="24"/>
          <w:szCs w:val="24"/>
          <w:lang w:eastAsia="fr-FR"/>
        </w:rPr>
        <w:t>25 2</w:t>
      </w:r>
      <w:r w:rsidRPr="00E451A1">
        <w:rPr>
          <w:rFonts w:ascii="Arial Narrow" w:eastAsia="Times New Roman" w:hAnsi="Arial Narrow" w:cs="Tahoma"/>
          <w:b/>
          <w:sz w:val="24"/>
          <w:szCs w:val="24"/>
          <w:lang w:eastAsia="fr-FR"/>
        </w:rPr>
        <w:t>00 000 FCFA TTC</w:t>
      </w:r>
      <w:r w:rsidRPr="00E451A1">
        <w:rPr>
          <w:rFonts w:ascii="Arial Narrow" w:eastAsia="Times New Roman" w:hAnsi="Arial Narrow" w:cs="Arial"/>
          <w:b/>
          <w:sz w:val="24"/>
          <w:szCs w:val="24"/>
          <w:lang w:eastAsia="fr-FR"/>
        </w:rPr>
        <w:t>.</w:t>
      </w:r>
    </w:p>
    <w:p w:rsidR="00E451A1" w:rsidRPr="00E451A1" w:rsidRDefault="00E451A1" w:rsidP="00E451A1">
      <w:pPr>
        <w:tabs>
          <w:tab w:val="num" w:pos="851"/>
          <w:tab w:val="num" w:pos="1070"/>
        </w:tabs>
        <w:spacing w:after="0" w:line="240" w:lineRule="auto"/>
        <w:jc w:val="both"/>
        <w:rPr>
          <w:rFonts w:ascii="Arial Narrow" w:eastAsia="Times New Roman" w:hAnsi="Arial Narrow" w:cs="Arial"/>
          <w:b/>
          <w:bCs/>
          <w:color w:val="000000"/>
          <w:sz w:val="24"/>
          <w:szCs w:val="24"/>
          <w:lang w:eastAsia="fr-FR"/>
        </w:rPr>
      </w:pPr>
    </w:p>
    <w:p w:rsidR="00E451A1" w:rsidRPr="00E451A1" w:rsidRDefault="00E451A1" w:rsidP="00B21260">
      <w:pPr>
        <w:widowControl w:val="0"/>
        <w:numPr>
          <w:ilvl w:val="0"/>
          <w:numId w:val="73"/>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Délai d’exécution</w:t>
      </w:r>
    </w:p>
    <w:p w:rsidR="00E451A1" w:rsidRPr="00E451A1" w:rsidRDefault="00E451A1" w:rsidP="00E451A1">
      <w:pPr>
        <w:tabs>
          <w:tab w:val="num" w:pos="851"/>
          <w:tab w:val="num" w:pos="1070"/>
        </w:tabs>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Le délai maximum prévu par le Maître d</w:t>
      </w:r>
      <w:r w:rsidR="00A14BBD">
        <w:rPr>
          <w:rFonts w:ascii="Arial Narrow" w:eastAsia="Times New Roman" w:hAnsi="Arial Narrow" w:cs="Arial"/>
          <w:sz w:val="24"/>
          <w:szCs w:val="24"/>
          <w:lang w:eastAsia="fr-FR"/>
        </w:rPr>
        <w:t xml:space="preserve">’Ouvrage </w:t>
      </w:r>
      <w:r w:rsidRPr="00E451A1">
        <w:rPr>
          <w:rFonts w:ascii="Arial Narrow" w:eastAsia="Times New Roman" w:hAnsi="Arial Narrow" w:cs="Arial"/>
          <w:sz w:val="24"/>
          <w:szCs w:val="24"/>
          <w:lang w:eastAsia="fr-FR"/>
        </w:rPr>
        <w:t xml:space="preserve">pour la réalisation des travaux, objet du présent appel d’offres est de </w:t>
      </w:r>
      <w:r w:rsidRPr="00E451A1">
        <w:rPr>
          <w:rFonts w:ascii="Arial Narrow" w:eastAsia="Times New Roman" w:hAnsi="Arial Narrow" w:cs="Arial"/>
          <w:b/>
          <w:sz w:val="24"/>
          <w:szCs w:val="24"/>
          <w:lang w:eastAsia="fr-FR"/>
        </w:rPr>
        <w:t>Quatre (04) mois.</w:t>
      </w:r>
      <w:r w:rsidRPr="00E451A1">
        <w:rPr>
          <w:rFonts w:ascii="Arial Narrow" w:eastAsia="Times New Roman" w:hAnsi="Arial Narrow" w:cs="Arial"/>
          <w:sz w:val="24"/>
          <w:szCs w:val="24"/>
          <w:lang w:eastAsia="fr-FR"/>
        </w:rPr>
        <w:t>Ce délai court à compter de la date de notification de l’ordre de service de démarrage des travaux.</w:t>
      </w:r>
    </w:p>
    <w:p w:rsidR="00E451A1" w:rsidRPr="00BD2C65" w:rsidRDefault="00E451A1" w:rsidP="00E451A1">
      <w:pPr>
        <w:tabs>
          <w:tab w:val="num" w:pos="851"/>
          <w:tab w:val="num" w:pos="1070"/>
        </w:tabs>
        <w:spacing w:after="0" w:line="240" w:lineRule="auto"/>
        <w:jc w:val="both"/>
        <w:rPr>
          <w:rFonts w:ascii="Arial Narrow" w:eastAsia="Times New Roman" w:hAnsi="Arial Narrow" w:cs="Arial"/>
          <w:b/>
          <w:bCs/>
          <w:color w:val="000000"/>
          <w:sz w:val="16"/>
          <w:szCs w:val="24"/>
          <w:lang w:eastAsia="fr-FR"/>
        </w:rPr>
      </w:pPr>
    </w:p>
    <w:p w:rsidR="00E451A1" w:rsidRPr="00E451A1" w:rsidRDefault="00E451A1" w:rsidP="00B21260">
      <w:pPr>
        <w:numPr>
          <w:ilvl w:val="0"/>
          <w:numId w:val="73"/>
        </w:numPr>
        <w:spacing w:before="120"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Participation et origine</w:t>
      </w:r>
    </w:p>
    <w:p w:rsidR="00E451A1" w:rsidRPr="00E451A1" w:rsidRDefault="00E451A1" w:rsidP="00E451A1">
      <w:pPr>
        <w:widowControl w:val="0"/>
        <w:autoSpaceDE w:val="0"/>
        <w:autoSpaceDN w:val="0"/>
        <w:adjustRightInd w:val="0"/>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La participation au présent Appel d’Offres est ouverte aux entreprises et groupements d’entreprises des travaux publics ayant leur domicile ou leur siège social au Cameroun et disposant d’une expérience avérée dans le domaine concerné.</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2"/>
          <w:szCs w:val="24"/>
          <w:lang w:eastAsia="fr-FR"/>
        </w:rPr>
      </w:pPr>
    </w:p>
    <w:p w:rsidR="00E451A1" w:rsidRPr="00E451A1" w:rsidRDefault="00E451A1" w:rsidP="00B21260">
      <w:pPr>
        <w:widowControl w:val="0"/>
        <w:numPr>
          <w:ilvl w:val="0"/>
          <w:numId w:val="73"/>
        </w:numPr>
        <w:autoSpaceDE w:val="0"/>
        <w:autoSpaceDN w:val="0"/>
        <w:adjustRightInd w:val="0"/>
        <w:spacing w:after="0" w:line="240" w:lineRule="auto"/>
        <w:jc w:val="both"/>
        <w:rPr>
          <w:rFonts w:ascii="Arial Narrow" w:eastAsia="Times New Roman" w:hAnsi="Arial Narrow" w:cs="Times New Roman"/>
          <w:bCs/>
          <w:sz w:val="24"/>
          <w:szCs w:val="24"/>
          <w:lang w:eastAsia="fr-FR"/>
        </w:rPr>
      </w:pPr>
      <w:r w:rsidRPr="00E451A1">
        <w:rPr>
          <w:rFonts w:ascii="Arial Narrow" w:eastAsia="Times New Roman" w:hAnsi="Arial Narrow" w:cs="Times New Roman"/>
          <w:b/>
          <w:bCs/>
          <w:sz w:val="24"/>
          <w:szCs w:val="24"/>
          <w:lang w:eastAsia="fr-FR"/>
        </w:rPr>
        <w:t>Financement</w:t>
      </w:r>
    </w:p>
    <w:p w:rsidR="00AD3D70" w:rsidRPr="00AD3D70" w:rsidRDefault="00E451A1" w:rsidP="00AD3D70">
      <w:pPr>
        <w:spacing w:after="0" w:line="276" w:lineRule="auto"/>
        <w:ind w:right="-1011"/>
        <w:jc w:val="both"/>
        <w:rPr>
          <w:rFonts w:ascii="Arial Narrow" w:eastAsia="Times New Roman" w:hAnsi="Arial Narrow" w:cs="Times New Roman"/>
          <w:bCs/>
          <w:sz w:val="24"/>
          <w:szCs w:val="24"/>
          <w:lang w:eastAsia="fr-FR"/>
        </w:rPr>
      </w:pPr>
      <w:r w:rsidRPr="00E451A1">
        <w:rPr>
          <w:rFonts w:ascii="Arial Narrow" w:eastAsia="Times New Roman" w:hAnsi="Arial Narrow" w:cs="Times New Roman"/>
          <w:bCs/>
          <w:sz w:val="24"/>
          <w:szCs w:val="24"/>
          <w:lang w:eastAsia="fr-FR"/>
        </w:rPr>
        <w:t xml:space="preserve">Les travaux objet du présent Appel d’Offres sont financés par le </w:t>
      </w:r>
      <w:r w:rsidR="0064790B">
        <w:rPr>
          <w:rFonts w:ascii="Arial Narrow" w:eastAsia="Times New Roman" w:hAnsi="Arial Narrow" w:cs="Times New Roman"/>
          <w:b/>
          <w:bCs/>
          <w:sz w:val="24"/>
          <w:szCs w:val="24"/>
          <w:lang w:eastAsia="fr-FR"/>
        </w:rPr>
        <w:t>BIP MIN</w:t>
      </w:r>
      <w:r w:rsidR="00374331">
        <w:rPr>
          <w:rFonts w:ascii="Arial Narrow" w:eastAsia="Times New Roman" w:hAnsi="Arial Narrow" w:cs="Times New Roman"/>
          <w:b/>
          <w:bCs/>
          <w:sz w:val="24"/>
          <w:szCs w:val="24"/>
          <w:lang w:eastAsia="fr-FR"/>
        </w:rPr>
        <w:t>DDEVEL</w:t>
      </w:r>
      <w:r w:rsidRPr="00E451A1">
        <w:rPr>
          <w:rFonts w:ascii="Arial Narrow" w:eastAsia="Times New Roman" w:hAnsi="Arial Narrow" w:cs="Times New Roman"/>
          <w:b/>
          <w:bCs/>
          <w:sz w:val="24"/>
          <w:szCs w:val="24"/>
          <w:lang w:eastAsia="fr-FR"/>
        </w:rPr>
        <w:t xml:space="preserve"> - Exercice 2025</w:t>
      </w:r>
      <w:r w:rsidR="00AD3D70">
        <w:rPr>
          <w:rFonts w:ascii="Arial Narrow" w:eastAsia="Times New Roman" w:hAnsi="Arial Narrow" w:cs="Times New Roman"/>
          <w:bCs/>
          <w:sz w:val="24"/>
          <w:szCs w:val="24"/>
          <w:lang w:eastAsia="fr-FR"/>
        </w:rPr>
        <w:t xml:space="preserve">, </w:t>
      </w:r>
      <w:r w:rsidR="00AD3D70" w:rsidRPr="00AD3D70">
        <w:rPr>
          <w:rFonts w:ascii="Arial Narrow" w:eastAsia="Times New Roman" w:hAnsi="Arial Narrow" w:cs="Times New Roman"/>
          <w:bCs/>
          <w:sz w:val="24"/>
          <w:szCs w:val="24"/>
          <w:lang w:eastAsia="fr-FR"/>
        </w:rPr>
        <w:t xml:space="preserve">sur la ligne d’imputation </w:t>
      </w:r>
    </w:p>
    <w:p w:rsidR="00AD3D70" w:rsidRPr="00AD3D70" w:rsidRDefault="00AD3D70" w:rsidP="00AD3D70">
      <w:pPr>
        <w:spacing w:after="0" w:line="276" w:lineRule="auto"/>
        <w:ind w:right="-1011"/>
        <w:jc w:val="both"/>
        <w:rPr>
          <w:rFonts w:ascii="Arial Narrow" w:eastAsia="Times New Roman" w:hAnsi="Arial Narrow" w:cs="Times New Roman"/>
          <w:bCs/>
          <w:sz w:val="24"/>
          <w:szCs w:val="24"/>
          <w:lang w:eastAsia="fr-FR"/>
        </w:rPr>
      </w:pPr>
      <w:r w:rsidRPr="00AD3D70">
        <w:rPr>
          <w:rFonts w:ascii="Arial Narrow" w:eastAsia="Times New Roman" w:hAnsi="Arial Narrow" w:cs="Times New Roman"/>
          <w:bCs/>
          <w:sz w:val="24"/>
          <w:szCs w:val="24"/>
          <w:lang w:eastAsia="fr-FR"/>
        </w:rPr>
        <w:t>Budgétaire N°…………………………………………………</w:t>
      </w:r>
    </w:p>
    <w:p w:rsidR="00E451A1" w:rsidRPr="00BD2C65" w:rsidRDefault="00E451A1" w:rsidP="00E451A1">
      <w:pPr>
        <w:spacing w:after="0" w:line="276" w:lineRule="auto"/>
        <w:ind w:right="-1011"/>
        <w:jc w:val="both"/>
        <w:rPr>
          <w:rFonts w:ascii="Arial Narrow" w:eastAsia="Times New Roman" w:hAnsi="Arial Narrow" w:cs="Times New Roman"/>
          <w:bCs/>
          <w:sz w:val="16"/>
          <w:szCs w:val="24"/>
          <w:lang w:eastAsia="fr-FR"/>
        </w:rPr>
      </w:pPr>
    </w:p>
    <w:p w:rsidR="00E451A1" w:rsidRPr="00E451A1" w:rsidRDefault="00E451A1" w:rsidP="00B21260">
      <w:pPr>
        <w:widowControl w:val="0"/>
        <w:numPr>
          <w:ilvl w:val="0"/>
          <w:numId w:val="73"/>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Mode de soumission des offres</w:t>
      </w:r>
    </w:p>
    <w:p w:rsidR="00E451A1" w:rsidRPr="00E451A1" w:rsidRDefault="00E451A1" w:rsidP="00E451A1">
      <w:pPr>
        <w:spacing w:after="0" w:line="276" w:lineRule="auto"/>
        <w:rPr>
          <w:rFonts w:ascii="Arial Narrow" w:eastAsia="Times New Roman" w:hAnsi="Arial Narrow" w:cs="Times New Roman"/>
          <w:sz w:val="24"/>
          <w:szCs w:val="24"/>
          <w:lang w:eastAsia="fr-FR"/>
        </w:rPr>
      </w:pP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ec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00B955EA">
        <w:rPr>
          <w:rFonts w:ascii="Arial Narrow" w:eastAsia="Arial Narrow" w:hAnsi="Arial Narrow" w:cs="Arial Narrow"/>
          <w:b/>
          <w:sz w:val="24"/>
          <w:szCs w:val="24"/>
          <w:lang w:eastAsia="fr-FR"/>
        </w:rPr>
        <w:t>hors ligne</w:t>
      </w:r>
      <w:r w:rsidRPr="00E451A1">
        <w:rPr>
          <w:rFonts w:ascii="Arial Narrow" w:eastAsia="Times New Roman" w:hAnsi="Arial Narrow" w:cs="Times New Roman"/>
          <w:sz w:val="24"/>
          <w:szCs w:val="24"/>
          <w:lang w:eastAsia="fr-FR"/>
        </w:rPr>
        <w:t>.</w:t>
      </w:r>
    </w:p>
    <w:p w:rsidR="00E451A1" w:rsidRPr="00BD2C65" w:rsidRDefault="00E451A1" w:rsidP="00E451A1">
      <w:pPr>
        <w:spacing w:after="0" w:line="276" w:lineRule="auto"/>
        <w:rPr>
          <w:rFonts w:ascii="Arial Narrow" w:eastAsia="Times New Roman" w:hAnsi="Arial Narrow" w:cs="Times New Roman"/>
          <w:sz w:val="16"/>
          <w:szCs w:val="24"/>
          <w:lang w:eastAsia="fr-FR"/>
        </w:rPr>
      </w:pPr>
    </w:p>
    <w:p w:rsidR="00E451A1" w:rsidRPr="00E451A1" w:rsidRDefault="00E451A1" w:rsidP="00B21260">
      <w:pPr>
        <w:widowControl w:val="0"/>
        <w:numPr>
          <w:ilvl w:val="0"/>
          <w:numId w:val="73"/>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Caution de soumission </w:t>
      </w:r>
    </w:p>
    <w:p w:rsidR="006F3630" w:rsidRPr="007E3745" w:rsidRDefault="00E451A1" w:rsidP="00E451A1">
      <w:pPr>
        <w:widowControl w:val="0"/>
        <w:autoSpaceDE w:val="0"/>
        <w:autoSpaceDN w:val="0"/>
        <w:adjustRightInd w:val="0"/>
        <w:spacing w:after="0" w:line="240" w:lineRule="auto"/>
        <w:jc w:val="both"/>
        <w:rPr>
          <w:rFonts w:ascii="Arial Narrow" w:eastAsia="Arial Narrow" w:hAnsi="Arial Narrow" w:cs="Arial Narrow"/>
          <w:spacing w:val="-2"/>
          <w:sz w:val="24"/>
          <w:szCs w:val="24"/>
          <w:lang w:eastAsia="fr-FR"/>
        </w:rPr>
      </w:pPr>
      <w:r w:rsidRPr="00E451A1">
        <w:rPr>
          <w:rFonts w:ascii="Arial Narrow" w:eastAsia="Times New Roman" w:hAnsi="Arial Narrow" w:cs="Times New Roman"/>
          <w:sz w:val="24"/>
          <w:szCs w:val="24"/>
          <w:lang w:eastAsia="fr-FR"/>
        </w:rPr>
        <w:t xml:space="preserve">Chaque soumissionnaire doit joindre à ses pièces administratives, un cautionnement de soumission, acquitté à la main, délivrée par un organisme ou institution financière agréée par le Ministère en charge des finances pour émettre les cautions dans les domaines des marchés publics dont la liste figure dans la pièce 14 du DAO dont le montant s’élève à </w:t>
      </w:r>
      <w:r w:rsidR="00374331">
        <w:rPr>
          <w:rFonts w:ascii="Arial Narrow" w:eastAsia="Times New Roman" w:hAnsi="Arial Narrow" w:cs="Times New Roman"/>
          <w:b/>
          <w:color w:val="FF0000"/>
          <w:sz w:val="24"/>
          <w:szCs w:val="24"/>
          <w:lang w:eastAsia="fr-FR"/>
        </w:rPr>
        <w:t>5</w:t>
      </w:r>
      <w:r w:rsidR="00CD5E17">
        <w:rPr>
          <w:rFonts w:ascii="Arial Narrow" w:eastAsia="Times New Roman" w:hAnsi="Arial Narrow" w:cs="Times New Roman"/>
          <w:b/>
          <w:color w:val="FF0000"/>
          <w:sz w:val="24"/>
          <w:szCs w:val="24"/>
          <w:lang w:eastAsia="fr-FR"/>
        </w:rPr>
        <w:t>0</w:t>
      </w:r>
      <w:r w:rsidR="00374331">
        <w:rPr>
          <w:rFonts w:ascii="Arial Narrow" w:eastAsia="Times New Roman" w:hAnsi="Arial Narrow" w:cs="Times New Roman"/>
          <w:b/>
          <w:color w:val="FF0000"/>
          <w:sz w:val="24"/>
          <w:szCs w:val="24"/>
          <w:lang w:eastAsia="fr-FR"/>
        </w:rPr>
        <w:t>4</w:t>
      </w:r>
      <w:r w:rsidRPr="00E451A1">
        <w:rPr>
          <w:rFonts w:ascii="Arial Narrow" w:eastAsia="Times New Roman" w:hAnsi="Arial Narrow" w:cs="Times New Roman"/>
          <w:b/>
          <w:color w:val="FF0000"/>
          <w:sz w:val="24"/>
          <w:szCs w:val="24"/>
          <w:lang w:eastAsia="fr-FR"/>
        </w:rPr>
        <w:t xml:space="preserve"> 000 (</w:t>
      </w:r>
      <w:r w:rsidR="00B955EA">
        <w:rPr>
          <w:rFonts w:ascii="Arial Narrow" w:eastAsia="Times New Roman" w:hAnsi="Arial Narrow" w:cs="Times New Roman"/>
          <w:b/>
          <w:color w:val="FF0000"/>
          <w:sz w:val="24"/>
          <w:szCs w:val="24"/>
          <w:lang w:eastAsia="fr-FR"/>
        </w:rPr>
        <w:t>C</w:t>
      </w:r>
      <w:r w:rsidR="00CD5E17">
        <w:rPr>
          <w:rFonts w:ascii="Arial Narrow" w:eastAsia="Times New Roman" w:hAnsi="Arial Narrow" w:cs="Times New Roman"/>
          <w:b/>
          <w:color w:val="FF0000"/>
          <w:sz w:val="24"/>
          <w:szCs w:val="24"/>
          <w:lang w:eastAsia="fr-FR"/>
        </w:rPr>
        <w:t>inq</w:t>
      </w:r>
      <w:r w:rsidR="00B955EA">
        <w:rPr>
          <w:rFonts w:ascii="Arial Narrow" w:eastAsia="Times New Roman" w:hAnsi="Arial Narrow" w:cs="Times New Roman"/>
          <w:b/>
          <w:color w:val="FF0000"/>
          <w:sz w:val="24"/>
          <w:szCs w:val="24"/>
          <w:lang w:eastAsia="fr-FR"/>
        </w:rPr>
        <w:t xml:space="preserve"> C</w:t>
      </w:r>
      <w:r w:rsidRPr="00E451A1">
        <w:rPr>
          <w:rFonts w:ascii="Arial Narrow" w:eastAsia="Times New Roman" w:hAnsi="Arial Narrow" w:cs="Times New Roman"/>
          <w:b/>
          <w:color w:val="FF0000"/>
          <w:sz w:val="24"/>
          <w:szCs w:val="24"/>
          <w:lang w:eastAsia="fr-FR"/>
        </w:rPr>
        <w:t>ent</w:t>
      </w:r>
      <w:r w:rsidR="00374331">
        <w:rPr>
          <w:rFonts w:ascii="Arial Narrow" w:eastAsia="Times New Roman" w:hAnsi="Arial Narrow" w:cs="Times New Roman"/>
          <w:b/>
          <w:color w:val="FF0000"/>
          <w:sz w:val="24"/>
          <w:szCs w:val="24"/>
          <w:lang w:eastAsia="fr-FR"/>
        </w:rPr>
        <w:t xml:space="preserve"> -</w:t>
      </w:r>
      <w:r w:rsidR="00B955EA">
        <w:rPr>
          <w:rFonts w:ascii="Arial Narrow" w:eastAsia="Times New Roman" w:hAnsi="Arial Narrow" w:cs="Times New Roman"/>
          <w:b/>
          <w:color w:val="FF0000"/>
          <w:sz w:val="24"/>
          <w:szCs w:val="24"/>
          <w:lang w:eastAsia="fr-FR"/>
        </w:rPr>
        <w:t>Q</w:t>
      </w:r>
      <w:r w:rsidR="00374331">
        <w:rPr>
          <w:rFonts w:ascii="Arial Narrow" w:eastAsia="Times New Roman" w:hAnsi="Arial Narrow" w:cs="Times New Roman"/>
          <w:b/>
          <w:color w:val="FF0000"/>
          <w:sz w:val="24"/>
          <w:szCs w:val="24"/>
          <w:lang w:eastAsia="fr-FR"/>
        </w:rPr>
        <w:t>uatre</w:t>
      </w:r>
      <w:r w:rsidR="00B955EA">
        <w:rPr>
          <w:rFonts w:ascii="Arial Narrow" w:eastAsia="Times New Roman" w:hAnsi="Arial Narrow" w:cs="Times New Roman"/>
          <w:b/>
          <w:color w:val="FF0000"/>
          <w:sz w:val="24"/>
          <w:szCs w:val="24"/>
          <w:lang w:eastAsia="fr-FR"/>
        </w:rPr>
        <w:t xml:space="preserve"> M</w:t>
      </w:r>
      <w:r w:rsidRPr="00E451A1">
        <w:rPr>
          <w:rFonts w:ascii="Arial Narrow" w:eastAsia="Times New Roman" w:hAnsi="Arial Narrow" w:cs="Times New Roman"/>
          <w:b/>
          <w:color w:val="FF0000"/>
          <w:sz w:val="24"/>
          <w:szCs w:val="24"/>
          <w:lang w:eastAsia="fr-FR"/>
        </w:rPr>
        <w:t xml:space="preserve">ille) FCFA </w:t>
      </w:r>
      <w:r w:rsidRPr="00E451A1">
        <w:rPr>
          <w:rFonts w:ascii="Arial Narrow" w:eastAsia="Times New Roman" w:hAnsi="Arial Narrow" w:cs="Times New Roman"/>
          <w:sz w:val="24"/>
          <w:szCs w:val="24"/>
          <w:lang w:eastAsia="fr-FR"/>
        </w:rPr>
        <w:t xml:space="preserve">et valable pendant trente (30) jours au-delà de la date initiale de validité des offres.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ela</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 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dé</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vrée</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rdre</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efi</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cier</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sé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rle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inist</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rgé</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 Fin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sà</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slec</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tra</w:t>
      </w:r>
      <w:r w:rsidRPr="00E451A1">
        <w:rPr>
          <w:rFonts w:ascii="Arial Narrow" w:eastAsia="Arial Narrow" w:hAnsi="Arial Narrow" w:cs="Arial Narrow"/>
          <w:spacing w:val="-2"/>
          <w:sz w:val="24"/>
          <w:szCs w:val="24"/>
          <w:lang w:eastAsia="fr-FR"/>
        </w:rPr>
        <w:t>î</w:t>
      </w:r>
      <w:r w:rsidRPr="00E451A1">
        <w:rPr>
          <w:rFonts w:ascii="Arial Narrow" w:eastAsia="Arial Narrow" w:hAnsi="Arial Narrow" w:cs="Arial Narrow"/>
          <w:spacing w:val="1"/>
          <w:sz w:val="24"/>
          <w:szCs w:val="24"/>
          <w:lang w:eastAsia="fr-FR"/>
        </w:rPr>
        <w:t>ne</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z w:val="24"/>
          <w:szCs w:val="24"/>
          <w:lang w:eastAsia="fr-FR"/>
        </w:rPr>
        <w:t>e rejet</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tsi</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el'</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.Une</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du</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y</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nra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rt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clac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 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sid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é</w:t>
      </w:r>
      <w:r w:rsidRPr="00E451A1">
        <w:rPr>
          <w:rFonts w:ascii="Arial Narrow" w:eastAsia="Arial Narrow" w:hAnsi="Arial Narrow" w:cs="Arial Narrow"/>
          <w:sz w:val="24"/>
          <w:szCs w:val="24"/>
          <w:lang w:eastAsia="fr-FR"/>
        </w:rPr>
        <w:t>ec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mm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 c</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rs delas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3"/>
          <w:sz w:val="24"/>
          <w:szCs w:val="24"/>
          <w:lang w:eastAsia="fr-FR"/>
        </w:rPr>
        <w:t>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 xml:space="preserve">re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stir</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e.</w:t>
      </w:r>
    </w:p>
    <w:p w:rsidR="00BD2C65" w:rsidRPr="00E451A1" w:rsidRDefault="00BD2C65" w:rsidP="00E451A1">
      <w:pPr>
        <w:spacing w:after="0" w:line="276" w:lineRule="auto"/>
        <w:jc w:val="both"/>
        <w:rPr>
          <w:rFonts w:ascii="Arial Narrow" w:eastAsia="Times New Roman" w:hAnsi="Arial Narrow" w:cs="Arial"/>
          <w:sz w:val="20"/>
          <w:szCs w:val="24"/>
          <w:lang w:eastAsia="fr-FR"/>
        </w:rPr>
      </w:pPr>
    </w:p>
    <w:p w:rsidR="00E451A1" w:rsidRPr="00E451A1" w:rsidRDefault="00E451A1" w:rsidP="00B21260">
      <w:pPr>
        <w:widowControl w:val="0"/>
        <w:numPr>
          <w:ilvl w:val="0"/>
          <w:numId w:val="73"/>
        </w:numPr>
        <w:autoSpaceDE w:val="0"/>
        <w:autoSpaceDN w:val="0"/>
        <w:adjustRightInd w:val="0"/>
        <w:spacing w:after="0" w:line="240" w:lineRule="auto"/>
        <w:jc w:val="both"/>
        <w:rPr>
          <w:rFonts w:ascii="Arial Narrow" w:eastAsia="Times New Roman" w:hAnsi="Arial Narrow" w:cs="Arial"/>
          <w:b/>
          <w:bCs/>
          <w:sz w:val="23"/>
          <w:szCs w:val="23"/>
          <w:lang w:eastAsia="fr-FR"/>
        </w:rPr>
      </w:pPr>
      <w:r w:rsidRPr="00E451A1">
        <w:rPr>
          <w:rFonts w:ascii="Arial Narrow" w:eastAsia="Times New Roman" w:hAnsi="Arial Narrow" w:cs="Arial"/>
          <w:b/>
          <w:bCs/>
          <w:sz w:val="23"/>
          <w:szCs w:val="23"/>
          <w:lang w:eastAsia="fr-FR"/>
        </w:rPr>
        <w:t xml:space="preserve"> Consultation du Dossier d'Appel d'Offres</w:t>
      </w:r>
    </w:p>
    <w:p w:rsidR="00E451A1" w:rsidRPr="00E451A1" w:rsidRDefault="00E451A1" w:rsidP="00E451A1">
      <w:pPr>
        <w:spacing w:after="0" w:line="240" w:lineRule="auto"/>
        <w:rPr>
          <w:rFonts w:ascii="Arial Narrow" w:eastAsia="Times New Roman" w:hAnsi="Arial Narrow" w:cs="Arial"/>
          <w:sz w:val="4"/>
          <w:szCs w:val="4"/>
          <w:lang w:eastAsia="fr-FR"/>
        </w:rPr>
      </w:pPr>
    </w:p>
    <w:p w:rsidR="00E451A1" w:rsidRPr="00BD2C65" w:rsidRDefault="00E451A1" w:rsidP="007058E3">
      <w:pPr>
        <w:spacing w:after="0" w:line="240" w:lineRule="auto"/>
        <w:jc w:val="both"/>
        <w:rPr>
          <w:rFonts w:ascii="Arial Narrow" w:eastAsia="Times New Roman" w:hAnsi="Arial Narrow" w:cs="Arial Narrow"/>
          <w:sz w:val="24"/>
          <w:szCs w:val="24"/>
          <w:lang w:eastAsia="fr-FR"/>
        </w:rPr>
      </w:pPr>
      <w:r w:rsidRPr="00BD2C65">
        <w:rPr>
          <w:rFonts w:ascii="Arial Narrow" w:eastAsia="Times New Roman" w:hAnsi="Arial Narrow" w:cs="Arial Narrow"/>
          <w:sz w:val="24"/>
          <w:szCs w:val="24"/>
          <w:lang w:eastAsia="fr-FR"/>
        </w:rPr>
        <w:lastRenderedPageBreak/>
        <w:t xml:space="preserve">Le Dossier d'Appel d'Offres </w:t>
      </w:r>
      <w:r w:rsidRPr="00BD2C65">
        <w:rPr>
          <w:rFonts w:ascii="Arial Narrow" w:eastAsia="Times New Roman" w:hAnsi="Arial Narrow" w:cs="Arial Narrow"/>
          <w:b/>
          <w:i/>
          <w:sz w:val="24"/>
          <w:szCs w:val="24"/>
          <w:lang w:eastAsia="fr-FR"/>
        </w:rPr>
        <w:t>en version physique</w:t>
      </w:r>
      <w:r w:rsidRPr="00BD2C65">
        <w:rPr>
          <w:rFonts w:ascii="Arial Narrow" w:eastAsia="Times New Roman" w:hAnsi="Arial Narrow" w:cs="Arial Narrow"/>
          <w:sz w:val="24"/>
          <w:szCs w:val="24"/>
          <w:lang w:eastAsia="fr-FR"/>
        </w:rPr>
        <w:t xml:space="preserve"> peut être consulté aux heures ouvrables au Service des Marchés Publics de la Commune d’Arrondissement de Kribi 1</w:t>
      </w:r>
      <w:r w:rsidRPr="00BD2C65">
        <w:rPr>
          <w:rFonts w:ascii="Arial Narrow" w:eastAsia="Times New Roman" w:hAnsi="Arial Narrow" w:cs="Arial Narrow"/>
          <w:sz w:val="24"/>
          <w:szCs w:val="24"/>
          <w:vertAlign w:val="superscript"/>
          <w:lang w:eastAsia="fr-FR"/>
        </w:rPr>
        <w:t>er</w:t>
      </w:r>
      <w:r w:rsidRPr="00BD2C65">
        <w:rPr>
          <w:rFonts w:ascii="Arial Narrow" w:eastAsia="Times New Roman" w:hAnsi="Arial Narrow" w:cs="Arial Narrow"/>
          <w:sz w:val="24"/>
          <w:szCs w:val="24"/>
          <w:lang w:eastAsia="fr-FR"/>
        </w:rPr>
        <w:t xml:space="preserve">. </w:t>
      </w:r>
      <w:r w:rsidRPr="00BD2C65">
        <w:rPr>
          <w:rFonts w:ascii="Arial Narrow" w:eastAsia="Arial Narrow" w:hAnsi="Arial Narrow" w:cs="Arial Narrow"/>
          <w:sz w:val="24"/>
          <w:szCs w:val="24"/>
          <w:lang w:eastAsia="fr-FR"/>
        </w:rPr>
        <w:t>Il</w:t>
      </w:r>
      <w:r w:rsidRPr="00BD2C65">
        <w:rPr>
          <w:rFonts w:ascii="Arial Narrow" w:eastAsia="Arial Narrow" w:hAnsi="Arial Narrow" w:cs="Arial Narrow"/>
          <w:spacing w:val="1"/>
          <w:sz w:val="24"/>
          <w:szCs w:val="24"/>
          <w:lang w:eastAsia="fr-FR"/>
        </w:rPr>
        <w:t>peu</w:t>
      </w:r>
      <w:r w:rsidRPr="00BD2C65">
        <w:rPr>
          <w:rFonts w:ascii="Arial Narrow" w:eastAsia="Arial Narrow" w:hAnsi="Arial Narrow" w:cs="Arial Narrow"/>
          <w:sz w:val="24"/>
          <w:szCs w:val="24"/>
          <w:lang w:eastAsia="fr-FR"/>
        </w:rPr>
        <w:t xml:space="preserve">t </w:t>
      </w:r>
      <w:r w:rsidRPr="00BD2C65">
        <w:rPr>
          <w:rFonts w:ascii="Arial Narrow" w:eastAsia="Arial Narrow" w:hAnsi="Arial Narrow" w:cs="Arial Narrow"/>
          <w:spacing w:val="1"/>
          <w:sz w:val="24"/>
          <w:szCs w:val="24"/>
          <w:lang w:eastAsia="fr-FR"/>
        </w:rPr>
        <w:t>é</w:t>
      </w:r>
      <w:r w:rsidRPr="00BD2C65">
        <w:rPr>
          <w:rFonts w:ascii="Arial Narrow" w:eastAsia="Arial Narrow" w:hAnsi="Arial Narrow" w:cs="Arial Narrow"/>
          <w:spacing w:val="-1"/>
          <w:sz w:val="24"/>
          <w:szCs w:val="24"/>
          <w:lang w:eastAsia="fr-FR"/>
        </w:rPr>
        <w:t>g</w:t>
      </w:r>
      <w:r w:rsidRPr="00BD2C65">
        <w:rPr>
          <w:rFonts w:ascii="Arial Narrow" w:eastAsia="Arial Narrow" w:hAnsi="Arial Narrow" w:cs="Arial Narrow"/>
          <w:spacing w:val="1"/>
          <w:sz w:val="24"/>
          <w:szCs w:val="24"/>
          <w:lang w:eastAsia="fr-FR"/>
        </w:rPr>
        <w:t>a</w:t>
      </w:r>
      <w:r w:rsidRPr="00BD2C65">
        <w:rPr>
          <w:rFonts w:ascii="Arial Narrow" w:eastAsia="Arial Narrow" w:hAnsi="Arial Narrow" w:cs="Arial Narrow"/>
          <w:sz w:val="24"/>
          <w:szCs w:val="24"/>
          <w:lang w:eastAsia="fr-FR"/>
        </w:rPr>
        <w:t>leme</w:t>
      </w:r>
      <w:r w:rsidRPr="00BD2C65">
        <w:rPr>
          <w:rFonts w:ascii="Arial Narrow" w:eastAsia="Arial Narrow" w:hAnsi="Arial Narrow" w:cs="Arial Narrow"/>
          <w:spacing w:val="-1"/>
          <w:sz w:val="24"/>
          <w:szCs w:val="24"/>
          <w:lang w:eastAsia="fr-FR"/>
        </w:rPr>
        <w:t>n</w:t>
      </w:r>
      <w:r w:rsidRPr="00BD2C65">
        <w:rPr>
          <w:rFonts w:ascii="Arial Narrow" w:eastAsia="Arial Narrow" w:hAnsi="Arial Narrow" w:cs="Arial Narrow"/>
          <w:sz w:val="24"/>
          <w:szCs w:val="24"/>
          <w:lang w:eastAsia="fr-FR"/>
        </w:rPr>
        <w:t>t</w:t>
      </w:r>
      <w:r w:rsidRPr="00BD2C65">
        <w:rPr>
          <w:rFonts w:ascii="Arial Narrow" w:eastAsia="Arial Narrow" w:hAnsi="Arial Narrow" w:cs="Arial Narrow"/>
          <w:spacing w:val="1"/>
          <w:sz w:val="24"/>
          <w:szCs w:val="24"/>
          <w:lang w:eastAsia="fr-FR"/>
        </w:rPr>
        <w:t>ê</w:t>
      </w:r>
      <w:r w:rsidRPr="00BD2C65">
        <w:rPr>
          <w:rFonts w:ascii="Arial Narrow" w:eastAsia="Arial Narrow" w:hAnsi="Arial Narrow" w:cs="Arial Narrow"/>
          <w:sz w:val="24"/>
          <w:szCs w:val="24"/>
          <w:lang w:eastAsia="fr-FR"/>
        </w:rPr>
        <w:t>t</w:t>
      </w:r>
      <w:r w:rsidRPr="00BD2C65">
        <w:rPr>
          <w:rFonts w:ascii="Arial Narrow" w:eastAsia="Arial Narrow" w:hAnsi="Arial Narrow" w:cs="Arial Narrow"/>
          <w:spacing w:val="-3"/>
          <w:sz w:val="24"/>
          <w:szCs w:val="24"/>
          <w:lang w:eastAsia="fr-FR"/>
        </w:rPr>
        <w:t>r</w:t>
      </w:r>
      <w:r w:rsidRPr="00BD2C65">
        <w:rPr>
          <w:rFonts w:ascii="Arial Narrow" w:eastAsia="Arial Narrow" w:hAnsi="Arial Narrow" w:cs="Arial Narrow"/>
          <w:sz w:val="24"/>
          <w:szCs w:val="24"/>
          <w:lang w:eastAsia="fr-FR"/>
        </w:rPr>
        <w:t>ec</w:t>
      </w:r>
      <w:r w:rsidRPr="00BD2C65">
        <w:rPr>
          <w:rFonts w:ascii="Arial Narrow" w:eastAsia="Arial Narrow" w:hAnsi="Arial Narrow" w:cs="Arial Narrow"/>
          <w:spacing w:val="1"/>
          <w:sz w:val="24"/>
          <w:szCs w:val="24"/>
          <w:lang w:eastAsia="fr-FR"/>
        </w:rPr>
        <w:t>on</w:t>
      </w:r>
      <w:r w:rsidRPr="00BD2C65">
        <w:rPr>
          <w:rFonts w:ascii="Arial Narrow" w:eastAsia="Arial Narrow" w:hAnsi="Arial Narrow" w:cs="Arial Narrow"/>
          <w:spacing w:val="-2"/>
          <w:sz w:val="24"/>
          <w:szCs w:val="24"/>
          <w:lang w:eastAsia="fr-FR"/>
        </w:rPr>
        <w:t>s</w:t>
      </w:r>
      <w:r w:rsidRPr="00BD2C65">
        <w:rPr>
          <w:rFonts w:ascii="Arial Narrow" w:eastAsia="Arial Narrow" w:hAnsi="Arial Narrow" w:cs="Arial Narrow"/>
          <w:spacing w:val="1"/>
          <w:sz w:val="24"/>
          <w:szCs w:val="24"/>
          <w:lang w:eastAsia="fr-FR"/>
        </w:rPr>
        <w:t>u</w:t>
      </w:r>
      <w:r w:rsidRPr="00BD2C65">
        <w:rPr>
          <w:rFonts w:ascii="Arial Narrow" w:eastAsia="Arial Narrow" w:hAnsi="Arial Narrow" w:cs="Arial Narrow"/>
          <w:sz w:val="24"/>
          <w:szCs w:val="24"/>
          <w:lang w:eastAsia="fr-FR"/>
        </w:rPr>
        <w:t>lté</w:t>
      </w:r>
      <w:r w:rsidR="00DB375A" w:rsidRPr="00BD2C65">
        <w:rPr>
          <w:rFonts w:ascii="Arial Narrow" w:eastAsia="Arial Narrow" w:hAnsi="Arial Narrow" w:cs="Arial Narrow"/>
          <w:spacing w:val="5"/>
          <w:sz w:val="24"/>
          <w:szCs w:val="24"/>
          <w:lang w:eastAsia="fr-FR"/>
        </w:rPr>
        <w:t>s</w:t>
      </w:r>
      <w:r w:rsidRPr="00BD2C65">
        <w:rPr>
          <w:rFonts w:ascii="Arial Narrow" w:eastAsia="Arial Narrow" w:hAnsi="Arial Narrow" w:cs="Arial Narrow"/>
          <w:spacing w:val="1"/>
          <w:sz w:val="24"/>
          <w:szCs w:val="24"/>
          <w:lang w:eastAsia="fr-FR"/>
        </w:rPr>
        <w:t>u</w:t>
      </w:r>
      <w:r w:rsidRPr="00BD2C65">
        <w:rPr>
          <w:rFonts w:ascii="Arial Narrow" w:eastAsia="Arial Narrow" w:hAnsi="Arial Narrow" w:cs="Arial Narrow"/>
          <w:sz w:val="24"/>
          <w:szCs w:val="24"/>
          <w:lang w:eastAsia="fr-FR"/>
        </w:rPr>
        <w:t>rle sitein</w:t>
      </w:r>
      <w:r w:rsidRPr="00BD2C65">
        <w:rPr>
          <w:rFonts w:ascii="Arial Narrow" w:eastAsia="Arial Narrow" w:hAnsi="Arial Narrow" w:cs="Arial Narrow"/>
          <w:spacing w:val="1"/>
          <w:sz w:val="24"/>
          <w:szCs w:val="24"/>
          <w:lang w:eastAsia="fr-FR"/>
        </w:rPr>
        <w:t>te</w:t>
      </w:r>
      <w:r w:rsidRPr="00BD2C65">
        <w:rPr>
          <w:rFonts w:ascii="Arial Narrow" w:eastAsia="Arial Narrow" w:hAnsi="Arial Narrow" w:cs="Arial Narrow"/>
          <w:sz w:val="24"/>
          <w:szCs w:val="24"/>
          <w:lang w:eastAsia="fr-FR"/>
        </w:rPr>
        <w:t>r</w:t>
      </w:r>
      <w:r w:rsidRPr="00BD2C65">
        <w:rPr>
          <w:rFonts w:ascii="Arial Narrow" w:eastAsia="Arial Narrow" w:hAnsi="Arial Narrow" w:cs="Arial Narrow"/>
          <w:spacing w:val="-2"/>
          <w:sz w:val="24"/>
          <w:szCs w:val="24"/>
          <w:lang w:eastAsia="fr-FR"/>
        </w:rPr>
        <w:t>n</w:t>
      </w:r>
      <w:r w:rsidRPr="00BD2C65">
        <w:rPr>
          <w:rFonts w:ascii="Arial Narrow" w:eastAsia="Arial Narrow" w:hAnsi="Arial Narrow" w:cs="Arial Narrow"/>
          <w:spacing w:val="1"/>
          <w:sz w:val="24"/>
          <w:szCs w:val="24"/>
          <w:lang w:eastAsia="fr-FR"/>
        </w:rPr>
        <w:t>e</w:t>
      </w:r>
      <w:r w:rsidRPr="00BD2C65">
        <w:rPr>
          <w:rFonts w:ascii="Arial Narrow" w:eastAsia="Arial Narrow" w:hAnsi="Arial Narrow" w:cs="Arial Narrow"/>
          <w:sz w:val="24"/>
          <w:szCs w:val="24"/>
          <w:lang w:eastAsia="fr-FR"/>
        </w:rPr>
        <w:t xml:space="preserve">t </w:t>
      </w:r>
      <w:r w:rsidRPr="00BD2C65">
        <w:rPr>
          <w:rFonts w:ascii="Arial Narrow" w:eastAsia="Arial Narrow" w:hAnsi="Arial Narrow" w:cs="Arial Narrow"/>
          <w:spacing w:val="1"/>
          <w:sz w:val="24"/>
          <w:szCs w:val="24"/>
          <w:lang w:eastAsia="fr-FR"/>
        </w:rPr>
        <w:t>d</w:t>
      </w:r>
      <w:r w:rsidRPr="00BD2C65">
        <w:rPr>
          <w:rFonts w:ascii="Arial Narrow" w:eastAsia="Arial Narrow" w:hAnsi="Arial Narrow" w:cs="Arial Narrow"/>
          <w:sz w:val="24"/>
          <w:szCs w:val="24"/>
          <w:lang w:eastAsia="fr-FR"/>
        </w:rPr>
        <w:t>el</w:t>
      </w:r>
      <w:r w:rsidRPr="00BD2C65">
        <w:rPr>
          <w:rFonts w:ascii="Arial Narrow" w:eastAsia="Arial Narrow" w:hAnsi="Arial Narrow" w:cs="Arial Narrow"/>
          <w:spacing w:val="-2"/>
          <w:sz w:val="24"/>
          <w:szCs w:val="24"/>
          <w:lang w:eastAsia="fr-FR"/>
        </w:rPr>
        <w:t>'</w:t>
      </w:r>
      <w:r w:rsidRPr="00BD2C65">
        <w:rPr>
          <w:rFonts w:ascii="Arial Narrow" w:eastAsia="Arial Narrow" w:hAnsi="Arial Narrow" w:cs="Arial Narrow"/>
          <w:spacing w:val="1"/>
          <w:sz w:val="24"/>
          <w:szCs w:val="24"/>
          <w:lang w:eastAsia="fr-FR"/>
        </w:rPr>
        <w:t>A</w:t>
      </w:r>
      <w:r w:rsidRPr="00BD2C65">
        <w:rPr>
          <w:rFonts w:ascii="Arial Narrow" w:eastAsia="Arial Narrow" w:hAnsi="Arial Narrow" w:cs="Arial Narrow"/>
          <w:sz w:val="24"/>
          <w:szCs w:val="24"/>
          <w:lang w:eastAsia="fr-FR"/>
        </w:rPr>
        <w:t>R</w:t>
      </w:r>
      <w:r w:rsidRPr="00BD2C65">
        <w:rPr>
          <w:rFonts w:ascii="Arial Narrow" w:eastAsia="Arial Narrow" w:hAnsi="Arial Narrow" w:cs="Arial Narrow"/>
          <w:spacing w:val="-4"/>
          <w:sz w:val="24"/>
          <w:szCs w:val="24"/>
          <w:lang w:eastAsia="fr-FR"/>
        </w:rPr>
        <w:t>M</w:t>
      </w:r>
      <w:r w:rsidRPr="00BD2C65">
        <w:rPr>
          <w:rFonts w:ascii="Arial Narrow" w:eastAsia="Arial Narrow" w:hAnsi="Arial Narrow" w:cs="Arial Narrow"/>
          <w:sz w:val="24"/>
          <w:szCs w:val="24"/>
          <w:lang w:eastAsia="fr-FR"/>
        </w:rPr>
        <w:t>P (</w:t>
      </w:r>
      <w:hyperlink r:id="rId10">
        <w:r w:rsidRPr="00BD2C65">
          <w:rPr>
            <w:rFonts w:ascii="Arial Narrow" w:eastAsia="Arial Narrow" w:hAnsi="Arial Narrow" w:cs="Arial Narrow"/>
            <w:b/>
            <w:color w:val="0000FF"/>
            <w:sz w:val="24"/>
            <w:szCs w:val="24"/>
            <w:u w:val="single" w:color="000000"/>
            <w:lang w:eastAsia="fr-FR"/>
          </w:rPr>
          <w:t>http://www.</w:t>
        </w:r>
        <w:r w:rsidRPr="00BD2C65">
          <w:rPr>
            <w:rFonts w:ascii="Arial Narrow" w:eastAsia="Arial Narrow" w:hAnsi="Arial Narrow" w:cs="Arial Narrow"/>
            <w:b/>
            <w:color w:val="0000FF"/>
            <w:spacing w:val="1"/>
            <w:sz w:val="24"/>
            <w:szCs w:val="24"/>
            <w:u w:val="single" w:color="000000"/>
            <w:lang w:eastAsia="fr-FR"/>
          </w:rPr>
          <w:t>a</w:t>
        </w:r>
        <w:r w:rsidRPr="00BD2C65">
          <w:rPr>
            <w:rFonts w:ascii="Arial Narrow" w:eastAsia="Arial Narrow" w:hAnsi="Arial Narrow" w:cs="Arial Narrow"/>
            <w:b/>
            <w:color w:val="0000FF"/>
            <w:sz w:val="24"/>
            <w:szCs w:val="24"/>
            <w:u w:val="single" w:color="000000"/>
            <w:lang w:eastAsia="fr-FR"/>
          </w:rPr>
          <w:t>r</w:t>
        </w:r>
        <w:r w:rsidRPr="00BD2C65">
          <w:rPr>
            <w:rFonts w:ascii="Arial Narrow" w:eastAsia="Arial Narrow" w:hAnsi="Arial Narrow" w:cs="Arial Narrow"/>
            <w:b/>
            <w:color w:val="0000FF"/>
            <w:spacing w:val="-1"/>
            <w:sz w:val="24"/>
            <w:szCs w:val="24"/>
            <w:u w:val="single" w:color="000000"/>
            <w:lang w:eastAsia="fr-FR"/>
          </w:rPr>
          <w:t>m</w:t>
        </w:r>
        <w:r w:rsidRPr="00BD2C65">
          <w:rPr>
            <w:rFonts w:ascii="Arial Narrow" w:eastAsia="Arial Narrow" w:hAnsi="Arial Narrow" w:cs="Arial Narrow"/>
            <w:b/>
            <w:color w:val="0000FF"/>
            <w:spacing w:val="1"/>
            <w:sz w:val="24"/>
            <w:szCs w:val="24"/>
            <w:u w:val="single" w:color="000000"/>
            <w:lang w:eastAsia="fr-FR"/>
          </w:rPr>
          <w:t>p</w:t>
        </w:r>
        <w:r w:rsidRPr="00BD2C65">
          <w:rPr>
            <w:rFonts w:ascii="Arial Narrow" w:eastAsia="Arial Narrow" w:hAnsi="Arial Narrow" w:cs="Arial Narrow"/>
            <w:b/>
            <w:color w:val="0000FF"/>
            <w:sz w:val="24"/>
            <w:szCs w:val="24"/>
            <w:u w:val="single" w:color="000000"/>
            <w:lang w:eastAsia="fr-FR"/>
          </w:rPr>
          <w:t>.cm</w:t>
        </w:r>
        <w:r w:rsidRPr="00BD2C65">
          <w:rPr>
            <w:rFonts w:ascii="Arial Narrow" w:eastAsia="Arial Narrow" w:hAnsi="Arial Narrow" w:cs="Arial Narrow"/>
            <w:b/>
            <w:color w:val="0000FF"/>
            <w:sz w:val="24"/>
            <w:szCs w:val="24"/>
            <w:u w:val="single"/>
            <w:lang w:eastAsia="fr-FR"/>
          </w:rPr>
          <w:t>)</w:t>
        </w:r>
      </w:hyperlink>
      <w:r w:rsidR="00A14BBD" w:rsidRPr="00BD2C65">
        <w:rPr>
          <w:rFonts w:ascii="Arial Narrow" w:eastAsia="Arial Narrow" w:hAnsi="Arial Narrow" w:cs="Arial Narrow"/>
          <w:b/>
          <w:color w:val="0000FF"/>
          <w:sz w:val="24"/>
          <w:szCs w:val="24"/>
          <w:lang w:eastAsia="fr-FR"/>
        </w:rPr>
        <w:t>, aprè</w:t>
      </w:r>
      <w:r w:rsidR="007058E3" w:rsidRPr="00BD2C65">
        <w:rPr>
          <w:rFonts w:ascii="Arial Narrow" w:eastAsia="Arial Narrow" w:hAnsi="Arial Narrow" w:cs="Arial Narrow"/>
          <w:b/>
          <w:color w:val="0000FF"/>
          <w:sz w:val="24"/>
          <w:szCs w:val="24"/>
          <w:lang w:eastAsia="fr-FR"/>
        </w:rPr>
        <w:t>s publication au journal des marchés.</w:t>
      </w:r>
    </w:p>
    <w:p w:rsidR="00E451A1" w:rsidRPr="00E451A1" w:rsidRDefault="00E451A1" w:rsidP="00E451A1">
      <w:pPr>
        <w:spacing w:after="0" w:line="276" w:lineRule="auto"/>
        <w:jc w:val="both"/>
        <w:rPr>
          <w:rFonts w:ascii="Arial Narrow" w:eastAsia="Times New Roman" w:hAnsi="Arial Narrow" w:cs="Arial"/>
          <w:sz w:val="18"/>
          <w:szCs w:val="24"/>
          <w:lang w:eastAsia="fr-FR"/>
        </w:rPr>
      </w:pPr>
    </w:p>
    <w:p w:rsidR="00E451A1" w:rsidRPr="00E451A1" w:rsidRDefault="00E451A1" w:rsidP="00B21260">
      <w:pPr>
        <w:widowControl w:val="0"/>
        <w:numPr>
          <w:ilvl w:val="0"/>
          <w:numId w:val="73"/>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Acquisition du dossier d’appel d’offres</w:t>
      </w:r>
    </w:p>
    <w:p w:rsidR="00E451A1" w:rsidRPr="00E451A1" w:rsidRDefault="00E451A1" w:rsidP="00E451A1">
      <w:pPr>
        <w:spacing w:after="0" w:line="240" w:lineRule="auto"/>
        <w:ind w:right="77"/>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val="fr-CM" w:eastAsia="fr-FR"/>
        </w:rPr>
        <w:t>L</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2"/>
          <w:sz w:val="24"/>
          <w:szCs w:val="24"/>
          <w:lang w:val="fr-CM" w:eastAsia="fr-FR"/>
        </w:rPr>
        <w:t>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z w:val="24"/>
          <w:szCs w:val="24"/>
          <w:lang w:val="fr-CM" w:eastAsia="fr-FR"/>
        </w:rPr>
        <w:t>rs</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n</w:t>
      </w:r>
      <w:r w:rsidRPr="00E451A1">
        <w:rPr>
          <w:rFonts w:ascii="Arial Narrow" w:eastAsia="Arial Narrow" w:hAnsi="Arial Narrow" w:cs="Arial Narrow"/>
          <w:spacing w:val="1"/>
          <w:sz w:val="24"/>
          <w:szCs w:val="24"/>
          <w:lang w:val="fr-CM" w:eastAsia="fr-FR"/>
        </w:rPr>
        <w:t>ph</w:t>
      </w:r>
      <w:r w:rsidRPr="00E451A1">
        <w:rPr>
          <w:rFonts w:ascii="Arial Narrow" w:eastAsia="Arial Narrow" w:hAnsi="Arial Narrow" w:cs="Arial Narrow"/>
          <w:sz w:val="24"/>
          <w:szCs w:val="24"/>
          <w:lang w:val="fr-CM" w:eastAsia="fr-FR"/>
        </w:rPr>
        <w:t>ysi</w:t>
      </w:r>
      <w:r w:rsidRPr="00E451A1">
        <w:rPr>
          <w:rFonts w:ascii="Arial Narrow" w:eastAsia="Arial Narrow" w:hAnsi="Arial Narrow" w:cs="Arial Narrow"/>
          <w:spacing w:val="-2"/>
          <w:sz w:val="24"/>
          <w:szCs w:val="24"/>
          <w:lang w:val="fr-CM" w:eastAsia="fr-FR"/>
        </w:rPr>
        <w:t>q</w:t>
      </w:r>
      <w:r w:rsidRPr="00E451A1">
        <w:rPr>
          <w:rFonts w:ascii="Arial Narrow" w:eastAsia="Arial Narrow" w:hAnsi="Arial Narrow" w:cs="Arial Narrow"/>
          <w:spacing w:val="1"/>
          <w:sz w:val="24"/>
          <w:szCs w:val="24"/>
          <w:lang w:val="fr-CM" w:eastAsia="fr-FR"/>
        </w:rPr>
        <w:t>u</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z w:val="24"/>
          <w:szCs w:val="24"/>
          <w:lang w:val="fr-CM" w:eastAsia="fr-FR"/>
        </w:rPr>
        <w:t>sier</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pe</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’o</w:t>
      </w:r>
      <w:r w:rsidRPr="00E451A1">
        <w:rPr>
          <w:rFonts w:ascii="Arial Narrow" w:eastAsia="Arial Narrow" w:hAnsi="Arial Narrow" w:cs="Arial Narrow"/>
          <w:spacing w:val="1"/>
          <w:sz w:val="24"/>
          <w:szCs w:val="24"/>
          <w:lang w:val="fr-CM" w:eastAsia="fr-FR"/>
        </w:rPr>
        <w:t>f</w:t>
      </w:r>
      <w:r w:rsidRPr="00E451A1">
        <w:rPr>
          <w:rFonts w:ascii="Arial Narrow" w:eastAsia="Arial Narrow" w:hAnsi="Arial Narrow" w:cs="Arial Narrow"/>
          <w:sz w:val="24"/>
          <w:szCs w:val="24"/>
          <w:lang w:val="fr-CM" w:eastAsia="fr-FR"/>
        </w:rPr>
        <w:t>fres</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eu</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1"/>
          <w:sz w:val="24"/>
          <w:szCs w:val="24"/>
          <w:lang w:val="fr-CM" w:eastAsia="fr-FR"/>
        </w:rPr>
        <w:t>ê</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nu</w:t>
      </w:r>
      <w:r w:rsidRPr="00E451A1">
        <w:rPr>
          <w:rFonts w:ascii="Arial Narrow" w:eastAsia="Arial Narrow" w:hAnsi="Arial Narrow" w:cs="Arial Narrow"/>
          <w:sz w:val="24"/>
          <w:szCs w:val="24"/>
          <w:lang w:val="fr-CM" w:eastAsia="fr-FR"/>
        </w:rPr>
        <w:t>e</w:t>
      </w:r>
      <w:r w:rsidRPr="00E451A1">
        <w:rPr>
          <w:rFonts w:ascii="Arial Narrow" w:eastAsia="Times New Roman" w:hAnsi="Arial Narrow" w:cs="Arial Narrow"/>
          <w:lang w:eastAsia="fr-FR"/>
        </w:rPr>
        <w:t>au Service des Marchés Publics de la Commune d’Arrondissement de Kribi 1</w:t>
      </w:r>
      <w:r w:rsidRPr="00E451A1">
        <w:rPr>
          <w:rFonts w:ascii="Arial Narrow" w:eastAsia="Times New Roman" w:hAnsi="Arial Narrow" w:cs="Arial Narrow"/>
          <w:vertAlign w:val="superscript"/>
          <w:lang w:eastAsia="fr-FR"/>
        </w:rPr>
        <w:t>er</w:t>
      </w:r>
      <w:r w:rsidRPr="00E451A1">
        <w:rPr>
          <w:rFonts w:ascii="Arial Narrow" w:eastAsia="Arial Narrow" w:hAnsi="Arial Narrow" w:cs="Arial Narrow"/>
          <w:spacing w:val="-1"/>
          <w:sz w:val="24"/>
          <w:szCs w:val="24"/>
          <w:lang w:eastAsia="fr-FR"/>
        </w:rPr>
        <w:t>,</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è</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1"/>
          <w:sz w:val="24"/>
          <w:szCs w:val="24"/>
          <w:lang w:val="fr-CM" w:eastAsia="fr-FR"/>
        </w:rPr>
        <w:t>pub</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z w:val="24"/>
          <w:szCs w:val="24"/>
          <w:lang w:val="fr-CM" w:eastAsia="fr-FR"/>
        </w:rPr>
        <w:t>c</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 xml:space="preserve">n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z w:val="24"/>
          <w:szCs w:val="24"/>
          <w:lang w:val="fr-CM" w:eastAsia="fr-FR"/>
        </w:rPr>
        <w:t>rés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vis,</w:t>
      </w:r>
      <w:r w:rsidRPr="00E451A1">
        <w:rPr>
          <w:rFonts w:ascii="Arial Narrow" w:eastAsia="Arial Narrow" w:hAnsi="Arial Narrow" w:cs="Arial Narrow"/>
          <w:spacing w:val="-2"/>
          <w:sz w:val="24"/>
          <w:szCs w:val="24"/>
          <w:lang w:val="fr-CM" w:eastAsia="fr-FR"/>
        </w:rPr>
        <w:t>c</w:t>
      </w:r>
      <w:r w:rsidRPr="00E451A1">
        <w:rPr>
          <w:rFonts w:ascii="Arial Narrow" w:eastAsia="Arial Narrow" w:hAnsi="Arial Narrow" w:cs="Arial Narrow"/>
          <w:spacing w:val="1"/>
          <w:sz w:val="24"/>
          <w:szCs w:val="24"/>
          <w:lang w:val="fr-CM" w:eastAsia="fr-FR"/>
        </w:rPr>
        <w:t>on</w:t>
      </w:r>
      <w:r w:rsidRPr="00E451A1">
        <w:rPr>
          <w:rFonts w:ascii="Arial Narrow" w:eastAsia="Arial Narrow" w:hAnsi="Arial Narrow" w:cs="Arial Narrow"/>
          <w:sz w:val="24"/>
          <w:szCs w:val="24"/>
          <w:lang w:val="fr-CM" w:eastAsia="fr-FR"/>
        </w:rPr>
        <w:t>trev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m</w:t>
      </w:r>
      <w:r w:rsidRPr="00E451A1">
        <w:rPr>
          <w:rFonts w:ascii="Arial Narrow" w:eastAsia="Arial Narrow" w:hAnsi="Arial Narrow" w:cs="Arial Narrow"/>
          <w:spacing w:val="1"/>
          <w:sz w:val="24"/>
          <w:szCs w:val="24"/>
          <w:lang w:val="fr-CM" w:eastAsia="fr-FR"/>
        </w:rPr>
        <w:t>en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w:t>
      </w:r>
      <w:r w:rsidRPr="00E451A1">
        <w:rPr>
          <w:rFonts w:ascii="Arial Narrow" w:eastAsia="Arial Narrow" w:hAnsi="Arial Narrow" w:cs="Arial Narrow"/>
          <w:spacing w:val="-2"/>
          <w:sz w:val="24"/>
          <w:szCs w:val="24"/>
          <w:lang w:val="fr-CM" w:eastAsia="fr-FR"/>
        </w:rPr>
        <w:t>u</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mm</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1"/>
          <w:sz w:val="24"/>
          <w:szCs w:val="24"/>
          <w:lang w:val="fr-CM" w:eastAsia="fr-FR"/>
        </w:rPr>
        <w:t>no</w:t>
      </w:r>
      <w:r w:rsidRPr="00E451A1">
        <w:rPr>
          <w:rFonts w:ascii="Arial Narrow" w:eastAsia="Arial Narrow" w:hAnsi="Arial Narrow" w:cs="Arial Narrow"/>
          <w:sz w:val="24"/>
          <w:szCs w:val="24"/>
          <w:lang w:val="fr-CM" w:eastAsia="fr-FR"/>
        </w:rPr>
        <w:t>n remb</w:t>
      </w:r>
      <w:r w:rsidRPr="00E451A1">
        <w:rPr>
          <w:rFonts w:ascii="Arial Narrow" w:eastAsia="Arial Narrow" w:hAnsi="Arial Narrow" w:cs="Arial Narrow"/>
          <w:spacing w:val="1"/>
          <w:sz w:val="24"/>
          <w:szCs w:val="24"/>
          <w:lang w:val="fr-CM" w:eastAsia="fr-FR"/>
        </w:rPr>
        <w:t>ou</w:t>
      </w:r>
      <w:r w:rsidRPr="00E451A1">
        <w:rPr>
          <w:rFonts w:ascii="Arial Narrow" w:eastAsia="Arial Narrow" w:hAnsi="Arial Narrow" w:cs="Arial Narrow"/>
          <w:sz w:val="24"/>
          <w:szCs w:val="24"/>
          <w:lang w:val="fr-CM" w:eastAsia="fr-FR"/>
        </w:rPr>
        <w:t>rsa</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pacing w:val="-3"/>
          <w:sz w:val="24"/>
          <w:szCs w:val="24"/>
          <w:lang w:val="fr-CM" w:eastAsia="fr-FR"/>
        </w:rPr>
        <w:t>l</w:t>
      </w:r>
      <w:r w:rsidRPr="00E451A1">
        <w:rPr>
          <w:rFonts w:ascii="Arial Narrow" w:eastAsia="Arial Narrow" w:hAnsi="Arial Narrow" w:cs="Arial Narrow"/>
          <w:sz w:val="24"/>
          <w:szCs w:val="24"/>
          <w:lang w:val="fr-CM" w:eastAsia="fr-FR"/>
        </w:rPr>
        <w:t xml:space="preserve">e </w:t>
      </w:r>
      <w:r w:rsidR="007058E3">
        <w:rPr>
          <w:rFonts w:ascii="Arial Narrow" w:eastAsia="Arial Narrow" w:hAnsi="Arial Narrow" w:cs="Arial Narrow"/>
          <w:i/>
          <w:sz w:val="24"/>
          <w:szCs w:val="24"/>
          <w:lang w:val="fr-CM" w:eastAsia="fr-FR"/>
        </w:rPr>
        <w:t>de</w:t>
      </w:r>
      <w:r w:rsidR="008C607D">
        <w:rPr>
          <w:rFonts w:ascii="Arial Narrow" w:eastAsia="Arial Narrow" w:hAnsi="Arial Narrow" w:cs="Arial Narrow"/>
          <w:i/>
          <w:sz w:val="24"/>
          <w:szCs w:val="24"/>
          <w:lang w:val="fr-CM" w:eastAsia="fr-FR"/>
        </w:rPr>
        <w:t xml:space="preserve"> </w:t>
      </w:r>
      <w:r w:rsidR="00374331">
        <w:rPr>
          <w:rFonts w:ascii="Arial Narrow" w:eastAsia="Times New Roman" w:hAnsi="Arial Narrow" w:cs="Times New Roman"/>
          <w:b/>
          <w:bCs/>
          <w:color w:val="FF0000"/>
          <w:sz w:val="24"/>
          <w:szCs w:val="24"/>
          <w:lang w:eastAsia="fr-FR"/>
        </w:rPr>
        <w:t>35</w:t>
      </w:r>
      <w:r w:rsidR="007058E3">
        <w:rPr>
          <w:rFonts w:ascii="Arial Narrow" w:eastAsia="Times New Roman" w:hAnsi="Arial Narrow" w:cs="Times New Roman"/>
          <w:b/>
          <w:bCs/>
          <w:color w:val="FF0000"/>
          <w:sz w:val="24"/>
          <w:szCs w:val="24"/>
          <w:lang w:eastAsia="fr-FR"/>
        </w:rPr>
        <w:t> </w:t>
      </w:r>
      <w:r w:rsidR="007058E3" w:rsidRPr="00E451A1">
        <w:rPr>
          <w:rFonts w:ascii="Arial Narrow" w:eastAsia="Times New Roman" w:hAnsi="Arial Narrow" w:cs="Times New Roman"/>
          <w:b/>
          <w:bCs/>
          <w:color w:val="FF0000"/>
          <w:sz w:val="24"/>
          <w:szCs w:val="24"/>
          <w:lang w:eastAsia="fr-FR"/>
        </w:rPr>
        <w:t>000(</w:t>
      </w:r>
      <w:r w:rsidRPr="00E451A1">
        <w:rPr>
          <w:rFonts w:ascii="Arial Narrow" w:eastAsia="Times New Roman" w:hAnsi="Arial Narrow" w:cs="Times New Roman"/>
          <w:b/>
          <w:color w:val="FF0000"/>
          <w:sz w:val="24"/>
          <w:szCs w:val="24"/>
          <w:lang w:eastAsia="fr-FR"/>
        </w:rPr>
        <w:t xml:space="preserve">Trente </w:t>
      </w:r>
      <w:r w:rsidR="00374331">
        <w:rPr>
          <w:rFonts w:ascii="Arial Narrow" w:eastAsia="Times New Roman" w:hAnsi="Arial Narrow" w:cs="Times New Roman"/>
          <w:b/>
          <w:color w:val="FF0000"/>
          <w:sz w:val="24"/>
          <w:szCs w:val="24"/>
          <w:lang w:eastAsia="fr-FR"/>
        </w:rPr>
        <w:t xml:space="preserve">Cinq </w:t>
      </w:r>
      <w:r w:rsidR="00BD2C65">
        <w:rPr>
          <w:rFonts w:ascii="Arial Narrow" w:eastAsia="Times New Roman" w:hAnsi="Arial Narrow" w:cs="Times New Roman"/>
          <w:b/>
          <w:color w:val="FF0000"/>
          <w:sz w:val="24"/>
          <w:szCs w:val="24"/>
          <w:lang w:eastAsia="fr-FR"/>
        </w:rPr>
        <w:t>M</w:t>
      </w:r>
      <w:r w:rsidRPr="00E451A1">
        <w:rPr>
          <w:rFonts w:ascii="Arial Narrow" w:eastAsia="Times New Roman" w:hAnsi="Arial Narrow" w:cs="Times New Roman"/>
          <w:b/>
          <w:color w:val="FF0000"/>
          <w:sz w:val="24"/>
          <w:szCs w:val="24"/>
          <w:lang w:eastAsia="fr-FR"/>
        </w:rPr>
        <w:t>ille</w:t>
      </w:r>
      <w:r w:rsidRPr="00E451A1">
        <w:rPr>
          <w:rFonts w:ascii="Arial Narrow" w:eastAsia="Times New Roman" w:hAnsi="Arial Narrow" w:cs="Times New Roman"/>
          <w:b/>
          <w:bCs/>
          <w:color w:val="FF0000"/>
          <w:sz w:val="24"/>
          <w:szCs w:val="24"/>
          <w:lang w:eastAsia="fr-FR"/>
        </w:rPr>
        <w:t>) FCFA</w:t>
      </w:r>
      <w:r w:rsidR="008C607D">
        <w:rPr>
          <w:rFonts w:ascii="Arial Narrow" w:eastAsia="Times New Roman" w:hAnsi="Arial Narrow" w:cs="Times New Roman"/>
          <w:b/>
          <w:bCs/>
          <w:color w:val="FF0000"/>
          <w:sz w:val="24"/>
          <w:szCs w:val="24"/>
          <w:lang w:eastAsia="fr-FR"/>
        </w:rPr>
        <w:t xml:space="preserve"> </w:t>
      </w:r>
      <w:r w:rsidRPr="00E451A1">
        <w:rPr>
          <w:rFonts w:ascii="Arial Narrow" w:eastAsia="Times New Roman" w:hAnsi="Arial Narrow" w:cs="Times New Roman"/>
          <w:sz w:val="24"/>
          <w:szCs w:val="24"/>
          <w:lang w:eastAsia="fr-FR"/>
        </w:rPr>
        <w:t xml:space="preserve">payable à la </w:t>
      </w:r>
      <w:r w:rsidR="007058E3">
        <w:rPr>
          <w:rFonts w:ascii="Arial Narrow" w:eastAsia="Times New Roman" w:hAnsi="Arial Narrow" w:cs="Times New Roman"/>
          <w:sz w:val="24"/>
          <w:szCs w:val="24"/>
          <w:lang w:eastAsia="fr-FR"/>
        </w:rPr>
        <w:t xml:space="preserve">Caisse de la </w:t>
      </w:r>
      <w:r w:rsidRPr="00E451A1">
        <w:rPr>
          <w:rFonts w:ascii="Arial Narrow" w:eastAsia="Times New Roman" w:hAnsi="Arial Narrow" w:cs="Times New Roman"/>
          <w:sz w:val="24"/>
          <w:szCs w:val="24"/>
          <w:lang w:eastAsia="fr-FR"/>
        </w:rPr>
        <w:t>Recette Municipale de Kribi 1</w:t>
      </w:r>
      <w:r w:rsidRPr="00E451A1">
        <w:rPr>
          <w:rFonts w:ascii="Arial Narrow" w:eastAsia="Times New Roman" w:hAnsi="Arial Narrow" w:cs="Times New Roman"/>
          <w:sz w:val="24"/>
          <w:szCs w:val="24"/>
          <w:vertAlign w:val="superscript"/>
          <w:lang w:eastAsia="fr-FR"/>
        </w:rPr>
        <w:t>er</w:t>
      </w:r>
      <w:r w:rsidRPr="00E451A1">
        <w:rPr>
          <w:rFonts w:ascii="Arial Narrow" w:eastAsia="Times New Roman" w:hAnsi="Arial Narrow" w:cs="Times New Roman"/>
          <w:sz w:val="24"/>
          <w:szCs w:val="24"/>
          <w:lang w:eastAsia="fr-FR"/>
        </w:rPr>
        <w:t xml:space="preserve"> au titre des frais d’acquisition du dossier d’appel d’offres</w:t>
      </w:r>
      <w:r w:rsidRPr="00E451A1">
        <w:rPr>
          <w:rFonts w:ascii="Arial Narrow" w:eastAsia="Arial Narrow" w:hAnsi="Arial Narrow" w:cs="Arial Narrow"/>
          <w:sz w:val="24"/>
          <w:szCs w:val="24"/>
          <w:lang w:eastAsia="fr-FR"/>
        </w:rPr>
        <w:t>.</w:t>
      </w:r>
    </w:p>
    <w:p w:rsidR="00E451A1" w:rsidRPr="00E451A1" w:rsidRDefault="00E451A1" w:rsidP="00E451A1">
      <w:pPr>
        <w:spacing w:after="0" w:line="276" w:lineRule="auto"/>
        <w:jc w:val="both"/>
        <w:rPr>
          <w:rFonts w:ascii="Arial Narrow" w:eastAsia="Arial Narrow" w:hAnsi="Arial Narrow" w:cs="Arial Narrow"/>
          <w:spacing w:val="-2"/>
          <w:sz w:val="24"/>
          <w:szCs w:val="24"/>
          <w:lang w:eastAsia="fr-FR"/>
        </w:rPr>
      </w:pPr>
      <w:r w:rsidRPr="00E451A1">
        <w:rPr>
          <w:rFonts w:ascii="Arial Narrow" w:eastAsia="Arial Narrow" w:hAnsi="Arial Narrow" w:cs="Arial Narrow"/>
          <w:sz w:val="24"/>
          <w:szCs w:val="24"/>
          <w:lang w:eastAsia="fr-FR"/>
        </w:rPr>
        <w:t xml:space="preserve">Il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ga</w:t>
      </w:r>
      <w:r w:rsidRPr="00E451A1">
        <w:rPr>
          <w:rFonts w:ascii="Arial Narrow" w:eastAsia="Arial Narrow" w:hAnsi="Arial Narrow" w:cs="Arial Narrow"/>
          <w:sz w:val="24"/>
          <w:szCs w:val="24"/>
          <w:lang w:eastAsia="fr-FR"/>
        </w:rPr>
        <w:t>lem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ssible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ob</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irlav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ssier</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lé</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g</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rat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it</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res</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 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s i</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uée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la 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is, las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 voie</w:t>
      </w:r>
      <w:r w:rsidRPr="00E451A1">
        <w:rPr>
          <w:rFonts w:ascii="Arial Narrow" w:eastAsia="Arial Narrow" w:hAnsi="Arial Narrow" w:cs="Arial Narrow"/>
          <w:color w:val="FF0000"/>
          <w:spacing w:val="1"/>
          <w:sz w:val="24"/>
          <w:szCs w:val="24"/>
          <w:lang w:eastAsia="fr-FR"/>
        </w:rPr>
        <w:t>ph</w:t>
      </w:r>
      <w:r w:rsidRPr="00E451A1">
        <w:rPr>
          <w:rFonts w:ascii="Arial Narrow" w:eastAsia="Arial Narrow" w:hAnsi="Arial Narrow" w:cs="Arial Narrow"/>
          <w:color w:val="FF0000"/>
          <w:sz w:val="24"/>
          <w:szCs w:val="24"/>
          <w:lang w:eastAsia="fr-FR"/>
        </w:rPr>
        <w:t>ysi</w:t>
      </w:r>
      <w:r w:rsidRPr="00E451A1">
        <w:rPr>
          <w:rFonts w:ascii="Arial Narrow" w:eastAsia="Arial Narrow" w:hAnsi="Arial Narrow" w:cs="Arial Narrow"/>
          <w:color w:val="FF0000"/>
          <w:spacing w:val="-2"/>
          <w:sz w:val="24"/>
          <w:szCs w:val="24"/>
          <w:lang w:eastAsia="fr-FR"/>
        </w:rPr>
        <w:t>q</w:t>
      </w:r>
      <w:r w:rsidRPr="00E451A1">
        <w:rPr>
          <w:rFonts w:ascii="Arial Narrow" w:eastAsia="Arial Narrow" w:hAnsi="Arial Narrow" w:cs="Arial Narrow"/>
          <w:color w:val="FF0000"/>
          <w:spacing w:val="1"/>
          <w:sz w:val="24"/>
          <w:szCs w:val="24"/>
          <w:lang w:eastAsia="fr-FR"/>
        </w:rPr>
        <w:t>u</w:t>
      </w:r>
      <w:r w:rsidRPr="00E451A1">
        <w:rPr>
          <w:rFonts w:ascii="Arial Narrow" w:eastAsia="Arial Narrow" w:hAnsi="Arial Narrow" w:cs="Arial Narrow"/>
          <w:color w:val="FF0000"/>
          <w:sz w:val="24"/>
          <w:szCs w:val="24"/>
          <w:lang w:eastAsia="fr-FR"/>
        </w:rPr>
        <w:t>e</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 c</w:t>
      </w:r>
      <w:r w:rsidRPr="00E451A1">
        <w:rPr>
          <w:rFonts w:ascii="Arial Narrow" w:eastAsia="Arial Narrow" w:hAnsi="Arial Narrow" w:cs="Arial Narrow"/>
          <w:spacing w:val="1"/>
          <w:sz w:val="24"/>
          <w:szCs w:val="24"/>
          <w:lang w:eastAsia="fr-FR"/>
        </w:rPr>
        <w:t>ond</w:t>
      </w:r>
      <w:r w:rsidRPr="00E451A1">
        <w:rPr>
          <w:rFonts w:ascii="Arial Narrow" w:eastAsia="Arial Narrow" w:hAnsi="Arial Narrow" w:cs="Arial Narrow"/>
          <w:sz w:val="24"/>
          <w:szCs w:val="24"/>
          <w:lang w:eastAsia="fr-FR"/>
        </w:rPr>
        <w:t>iti</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le</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iem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 xml:space="preserve">rais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uDA</w:t>
      </w:r>
      <w:r w:rsidRPr="00E451A1">
        <w:rPr>
          <w:rFonts w:ascii="Arial Narrow" w:eastAsia="Arial Narrow" w:hAnsi="Arial Narrow" w:cs="Arial Narrow"/>
          <w:spacing w:val="-2"/>
          <w:sz w:val="24"/>
          <w:szCs w:val="24"/>
          <w:lang w:eastAsia="fr-FR"/>
        </w:rPr>
        <w:t>O</w:t>
      </w:r>
    </w:p>
    <w:p w:rsidR="00E451A1" w:rsidRPr="00E451A1" w:rsidRDefault="00E451A1" w:rsidP="00E451A1">
      <w:pPr>
        <w:spacing w:after="0" w:line="276" w:lineRule="auto"/>
        <w:jc w:val="both"/>
        <w:rPr>
          <w:rFonts w:ascii="Arial Narrow" w:eastAsia="Times New Roman" w:hAnsi="Arial Narrow" w:cs="Arial"/>
          <w:sz w:val="18"/>
          <w:szCs w:val="24"/>
          <w:lang w:eastAsia="fr-FR"/>
        </w:rPr>
      </w:pPr>
    </w:p>
    <w:p w:rsidR="00E451A1" w:rsidRPr="00E451A1" w:rsidRDefault="00E451A1" w:rsidP="00B21260">
      <w:pPr>
        <w:widowControl w:val="0"/>
        <w:numPr>
          <w:ilvl w:val="0"/>
          <w:numId w:val="73"/>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Remise des offres</w:t>
      </w:r>
    </w:p>
    <w:p w:rsidR="00E451A1" w:rsidRPr="00BD2C65" w:rsidRDefault="00E451A1" w:rsidP="00BD2C65">
      <w:pPr>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Chaque</w:t>
      </w:r>
      <w:r w:rsidR="008C607D">
        <w:rPr>
          <w:rFonts w:ascii="Arial Narrow" w:eastAsia="Times New Roman" w:hAnsi="Arial Narrow" w:cs="Arial"/>
          <w:sz w:val="24"/>
          <w:szCs w:val="24"/>
          <w:lang w:eastAsia="fr-FR"/>
        </w:rPr>
        <w:t xml:space="preserve"> </w:t>
      </w:r>
      <w:r w:rsidRPr="00E451A1">
        <w:rPr>
          <w:rFonts w:ascii="Arial Narrow" w:eastAsia="Times New Roman" w:hAnsi="Arial Narrow" w:cs="Arial"/>
          <w:sz w:val="24"/>
          <w:szCs w:val="24"/>
          <w:lang w:eastAsia="fr-FR"/>
        </w:rPr>
        <w:t>offre</w:t>
      </w:r>
      <w:r w:rsidR="008C607D">
        <w:rPr>
          <w:rFonts w:ascii="Arial Narrow" w:eastAsia="Times New Roman" w:hAnsi="Arial Narrow" w:cs="Arial"/>
          <w:sz w:val="24"/>
          <w:szCs w:val="24"/>
          <w:lang w:eastAsia="fr-FR"/>
        </w:rPr>
        <w:t xml:space="preserve"> </w:t>
      </w:r>
      <w:r w:rsidRPr="00E451A1">
        <w:rPr>
          <w:rFonts w:ascii="Arial Narrow" w:eastAsia="Times New Roman" w:hAnsi="Arial Narrow" w:cs="Arial"/>
          <w:sz w:val="24"/>
          <w:szCs w:val="24"/>
          <w:lang w:eastAsia="fr-FR"/>
        </w:rPr>
        <w:t>rédigée</w:t>
      </w:r>
      <w:r w:rsidR="008C607D">
        <w:rPr>
          <w:rFonts w:ascii="Arial Narrow" w:eastAsia="Times New Roman" w:hAnsi="Arial Narrow" w:cs="Arial"/>
          <w:sz w:val="24"/>
          <w:szCs w:val="24"/>
          <w:lang w:eastAsia="fr-FR"/>
        </w:rPr>
        <w:t xml:space="preserve"> </w:t>
      </w:r>
      <w:r w:rsidRPr="00E451A1">
        <w:rPr>
          <w:rFonts w:ascii="Arial Narrow" w:eastAsia="Times New Roman" w:hAnsi="Arial Narrow" w:cs="Arial"/>
          <w:sz w:val="24"/>
          <w:szCs w:val="24"/>
          <w:lang w:eastAsia="fr-FR"/>
        </w:rPr>
        <w:t>en</w:t>
      </w:r>
      <w:r w:rsidR="008C607D">
        <w:rPr>
          <w:rFonts w:ascii="Arial Narrow" w:eastAsia="Times New Roman" w:hAnsi="Arial Narrow" w:cs="Arial"/>
          <w:sz w:val="24"/>
          <w:szCs w:val="24"/>
          <w:lang w:eastAsia="fr-FR"/>
        </w:rPr>
        <w:t xml:space="preserve"> </w:t>
      </w:r>
      <w:r w:rsidRPr="00E451A1">
        <w:rPr>
          <w:rFonts w:ascii="Arial Narrow" w:eastAsia="Times New Roman" w:hAnsi="Arial Narrow" w:cs="Arial"/>
          <w:sz w:val="24"/>
          <w:szCs w:val="24"/>
          <w:lang w:eastAsia="fr-FR"/>
        </w:rPr>
        <w:t>français</w:t>
      </w:r>
      <w:r w:rsidR="008C607D">
        <w:rPr>
          <w:rFonts w:ascii="Arial Narrow" w:eastAsia="Times New Roman" w:hAnsi="Arial Narrow" w:cs="Arial"/>
          <w:sz w:val="24"/>
          <w:szCs w:val="24"/>
          <w:lang w:eastAsia="fr-FR"/>
        </w:rPr>
        <w:t xml:space="preserve"> </w:t>
      </w:r>
      <w:r w:rsidR="007058E3">
        <w:rPr>
          <w:rFonts w:ascii="Arial Narrow" w:eastAsia="Times New Roman" w:hAnsi="Arial Narrow" w:cs="Arial"/>
          <w:spacing w:val="25"/>
          <w:sz w:val="24"/>
          <w:szCs w:val="24"/>
          <w:lang w:eastAsia="fr-FR"/>
        </w:rPr>
        <w:t>et/</w:t>
      </w:r>
      <w:r w:rsidRPr="00E451A1">
        <w:rPr>
          <w:rFonts w:ascii="Arial Narrow" w:eastAsia="Times New Roman" w:hAnsi="Arial Narrow" w:cs="Arial"/>
          <w:sz w:val="24"/>
          <w:szCs w:val="24"/>
          <w:lang w:eastAsia="fr-FR"/>
        </w:rPr>
        <w:t>ou</w:t>
      </w:r>
      <w:r w:rsidR="008C607D">
        <w:rPr>
          <w:rFonts w:ascii="Arial Narrow" w:eastAsia="Times New Roman" w:hAnsi="Arial Narrow" w:cs="Arial"/>
          <w:sz w:val="24"/>
          <w:szCs w:val="24"/>
          <w:lang w:eastAsia="fr-FR"/>
        </w:rPr>
        <w:t xml:space="preserve"> </w:t>
      </w:r>
      <w:r w:rsidRPr="00E451A1">
        <w:rPr>
          <w:rFonts w:ascii="Arial Narrow" w:eastAsia="Times New Roman" w:hAnsi="Arial Narrow" w:cs="Arial"/>
          <w:sz w:val="24"/>
          <w:szCs w:val="24"/>
          <w:lang w:eastAsia="fr-FR"/>
        </w:rPr>
        <w:t>en</w:t>
      </w:r>
      <w:r w:rsidR="008C607D">
        <w:rPr>
          <w:rFonts w:ascii="Arial Narrow" w:eastAsia="Times New Roman" w:hAnsi="Arial Narrow" w:cs="Arial"/>
          <w:sz w:val="24"/>
          <w:szCs w:val="24"/>
          <w:lang w:eastAsia="fr-FR"/>
        </w:rPr>
        <w:t xml:space="preserve"> </w:t>
      </w:r>
      <w:r w:rsidRPr="00E451A1">
        <w:rPr>
          <w:rFonts w:ascii="Arial Narrow" w:eastAsia="Times New Roman" w:hAnsi="Arial Narrow" w:cs="Arial"/>
          <w:sz w:val="24"/>
          <w:szCs w:val="24"/>
          <w:lang w:eastAsia="fr-FR"/>
        </w:rPr>
        <w:t xml:space="preserve">anglais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vra</w:t>
      </w:r>
      <w:r w:rsidR="008C607D">
        <w:rPr>
          <w:rFonts w:ascii="Arial Narrow" w:eastAsia="Arial Narrow" w:hAnsi="Arial Narrow" w:cs="Arial Narrow"/>
          <w:sz w:val="24"/>
          <w:szCs w:val="24"/>
          <w:lang w:eastAsia="fr-FR"/>
        </w:rPr>
        <w:t xml:space="preserve"> </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z w:val="24"/>
          <w:szCs w:val="24"/>
          <w:lang w:eastAsia="fr-FR"/>
        </w:rPr>
        <w:t>tre</w:t>
      </w:r>
      <w:r w:rsidR="008C607D">
        <w:rPr>
          <w:rFonts w:ascii="Arial Narrow" w:eastAsia="Arial Narrow" w:hAnsi="Arial Narrow" w:cs="Arial Narrow"/>
          <w:sz w:val="24"/>
          <w:szCs w:val="24"/>
          <w:lang w:eastAsia="fr-FR"/>
        </w:rPr>
        <w:t xml:space="preserve"> </w:t>
      </w:r>
      <w:r w:rsidRPr="00E451A1">
        <w:rPr>
          <w:rFonts w:ascii="Arial Narrow" w:eastAsia="Times New Roman" w:hAnsi="Arial Narrow" w:cs="Arial"/>
          <w:sz w:val="24"/>
          <w:szCs w:val="24"/>
          <w:lang w:eastAsia="fr-FR"/>
        </w:rPr>
        <w:t xml:space="preserve">transmise par le soumissionnaire au plus tard le </w:t>
      </w:r>
      <w:r w:rsidR="00BD2C65">
        <w:rPr>
          <w:rFonts w:ascii="Arial Narrow" w:eastAsia="Times New Roman" w:hAnsi="Arial Narrow" w:cs="Arial"/>
          <w:b/>
          <w:color w:val="FF0000"/>
          <w:sz w:val="24"/>
          <w:szCs w:val="24"/>
          <w:lang w:eastAsia="fr-FR"/>
        </w:rPr>
        <w:t>…</w:t>
      </w:r>
      <w:r w:rsidR="00541A4C">
        <w:rPr>
          <w:rFonts w:ascii="Arial Narrow" w:eastAsia="Times New Roman" w:hAnsi="Arial Narrow" w:cs="Arial"/>
          <w:b/>
          <w:color w:val="FF0000"/>
          <w:sz w:val="24"/>
          <w:szCs w:val="24"/>
          <w:lang w:eastAsia="fr-FR"/>
        </w:rPr>
        <w:t>03/04/2025</w:t>
      </w:r>
      <w:r w:rsidR="00BD2C65">
        <w:rPr>
          <w:rFonts w:ascii="Arial Narrow" w:eastAsia="Times New Roman" w:hAnsi="Arial Narrow" w:cs="Arial"/>
          <w:b/>
          <w:color w:val="FF0000"/>
          <w:sz w:val="24"/>
          <w:szCs w:val="24"/>
          <w:lang w:eastAsia="fr-FR"/>
        </w:rPr>
        <w:t xml:space="preserve">… </w:t>
      </w:r>
      <w:r w:rsidR="007058E3">
        <w:rPr>
          <w:rFonts w:ascii="Arial Narrow" w:eastAsia="Times New Roman" w:hAnsi="Arial Narrow" w:cs="Arial"/>
          <w:sz w:val="24"/>
          <w:szCs w:val="24"/>
          <w:lang w:eastAsia="fr-FR"/>
        </w:rPr>
        <w:t xml:space="preserve">à </w:t>
      </w:r>
      <w:r w:rsidR="007058E3">
        <w:rPr>
          <w:rFonts w:ascii="Arial Narrow" w:eastAsia="Times New Roman" w:hAnsi="Arial Narrow" w:cs="Arial"/>
          <w:color w:val="FF0000"/>
          <w:sz w:val="24"/>
          <w:szCs w:val="24"/>
          <w:lang w:eastAsia="fr-FR"/>
        </w:rPr>
        <w:t xml:space="preserve">13 heures précises </w:t>
      </w:r>
      <w:r w:rsidR="007058E3">
        <w:rPr>
          <w:rFonts w:ascii="Arial Narrow" w:eastAsia="Times New Roman" w:hAnsi="Arial Narrow" w:cs="Arial"/>
          <w:sz w:val="24"/>
          <w:szCs w:val="24"/>
          <w:lang w:eastAsia="fr-FR"/>
        </w:rPr>
        <w:t>au</w:t>
      </w:r>
      <w:r w:rsidRPr="00E451A1">
        <w:rPr>
          <w:rFonts w:ascii="Arial Narrow" w:eastAsia="Times New Roman" w:hAnsi="Arial Narrow" w:cs="Arial"/>
          <w:sz w:val="24"/>
          <w:szCs w:val="24"/>
          <w:lang w:eastAsia="fr-FR"/>
        </w:rPr>
        <w:t xml:space="preserve"> Service des Marchés Publics de la Commune d’Arrondissement de Kribi 1</w:t>
      </w:r>
      <w:r w:rsidRPr="00E451A1">
        <w:rPr>
          <w:rFonts w:ascii="Arial Narrow" w:eastAsia="Times New Roman" w:hAnsi="Arial Narrow" w:cs="Arial"/>
          <w:sz w:val="24"/>
          <w:szCs w:val="24"/>
          <w:vertAlign w:val="superscript"/>
          <w:lang w:eastAsia="fr-FR"/>
        </w:rPr>
        <w:t>er</w:t>
      </w:r>
      <w:r w:rsidR="0000130D">
        <w:rPr>
          <w:rFonts w:ascii="Arial Narrow" w:eastAsia="Times New Roman" w:hAnsi="Arial Narrow" w:cs="Arial"/>
          <w:sz w:val="24"/>
          <w:szCs w:val="24"/>
          <w:lang w:eastAsia="fr-FR"/>
        </w:rPr>
        <w:t xml:space="preserve">, </w:t>
      </w:r>
      <w:r w:rsidRPr="00E451A1">
        <w:rPr>
          <w:rFonts w:ascii="Arial Narrow" w:eastAsia="Times New Roman" w:hAnsi="Arial Narrow" w:cs="Arial"/>
          <w:sz w:val="24"/>
          <w:szCs w:val="24"/>
          <w:lang w:eastAsia="fr-FR"/>
        </w:rPr>
        <w:t>en plus de la mention ci-de</w:t>
      </w:r>
      <w:r w:rsidR="00BD2C65">
        <w:rPr>
          <w:rFonts w:ascii="Arial Narrow" w:eastAsia="Times New Roman" w:hAnsi="Arial Narrow" w:cs="Arial"/>
          <w:sz w:val="24"/>
          <w:szCs w:val="24"/>
          <w:lang w:eastAsia="fr-FR"/>
        </w:rPr>
        <w:t>ssous dans les délais impartis.</w:t>
      </w:r>
    </w:p>
    <w:p w:rsidR="00E451A1" w:rsidRPr="00E451A1" w:rsidRDefault="00E451A1" w:rsidP="00E451A1">
      <w:pPr>
        <w:spacing w:after="0" w:line="240" w:lineRule="auto"/>
        <w:jc w:val="center"/>
        <w:rPr>
          <w:rFonts w:ascii="Arial Narrow" w:eastAsia="Times New Roman" w:hAnsi="Arial Narrow" w:cs="Arial"/>
          <w:b/>
          <w:bCs/>
          <w:sz w:val="24"/>
          <w:szCs w:val="24"/>
          <w:lang w:eastAsia="fr-FR"/>
        </w:rPr>
      </w:pPr>
    </w:p>
    <w:p w:rsidR="00E451A1" w:rsidRDefault="00E451A1" w:rsidP="00E451A1">
      <w:pPr>
        <w:spacing w:after="0" w:line="240" w:lineRule="auto"/>
        <w:jc w:val="center"/>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APPEL D'OFFRES NATIONAL OUVERT</w:t>
      </w:r>
      <w:r w:rsidR="007058E3">
        <w:rPr>
          <w:rFonts w:ascii="Arial Narrow" w:eastAsia="Times New Roman" w:hAnsi="Arial Narrow" w:cs="Arial"/>
          <w:b/>
          <w:bCs/>
          <w:sz w:val="24"/>
          <w:szCs w:val="24"/>
          <w:lang w:eastAsia="fr-FR"/>
        </w:rPr>
        <w:t xml:space="preserve"> EN PROCEDURE D’URGENCE</w:t>
      </w:r>
    </w:p>
    <w:p w:rsidR="006F3630" w:rsidRPr="00E451A1" w:rsidRDefault="006F3630" w:rsidP="00E451A1">
      <w:pPr>
        <w:spacing w:after="0" w:line="240" w:lineRule="auto"/>
        <w:jc w:val="center"/>
        <w:rPr>
          <w:rFonts w:ascii="Arial Narrow" w:eastAsia="Times New Roman" w:hAnsi="Arial Narrow" w:cs="Arial"/>
          <w:b/>
          <w:bCs/>
          <w:sz w:val="24"/>
          <w:szCs w:val="24"/>
          <w:lang w:eastAsia="fr-FR"/>
        </w:rPr>
      </w:pPr>
    </w:p>
    <w:p w:rsidR="00E451A1" w:rsidRPr="00E451A1" w:rsidRDefault="00E451A1" w:rsidP="00E451A1">
      <w:pPr>
        <w:spacing w:after="0" w:line="240" w:lineRule="auto"/>
        <w:jc w:val="center"/>
        <w:rPr>
          <w:rFonts w:ascii="Arial Narrow" w:eastAsia="Times New Roman" w:hAnsi="Arial Narrow" w:cs="Arial"/>
          <w:b/>
          <w:bCs/>
          <w:sz w:val="28"/>
          <w:szCs w:val="28"/>
          <w:lang w:eastAsia="fr-FR"/>
        </w:rPr>
      </w:pPr>
      <w:r w:rsidRPr="00E451A1">
        <w:rPr>
          <w:rFonts w:ascii="Arial Narrow" w:eastAsia="Times New Roman" w:hAnsi="Arial Narrow" w:cs="Arial"/>
          <w:b/>
          <w:bCs/>
          <w:sz w:val="28"/>
          <w:szCs w:val="28"/>
          <w:lang w:eastAsia="fr-FR"/>
        </w:rPr>
        <w:t>N°</w:t>
      </w:r>
      <w:r w:rsidR="00BD2C65">
        <w:rPr>
          <w:rFonts w:ascii="Arial Narrow" w:eastAsia="Times New Roman" w:hAnsi="Arial Narrow" w:cs="Arial"/>
          <w:b/>
          <w:bCs/>
          <w:color w:val="FF0000"/>
          <w:sz w:val="28"/>
          <w:szCs w:val="28"/>
          <w:lang w:eastAsia="fr-FR"/>
        </w:rPr>
        <w:t>…005..</w:t>
      </w:r>
      <w:r w:rsidRPr="00E451A1">
        <w:rPr>
          <w:rFonts w:ascii="Arial Narrow" w:eastAsia="Times New Roman" w:hAnsi="Arial Narrow" w:cs="Arial"/>
          <w:b/>
          <w:bCs/>
          <w:sz w:val="28"/>
          <w:szCs w:val="28"/>
          <w:lang w:eastAsia="fr-FR"/>
        </w:rPr>
        <w:t>/AONO/</w:t>
      </w:r>
      <w:r w:rsidR="007058E3">
        <w:rPr>
          <w:rFonts w:ascii="Arial Narrow" w:eastAsia="Times New Roman" w:hAnsi="Arial Narrow" w:cs="Arial"/>
          <w:b/>
          <w:bCs/>
          <w:sz w:val="28"/>
          <w:szCs w:val="28"/>
          <w:lang w:eastAsia="fr-FR"/>
        </w:rPr>
        <w:t>PU/</w:t>
      </w:r>
      <w:r w:rsidRPr="00E451A1">
        <w:rPr>
          <w:rFonts w:ascii="Arial Narrow" w:eastAsia="Times New Roman" w:hAnsi="Arial Narrow" w:cs="Arial"/>
          <w:b/>
          <w:bCs/>
          <w:sz w:val="28"/>
          <w:szCs w:val="28"/>
          <w:lang w:eastAsia="fr-FR"/>
        </w:rPr>
        <w:t>CAK1</w:t>
      </w:r>
      <w:r w:rsidR="00BD2C65" w:rsidRPr="00BD2C65">
        <w:rPr>
          <w:rFonts w:ascii="Arial Narrow" w:eastAsia="Times New Roman" w:hAnsi="Arial Narrow" w:cs="Arial"/>
          <w:b/>
          <w:bCs/>
          <w:sz w:val="28"/>
          <w:szCs w:val="28"/>
          <w:vertAlign w:val="superscript"/>
          <w:lang w:eastAsia="fr-FR"/>
        </w:rPr>
        <w:t>er</w:t>
      </w:r>
      <w:r w:rsidRPr="00E451A1">
        <w:rPr>
          <w:rFonts w:ascii="Arial Narrow" w:eastAsia="Times New Roman" w:hAnsi="Arial Narrow" w:cs="Arial"/>
          <w:b/>
          <w:bCs/>
          <w:sz w:val="28"/>
          <w:szCs w:val="28"/>
          <w:lang w:eastAsia="fr-FR"/>
        </w:rPr>
        <w:t>/</w:t>
      </w:r>
      <w:r w:rsidR="0000130D">
        <w:rPr>
          <w:rFonts w:ascii="Arial Narrow" w:eastAsia="Times New Roman" w:hAnsi="Arial Narrow" w:cs="Arial"/>
          <w:b/>
          <w:bCs/>
          <w:sz w:val="28"/>
          <w:szCs w:val="28"/>
          <w:lang w:eastAsia="fr-FR"/>
        </w:rPr>
        <w:t>SG/SMP/</w:t>
      </w:r>
      <w:r w:rsidRPr="00E451A1">
        <w:rPr>
          <w:rFonts w:ascii="Arial Narrow" w:eastAsia="Times New Roman" w:hAnsi="Arial Narrow" w:cs="Arial"/>
          <w:b/>
          <w:bCs/>
          <w:sz w:val="28"/>
          <w:szCs w:val="28"/>
          <w:lang w:eastAsia="fr-FR"/>
        </w:rPr>
        <w:t xml:space="preserve">CIPM/2025 DU </w:t>
      </w:r>
      <w:r w:rsidR="00BD2C65">
        <w:rPr>
          <w:rFonts w:ascii="Arial Narrow" w:eastAsia="Times New Roman" w:hAnsi="Arial Narrow" w:cs="Arial"/>
          <w:b/>
          <w:bCs/>
          <w:color w:val="FF0000"/>
          <w:sz w:val="28"/>
          <w:szCs w:val="28"/>
          <w:lang w:eastAsia="fr-FR"/>
        </w:rPr>
        <w:t>…</w:t>
      </w:r>
      <w:r w:rsidR="00541A4C">
        <w:rPr>
          <w:rFonts w:ascii="Arial Narrow" w:hAnsi="Arial Narrow" w:cs="Arial"/>
          <w:b/>
          <w:bCs/>
          <w:color w:val="FF0000"/>
          <w:sz w:val="28"/>
          <w:szCs w:val="28"/>
        </w:rPr>
        <w:t>04/03/2025</w:t>
      </w:r>
      <w:r w:rsidR="00BD2C65">
        <w:rPr>
          <w:rFonts w:ascii="Arial Narrow" w:eastAsia="Times New Roman" w:hAnsi="Arial Narrow" w:cs="Arial"/>
          <w:b/>
          <w:bCs/>
          <w:color w:val="FF0000"/>
          <w:sz w:val="28"/>
          <w:szCs w:val="28"/>
          <w:lang w:eastAsia="fr-FR"/>
        </w:rPr>
        <w:t>…</w:t>
      </w:r>
    </w:p>
    <w:p w:rsidR="00374331" w:rsidRPr="00374331" w:rsidRDefault="00E451A1" w:rsidP="00374331">
      <w:pPr>
        <w:pStyle w:val="Sansinterligne"/>
        <w:jc w:val="center"/>
        <w:rPr>
          <w:rFonts w:ascii="Arial Narrow" w:eastAsia="Times New Roman" w:hAnsi="Arial Narrow"/>
          <w:b/>
          <w:sz w:val="24"/>
          <w:szCs w:val="24"/>
          <w:lang w:eastAsia="fr-FR"/>
        </w:rPr>
      </w:pPr>
      <w:r w:rsidRPr="00E451A1">
        <w:rPr>
          <w:rFonts w:ascii="Arial Narrow" w:eastAsia="Times New Roman" w:hAnsi="Arial Narrow" w:cs="Arial"/>
          <w:b/>
          <w:bCs/>
          <w:sz w:val="24"/>
          <w:szCs w:val="24"/>
          <w:lang w:eastAsia="fr-FR"/>
        </w:rPr>
        <w:t xml:space="preserve">POUR L’EXECUTION DES TRAVAUX </w:t>
      </w:r>
      <w:r w:rsidR="00374331">
        <w:rPr>
          <w:rFonts w:ascii="Arial Narrow" w:eastAsia="Times New Roman" w:hAnsi="Arial Narrow" w:cs="Arial"/>
          <w:b/>
          <w:bCs/>
          <w:sz w:val="24"/>
          <w:szCs w:val="24"/>
          <w:lang w:eastAsia="fr-FR"/>
        </w:rPr>
        <w:t xml:space="preserve">DE </w:t>
      </w:r>
      <w:r w:rsidR="00374331" w:rsidRPr="00374331">
        <w:rPr>
          <w:rFonts w:ascii="Arial Narrow" w:eastAsia="Times New Roman" w:hAnsi="Arial Narrow"/>
          <w:b/>
          <w:sz w:val="24"/>
          <w:szCs w:val="24"/>
          <w:lang w:eastAsia="fr-FR"/>
        </w:rPr>
        <w:t>CONSTRUCTION D’UNE MINI ADDUCTION</w:t>
      </w:r>
    </w:p>
    <w:p w:rsidR="00E451A1" w:rsidRDefault="00374331" w:rsidP="00374331">
      <w:pPr>
        <w:spacing w:after="0" w:line="240" w:lineRule="auto"/>
        <w:jc w:val="center"/>
        <w:rPr>
          <w:rFonts w:ascii="Arial Narrow" w:eastAsia="Times New Roman" w:hAnsi="Arial Narrow" w:cs="Arial"/>
          <w:b/>
          <w:bCs/>
          <w:sz w:val="28"/>
          <w:szCs w:val="28"/>
          <w:lang w:eastAsia="fr-FR"/>
        </w:rPr>
      </w:pPr>
      <w:r w:rsidRPr="00374331">
        <w:rPr>
          <w:rFonts w:ascii="Arial Narrow" w:eastAsia="Times New Roman" w:hAnsi="Arial Narrow" w:cs="Times New Roman"/>
          <w:b/>
          <w:sz w:val="24"/>
          <w:szCs w:val="24"/>
          <w:lang w:eastAsia="fr-FR"/>
        </w:rPr>
        <w:t xml:space="preserve"> EN POTABLE A POMPAGE SOLAIRE AU QUARTIER TALLA DIPEMBE</w:t>
      </w:r>
      <w:r w:rsidR="00E451A1" w:rsidRPr="00E451A1">
        <w:rPr>
          <w:rFonts w:ascii="Arial Narrow" w:eastAsia="Times New Roman" w:hAnsi="Arial Narrow" w:cs="Arial"/>
          <w:b/>
          <w:bCs/>
          <w:sz w:val="24"/>
          <w:szCs w:val="24"/>
          <w:lang w:eastAsia="fr-FR"/>
        </w:rPr>
        <w:t>DANS LA COMMUNE D’ARRONDISSEMENT DE KRIBI 1</w:t>
      </w:r>
      <w:r w:rsidR="007058E3">
        <w:rPr>
          <w:rFonts w:ascii="Arial Narrow" w:eastAsia="Times New Roman" w:hAnsi="Arial Narrow" w:cs="Arial"/>
          <w:b/>
          <w:bCs/>
          <w:sz w:val="24"/>
          <w:szCs w:val="24"/>
          <w:vertAlign w:val="superscript"/>
          <w:lang w:eastAsia="fr-FR"/>
        </w:rPr>
        <w:t>er</w:t>
      </w:r>
      <w:r w:rsidR="00E451A1" w:rsidRPr="00E451A1">
        <w:rPr>
          <w:rFonts w:ascii="Arial Narrow" w:eastAsia="Times New Roman" w:hAnsi="Arial Narrow" w:cs="Arial"/>
          <w:b/>
          <w:bCs/>
          <w:sz w:val="24"/>
          <w:szCs w:val="24"/>
          <w:lang w:eastAsia="fr-FR"/>
        </w:rPr>
        <w:t>, DEPARTEMENT DE L’OCEAN, REGION DU SUD</w:t>
      </w:r>
      <w:r w:rsidR="007058E3">
        <w:rPr>
          <w:rFonts w:ascii="Arial Narrow" w:eastAsia="Times New Roman" w:hAnsi="Arial Narrow" w:cs="Arial"/>
          <w:b/>
          <w:bCs/>
          <w:sz w:val="28"/>
          <w:szCs w:val="28"/>
          <w:lang w:eastAsia="fr-FR"/>
        </w:rPr>
        <w:t>.</w:t>
      </w:r>
    </w:p>
    <w:p w:rsidR="006F3630" w:rsidRPr="007058E3" w:rsidRDefault="006F3630" w:rsidP="007058E3">
      <w:pPr>
        <w:spacing w:after="0" w:line="240" w:lineRule="auto"/>
        <w:jc w:val="center"/>
        <w:rPr>
          <w:rFonts w:ascii="Arial Narrow" w:eastAsia="Times New Roman" w:hAnsi="Arial Narrow" w:cs="Arial"/>
          <w:b/>
          <w:bCs/>
          <w:sz w:val="28"/>
          <w:szCs w:val="28"/>
          <w:lang w:eastAsia="fr-FR"/>
        </w:rPr>
      </w:pPr>
    </w:p>
    <w:p w:rsidR="00E451A1" w:rsidRDefault="00E451A1" w:rsidP="007058E3">
      <w:pPr>
        <w:spacing w:after="0" w:line="240" w:lineRule="auto"/>
        <w:jc w:val="center"/>
        <w:rPr>
          <w:rFonts w:ascii="Arial Narrow" w:eastAsia="Times New Roman" w:hAnsi="Arial Narrow" w:cs="Arial"/>
          <w:b/>
          <w:bCs/>
          <w:sz w:val="24"/>
          <w:szCs w:val="24"/>
          <w:lang w:eastAsia="fr-FR"/>
        </w:rPr>
      </w:pPr>
      <w:r w:rsidRPr="00E451A1">
        <w:rPr>
          <w:rFonts w:ascii="Arial Narrow" w:eastAsia="Times New Roman" w:hAnsi="Arial Narrow" w:cs="Arial"/>
          <w:b/>
          <w:sz w:val="24"/>
          <w:szCs w:val="24"/>
          <w:lang w:eastAsia="fr-FR"/>
        </w:rPr>
        <w:t>FINANCEMENT</w:t>
      </w:r>
      <w:r w:rsidR="00AD0487">
        <w:rPr>
          <w:rFonts w:ascii="Arial Narrow" w:eastAsia="Times New Roman" w:hAnsi="Arial Narrow" w:cs="Arial"/>
          <w:sz w:val="24"/>
          <w:szCs w:val="24"/>
          <w:lang w:eastAsia="fr-FR"/>
        </w:rPr>
        <w:t> : BIP MIN</w:t>
      </w:r>
      <w:r w:rsidR="0000130D">
        <w:rPr>
          <w:rFonts w:ascii="Arial Narrow" w:eastAsia="Times New Roman" w:hAnsi="Arial Narrow" w:cs="Arial"/>
          <w:sz w:val="24"/>
          <w:szCs w:val="24"/>
          <w:lang w:eastAsia="fr-FR"/>
        </w:rPr>
        <w:t>DDEVEL</w:t>
      </w:r>
      <w:r w:rsidRPr="00E451A1">
        <w:rPr>
          <w:rFonts w:ascii="Arial Narrow" w:eastAsia="Times New Roman" w:hAnsi="Arial Narrow" w:cs="Arial"/>
          <w:sz w:val="24"/>
          <w:szCs w:val="24"/>
          <w:lang w:eastAsia="fr-FR"/>
        </w:rPr>
        <w:t xml:space="preserve"> - EXERCICE 2025</w:t>
      </w:r>
      <w:r w:rsidR="007058E3">
        <w:rPr>
          <w:rFonts w:ascii="Arial Narrow" w:eastAsia="Times New Roman" w:hAnsi="Arial Narrow" w:cs="Arial"/>
          <w:b/>
          <w:bCs/>
          <w:sz w:val="24"/>
          <w:szCs w:val="24"/>
          <w:lang w:eastAsia="fr-FR"/>
        </w:rPr>
        <w:t>.</w:t>
      </w:r>
    </w:p>
    <w:p w:rsidR="006F3630" w:rsidRPr="007058E3" w:rsidRDefault="006F3630" w:rsidP="007058E3">
      <w:pPr>
        <w:spacing w:after="0" w:line="240" w:lineRule="auto"/>
        <w:jc w:val="center"/>
        <w:rPr>
          <w:rFonts w:ascii="Arial Narrow" w:eastAsia="Times New Roman" w:hAnsi="Arial Narrow" w:cs="Arial"/>
          <w:b/>
          <w:bCs/>
          <w:sz w:val="24"/>
          <w:szCs w:val="24"/>
          <w:lang w:eastAsia="fr-FR"/>
        </w:rPr>
      </w:pPr>
    </w:p>
    <w:p w:rsidR="00E451A1" w:rsidRPr="00E451A1" w:rsidRDefault="00BD2C65" w:rsidP="007058E3">
      <w:pPr>
        <w:spacing w:after="0" w:line="240" w:lineRule="auto"/>
        <w:jc w:val="center"/>
        <w:rPr>
          <w:rFonts w:ascii="Arial Narrow" w:eastAsia="Times New Roman" w:hAnsi="Arial Narrow" w:cs="Tahoma"/>
          <w:b/>
          <w:sz w:val="24"/>
          <w:szCs w:val="20"/>
          <w:lang w:eastAsia="fr-FR"/>
        </w:rPr>
      </w:pPr>
      <w:r>
        <w:rPr>
          <w:rFonts w:ascii="Arial Narrow" w:eastAsia="Times New Roman" w:hAnsi="Arial Narrow" w:cs="Tahoma"/>
          <w:b/>
          <w:sz w:val="24"/>
          <w:szCs w:val="20"/>
          <w:lang w:eastAsia="fr-FR"/>
        </w:rPr>
        <w:t>« </w:t>
      </w:r>
      <w:r w:rsidR="00E451A1" w:rsidRPr="00E451A1">
        <w:rPr>
          <w:rFonts w:ascii="Arial Narrow" w:eastAsia="Times New Roman" w:hAnsi="Arial Narrow" w:cs="Tahoma"/>
          <w:b/>
          <w:sz w:val="24"/>
          <w:szCs w:val="20"/>
          <w:lang w:eastAsia="fr-FR"/>
        </w:rPr>
        <w:t>A N'OUVRIR QU'EN SEANCE DE DEPOUILLEMENT »</w:t>
      </w:r>
    </w:p>
    <w:p w:rsidR="00E451A1" w:rsidRPr="00BD2C65" w:rsidRDefault="00E451A1" w:rsidP="007058E3">
      <w:pPr>
        <w:spacing w:after="0" w:line="240" w:lineRule="auto"/>
        <w:rPr>
          <w:rFonts w:ascii="Arial Narrow" w:eastAsia="Times New Roman" w:hAnsi="Arial Narrow" w:cs="Arial"/>
          <w:b/>
          <w:bCs/>
          <w:sz w:val="16"/>
          <w:szCs w:val="24"/>
          <w:lang w:eastAsia="fr-FR"/>
        </w:rPr>
      </w:pPr>
    </w:p>
    <w:p w:rsidR="00E451A1" w:rsidRPr="00E451A1" w:rsidRDefault="00E451A1" w:rsidP="00B21260">
      <w:pPr>
        <w:widowControl w:val="0"/>
        <w:numPr>
          <w:ilvl w:val="0"/>
          <w:numId w:val="73"/>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Recevabilité des offres</w:t>
      </w:r>
    </w:p>
    <w:p w:rsidR="00E451A1" w:rsidRPr="00E451A1" w:rsidRDefault="00E451A1" w:rsidP="00E451A1">
      <w:pPr>
        <w:widowControl w:val="0"/>
        <w:autoSpaceDE w:val="0"/>
        <w:autoSpaceDN w:val="0"/>
        <w:adjustRightInd w:val="0"/>
        <w:spacing w:after="0" w:line="276" w:lineRule="auto"/>
        <w:ind w:left="720"/>
        <w:jc w:val="both"/>
        <w:rPr>
          <w:rFonts w:ascii="Arial Narrow" w:eastAsia="Arial Narrow" w:hAnsi="Arial Narrow" w:cs="Arial Narrow"/>
          <w:sz w:val="24"/>
          <w:szCs w:val="24"/>
          <w:lang w:eastAsia="fr-FR"/>
        </w:rPr>
      </w:pPr>
      <w:r w:rsidRPr="00E451A1">
        <w:rPr>
          <w:rFonts w:ascii="Arial Narrow" w:eastAsia="Arial Narrow" w:hAnsi="Arial Narrow" w:cs="Arial Narrow"/>
          <w:spacing w:val="-6"/>
          <w:sz w:val="24"/>
          <w:szCs w:val="24"/>
          <w:lang w:eastAsia="fr-FR"/>
        </w:rPr>
        <w:t>Se</w:t>
      </w:r>
      <w:r w:rsidRPr="00E451A1">
        <w:rPr>
          <w:rFonts w:ascii="Arial Narrow" w:eastAsia="Arial Narrow" w:hAnsi="Arial Narrow" w:cs="Arial Narrow"/>
          <w:spacing w:val="-8"/>
          <w:sz w:val="24"/>
          <w:szCs w:val="24"/>
          <w:lang w:eastAsia="fr-FR"/>
        </w:rPr>
        <w:t>r</w:t>
      </w:r>
      <w:r w:rsidRPr="00E451A1">
        <w:rPr>
          <w:rFonts w:ascii="Arial Narrow" w:eastAsia="Arial Narrow" w:hAnsi="Arial Narrow" w:cs="Arial Narrow"/>
          <w:spacing w:val="-6"/>
          <w:sz w:val="24"/>
          <w:szCs w:val="24"/>
          <w:lang w:eastAsia="fr-FR"/>
        </w:rPr>
        <w:t>o</w:t>
      </w:r>
      <w:r w:rsidRPr="00E451A1">
        <w:rPr>
          <w:rFonts w:ascii="Arial Narrow" w:eastAsia="Arial Narrow" w:hAnsi="Arial Narrow" w:cs="Arial Narrow"/>
          <w:spacing w:val="-4"/>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8"/>
          <w:sz w:val="24"/>
          <w:szCs w:val="24"/>
          <w:lang w:eastAsia="fr-FR"/>
        </w:rPr>
        <w:t>i</w:t>
      </w:r>
      <w:r w:rsidRPr="00E451A1">
        <w:rPr>
          <w:rFonts w:ascii="Arial Narrow" w:eastAsia="Arial Narrow" w:hAnsi="Arial Narrow" w:cs="Arial Narrow"/>
          <w:spacing w:val="-6"/>
          <w:sz w:val="24"/>
          <w:szCs w:val="24"/>
          <w:lang w:eastAsia="fr-FR"/>
        </w:rPr>
        <w:t>r</w:t>
      </w:r>
      <w:r w:rsidRPr="00E451A1">
        <w:rPr>
          <w:rFonts w:ascii="Arial Narrow" w:eastAsia="Arial Narrow" w:hAnsi="Arial Narrow" w:cs="Arial Narrow"/>
          <w:spacing w:val="-8"/>
          <w:sz w:val="24"/>
          <w:szCs w:val="24"/>
          <w:lang w:eastAsia="fr-FR"/>
        </w:rPr>
        <w:t>r</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pacing w:val="-7"/>
          <w:sz w:val="24"/>
          <w:szCs w:val="24"/>
          <w:lang w:eastAsia="fr-FR"/>
        </w:rPr>
        <w:t>c</w:t>
      </w:r>
      <w:r w:rsidRPr="00E451A1">
        <w:rPr>
          <w:rFonts w:ascii="Arial Narrow" w:eastAsia="Arial Narrow" w:hAnsi="Arial Narrow" w:cs="Arial Narrow"/>
          <w:spacing w:val="-6"/>
          <w:sz w:val="24"/>
          <w:szCs w:val="24"/>
          <w:lang w:eastAsia="fr-FR"/>
        </w:rPr>
        <w:t>e</w:t>
      </w:r>
      <w:r w:rsidRPr="00E451A1">
        <w:rPr>
          <w:rFonts w:ascii="Arial Narrow" w:eastAsia="Arial Narrow" w:hAnsi="Arial Narrow" w:cs="Arial Narrow"/>
          <w:spacing w:val="-5"/>
          <w:sz w:val="24"/>
          <w:szCs w:val="24"/>
          <w:lang w:eastAsia="fr-FR"/>
        </w:rPr>
        <w:t>v</w:t>
      </w:r>
      <w:r w:rsidRPr="00E451A1">
        <w:rPr>
          <w:rFonts w:ascii="Arial Narrow" w:eastAsia="Arial Narrow" w:hAnsi="Arial Narrow" w:cs="Arial Narrow"/>
          <w:spacing w:val="-6"/>
          <w:sz w:val="24"/>
          <w:szCs w:val="24"/>
          <w:lang w:eastAsia="fr-FR"/>
        </w:rPr>
        <w:t>ab</w:t>
      </w:r>
      <w:r w:rsidRPr="00E451A1">
        <w:rPr>
          <w:rFonts w:ascii="Arial Narrow" w:eastAsia="Arial Narrow" w:hAnsi="Arial Narrow" w:cs="Arial Narrow"/>
          <w:spacing w:val="-5"/>
          <w:sz w:val="24"/>
          <w:szCs w:val="24"/>
          <w:lang w:eastAsia="fr-FR"/>
        </w:rPr>
        <w:t>l</w:t>
      </w:r>
      <w:r w:rsidRPr="00E451A1">
        <w:rPr>
          <w:rFonts w:ascii="Arial Narrow" w:eastAsia="Arial Narrow" w:hAnsi="Arial Narrow" w:cs="Arial Narrow"/>
          <w:spacing w:val="-6"/>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4"/>
          <w:sz w:val="24"/>
          <w:szCs w:val="24"/>
          <w:lang w:eastAsia="fr-FR"/>
        </w:rPr>
        <w:t>p</w:t>
      </w:r>
      <w:r w:rsidRPr="00E451A1">
        <w:rPr>
          <w:rFonts w:ascii="Arial Narrow" w:eastAsia="Arial Narrow" w:hAnsi="Arial Narrow" w:cs="Arial Narrow"/>
          <w:spacing w:val="-6"/>
          <w:sz w:val="24"/>
          <w:szCs w:val="24"/>
          <w:lang w:eastAsia="fr-FR"/>
        </w:rPr>
        <w:t>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8"/>
          <w:sz w:val="24"/>
          <w:szCs w:val="24"/>
          <w:lang w:eastAsia="fr-FR"/>
        </w:rPr>
        <w:t>l</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8"/>
          <w:sz w:val="24"/>
          <w:szCs w:val="24"/>
          <w:lang w:eastAsia="fr-FR"/>
        </w:rPr>
        <w:t xml:space="preserve"> M</w:t>
      </w:r>
      <w:r w:rsidRPr="00E451A1">
        <w:rPr>
          <w:rFonts w:ascii="Arial Narrow" w:eastAsia="Arial Narrow" w:hAnsi="Arial Narrow" w:cs="Arial Narrow"/>
          <w:spacing w:val="-6"/>
          <w:sz w:val="24"/>
          <w:szCs w:val="24"/>
          <w:lang w:eastAsia="fr-FR"/>
        </w:rPr>
        <w:t>a</w:t>
      </w:r>
      <w:r w:rsidRPr="00E451A1">
        <w:rPr>
          <w:rFonts w:ascii="Arial Narrow" w:eastAsia="Arial Narrow" w:hAnsi="Arial Narrow" w:cs="Arial Narrow"/>
          <w:spacing w:val="-4"/>
          <w:sz w:val="24"/>
          <w:szCs w:val="24"/>
          <w:lang w:eastAsia="fr-FR"/>
        </w:rPr>
        <w:t>î</w:t>
      </w:r>
      <w:r w:rsidRPr="00E451A1">
        <w:rPr>
          <w:rFonts w:ascii="Arial Narrow" w:eastAsia="Arial Narrow" w:hAnsi="Arial Narrow" w:cs="Arial Narrow"/>
          <w:spacing w:val="-7"/>
          <w:sz w:val="24"/>
          <w:szCs w:val="24"/>
          <w:lang w:eastAsia="fr-FR"/>
        </w:rPr>
        <w:t>t</w:t>
      </w:r>
      <w:r w:rsidRPr="00E451A1">
        <w:rPr>
          <w:rFonts w:ascii="Arial Narrow" w:eastAsia="Arial Narrow" w:hAnsi="Arial Narrow" w:cs="Arial Narrow"/>
          <w:spacing w:val="-8"/>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d</w:t>
      </w:r>
      <w:r w:rsidRPr="00E451A1">
        <w:rPr>
          <w:rFonts w:ascii="Arial Narrow" w:eastAsia="Arial Narrow" w:hAnsi="Arial Narrow" w:cs="Arial Narrow"/>
          <w:spacing w:val="-5"/>
          <w:sz w:val="24"/>
          <w:szCs w:val="24"/>
          <w:lang w:eastAsia="fr-FR"/>
        </w:rPr>
        <w:t>’</w:t>
      </w:r>
      <w:r w:rsidRPr="00E451A1">
        <w:rPr>
          <w:rFonts w:ascii="Arial Narrow" w:eastAsia="Arial Narrow" w:hAnsi="Arial Narrow" w:cs="Arial Narrow"/>
          <w:spacing w:val="-7"/>
          <w:sz w:val="24"/>
          <w:szCs w:val="24"/>
          <w:lang w:eastAsia="fr-FR"/>
        </w:rPr>
        <w:t>O</w:t>
      </w:r>
      <w:r w:rsidRPr="00E451A1">
        <w:rPr>
          <w:rFonts w:ascii="Arial Narrow" w:eastAsia="Arial Narrow" w:hAnsi="Arial Narrow" w:cs="Arial Narrow"/>
          <w:spacing w:val="-6"/>
          <w:sz w:val="24"/>
          <w:szCs w:val="24"/>
          <w:lang w:eastAsia="fr-FR"/>
        </w:rPr>
        <w:t>u</w:t>
      </w:r>
      <w:r w:rsidRPr="00E451A1">
        <w:rPr>
          <w:rFonts w:ascii="Arial Narrow" w:eastAsia="Arial Narrow" w:hAnsi="Arial Narrow" w:cs="Arial Narrow"/>
          <w:spacing w:val="-5"/>
          <w:sz w:val="24"/>
          <w:szCs w:val="24"/>
          <w:lang w:eastAsia="fr-FR"/>
        </w:rPr>
        <w:t>v</w:t>
      </w:r>
      <w:r w:rsidRPr="00E451A1">
        <w:rPr>
          <w:rFonts w:ascii="Arial Narrow" w:eastAsia="Arial Narrow" w:hAnsi="Arial Narrow" w:cs="Arial Narrow"/>
          <w:spacing w:val="-8"/>
          <w:sz w:val="24"/>
          <w:szCs w:val="24"/>
          <w:lang w:eastAsia="fr-FR"/>
        </w:rPr>
        <w:t>r</w:t>
      </w:r>
      <w:r w:rsidRPr="00E451A1">
        <w:rPr>
          <w:rFonts w:ascii="Arial Narrow" w:eastAsia="Arial Narrow" w:hAnsi="Arial Narrow" w:cs="Arial Narrow"/>
          <w:spacing w:val="-6"/>
          <w:sz w:val="24"/>
          <w:szCs w:val="24"/>
          <w:lang w:eastAsia="fr-FR"/>
        </w:rPr>
        <w:t>ag</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0"/>
          <w:sz w:val="24"/>
          <w:szCs w:val="24"/>
          <w:lang w:eastAsia="fr-FR"/>
        </w:rPr>
        <w:t>:</w:t>
      </w:r>
    </w:p>
    <w:p w:rsidR="00E451A1" w:rsidRPr="00E451A1" w:rsidRDefault="00E451A1" w:rsidP="00E451A1">
      <w:pPr>
        <w:spacing w:before="2" w:after="0" w:line="140" w:lineRule="exact"/>
        <w:rPr>
          <w:rFonts w:ascii="Times New Roman" w:eastAsia="Times New Roman" w:hAnsi="Times New Roman" w:cs="Times New Roman"/>
          <w:sz w:val="15"/>
          <w:szCs w:val="15"/>
          <w:lang w:eastAsia="fr-FR"/>
        </w:rPr>
      </w:pPr>
    </w:p>
    <w:p w:rsidR="00E451A1" w:rsidRPr="00E451A1" w:rsidRDefault="00E451A1" w:rsidP="00B21260">
      <w:pPr>
        <w:numPr>
          <w:ilvl w:val="0"/>
          <w:numId w:val="62"/>
        </w:numPr>
        <w:spacing w:after="0" w:line="240" w:lineRule="auto"/>
        <w:ind w:right="84"/>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Les plis portant les indications sur l'identité du soumissionnaire;</w:t>
      </w:r>
    </w:p>
    <w:p w:rsidR="00E451A1" w:rsidRPr="00E451A1" w:rsidRDefault="00E451A1" w:rsidP="00B21260">
      <w:pPr>
        <w:numPr>
          <w:ilvl w:val="0"/>
          <w:numId w:val="62"/>
        </w:numPr>
        <w:spacing w:after="0" w:line="240" w:lineRule="auto"/>
        <w:ind w:right="84"/>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Les plis parvenus postérieurement aux dates et heures limites de dépôt ;</w:t>
      </w:r>
    </w:p>
    <w:p w:rsidR="00E451A1" w:rsidRPr="00E451A1" w:rsidRDefault="00E451A1" w:rsidP="00B21260">
      <w:pPr>
        <w:numPr>
          <w:ilvl w:val="0"/>
          <w:numId w:val="62"/>
        </w:numPr>
        <w:spacing w:after="0" w:line="240" w:lineRule="auto"/>
        <w:ind w:right="84"/>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Les plis non-conformes au mode de soumission.</w:t>
      </w:r>
    </w:p>
    <w:p w:rsidR="00E451A1" w:rsidRPr="00E451A1" w:rsidRDefault="00E451A1" w:rsidP="00B21260">
      <w:pPr>
        <w:numPr>
          <w:ilvl w:val="0"/>
          <w:numId w:val="62"/>
        </w:numPr>
        <w:spacing w:after="0" w:line="240" w:lineRule="auto"/>
        <w:ind w:right="84"/>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les plis sans indication de l’objet ou de la référence de l’Appel d’Offres ;</w:t>
      </w:r>
    </w:p>
    <w:p w:rsidR="00E451A1" w:rsidRPr="00E451A1" w:rsidRDefault="00E451A1" w:rsidP="00B21260">
      <w:pPr>
        <w:numPr>
          <w:ilvl w:val="0"/>
          <w:numId w:val="62"/>
        </w:numPr>
        <w:spacing w:after="0" w:line="240" w:lineRule="auto"/>
        <w:ind w:right="84"/>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La non-présentation des copies de sauvegarde des offres;</w:t>
      </w:r>
    </w:p>
    <w:p w:rsidR="00E451A1" w:rsidRPr="00E451A1" w:rsidRDefault="00E451A1" w:rsidP="00E451A1">
      <w:pPr>
        <w:spacing w:before="2" w:after="0" w:line="160" w:lineRule="exact"/>
        <w:rPr>
          <w:rFonts w:ascii="Times New Roman" w:eastAsia="Times New Roman" w:hAnsi="Times New Roman" w:cs="Times New Roman"/>
          <w:sz w:val="16"/>
          <w:szCs w:val="16"/>
          <w:lang w:eastAsia="fr-FR"/>
        </w:rPr>
      </w:pPr>
    </w:p>
    <w:p w:rsidR="00E451A1" w:rsidRDefault="002D5394" w:rsidP="00E451A1">
      <w:pPr>
        <w:widowControl w:val="0"/>
        <w:autoSpaceDE w:val="0"/>
        <w:autoSpaceDN w:val="0"/>
        <w:adjustRightInd w:val="0"/>
        <w:spacing w:after="0" w:line="276" w:lineRule="auto"/>
        <w:jc w:val="both"/>
        <w:rPr>
          <w:rFonts w:ascii="Arial Narrow" w:eastAsia="Arial Narrow" w:hAnsi="Arial Narrow" w:cs="Arial Narrow"/>
          <w:sz w:val="24"/>
          <w:szCs w:val="24"/>
          <w:lang w:eastAsia="fr-FR"/>
        </w:rPr>
      </w:pPr>
      <w:r w:rsidRPr="002D5394">
        <w:rPr>
          <w:rFonts w:ascii="Times New Roman" w:eastAsia="Times New Roman" w:hAnsi="Times New Roman" w:cs="Times New Roman"/>
          <w:noProof/>
          <w:sz w:val="24"/>
          <w:szCs w:val="24"/>
          <w:lang w:eastAsia="fr-FR"/>
        </w:rPr>
        <w:pict>
          <v:group id="Groupe 5" o:spid="_x0000_s1056" style="position:absolute;left:0;text-align:left;margin-left:411.55pt;margin-top:95.65pt;width:3.25pt;height:0;z-index:-251652096;mso-wrap-distance-top:-3e-5mm;mso-wrap-distance-bottom:-3e-5mm;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">
            <v:shape id="Freeform 3" o:spid="_x0000_s1057" style="position:absolute;left:8231;top:1913;width:65;height:0;visibility:visible;mso-wrap-style:square;v-text-anchor:top" coordsize="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B/cUA&#10;AADaAAAADwAAAGRycy9kb3ducmV2LnhtbESPT2vCQBTE7wW/w/KEXsRs9GA1ZhWrLRRaKP5Br8/s&#10;M4nNvg3ZbUy/fbcg9DjMzG+YdNmZSrTUuNKyglEUgyDOrC45V3DYvw6nIJxH1lhZJgU/5GC56D2k&#10;mGh74y21O5+LAGGXoILC+zqR0mUFGXSRrYmDd7GNQR9kk0vd4C3ATSXHcTyRBksOCwXWtC4o+9p9&#10;GwUvH8f3p+fDia4z2+aD80Z/drFW6rHfreYgPHX+P3xvv2kFE/i7Em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MH9xQAAANoAAAAPAAAAAAAAAAAAAAAAAJgCAABkcnMv&#10;ZG93bnJldi54bWxQSwUGAAAAAAQABAD1AAAAigMAAAAA&#10;" path="m,l65,e" filled="f" strokeweight=".94pt">
              <v:path arrowok="t" o:connecttype="custom" o:connectlocs="0,0;65,0" o:connectangles="0,0"/>
            </v:shape>
            <w10:wrap anchorx="page"/>
          </v:group>
        </w:pict>
      </w:r>
      <w:r w:rsidR="00E451A1" w:rsidRPr="00E451A1">
        <w:rPr>
          <w:rFonts w:ascii="Arial Narrow" w:eastAsia="Arial Narrow" w:hAnsi="Arial Narrow" w:cs="Arial Narrow"/>
          <w:b/>
          <w:sz w:val="24"/>
          <w:szCs w:val="24"/>
          <w:lang w:eastAsia="fr-FR"/>
        </w:rPr>
        <w:t>To</w:t>
      </w:r>
      <w:r w:rsidR="00E451A1" w:rsidRPr="00E451A1">
        <w:rPr>
          <w:rFonts w:ascii="Arial Narrow" w:eastAsia="Arial Narrow" w:hAnsi="Arial Narrow" w:cs="Arial Narrow"/>
          <w:b/>
          <w:spacing w:val="-1"/>
          <w:sz w:val="24"/>
          <w:szCs w:val="24"/>
          <w:lang w:eastAsia="fr-FR"/>
        </w:rPr>
        <w:t>u</w:t>
      </w:r>
      <w:r w:rsidR="00E451A1" w:rsidRPr="00E451A1">
        <w:rPr>
          <w:rFonts w:ascii="Arial Narrow" w:eastAsia="Arial Narrow" w:hAnsi="Arial Narrow" w:cs="Arial Narrow"/>
          <w:b/>
          <w:sz w:val="24"/>
          <w:szCs w:val="24"/>
          <w:lang w:eastAsia="fr-FR"/>
        </w:rPr>
        <w:t>te o</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z w:val="24"/>
          <w:szCs w:val="24"/>
          <w:lang w:eastAsia="fr-FR"/>
        </w:rPr>
        <w:t>frein</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ompl</w:t>
      </w:r>
      <w:r w:rsidR="00E451A1" w:rsidRPr="00E451A1">
        <w:rPr>
          <w:rFonts w:ascii="Arial Narrow" w:eastAsia="Arial Narrow" w:hAnsi="Arial Narrow" w:cs="Arial Narrow"/>
          <w:b/>
          <w:spacing w:val="1"/>
          <w:sz w:val="24"/>
          <w:szCs w:val="24"/>
          <w:lang w:eastAsia="fr-FR"/>
        </w:rPr>
        <w:t>è</w:t>
      </w:r>
      <w:r w:rsidR="00E451A1" w:rsidRPr="00E451A1">
        <w:rPr>
          <w:rFonts w:ascii="Arial Narrow" w:eastAsia="Arial Narrow" w:hAnsi="Arial Narrow" w:cs="Arial Narrow"/>
          <w:b/>
          <w:sz w:val="24"/>
          <w:szCs w:val="24"/>
          <w:lang w:eastAsia="fr-FR"/>
        </w:rPr>
        <w:t>te</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pacing w:val="-3"/>
          <w:sz w:val="24"/>
          <w:szCs w:val="24"/>
          <w:lang w:eastAsia="fr-FR"/>
        </w:rPr>
        <w:t>o</w:t>
      </w:r>
      <w:r w:rsidR="00E451A1" w:rsidRPr="00E451A1">
        <w:rPr>
          <w:rFonts w:ascii="Arial Narrow" w:eastAsia="Arial Narrow" w:hAnsi="Arial Narrow" w:cs="Arial Narrow"/>
          <w:b/>
          <w:sz w:val="24"/>
          <w:szCs w:val="24"/>
          <w:lang w:eastAsia="fr-FR"/>
        </w:rPr>
        <w:t>n</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z w:val="24"/>
          <w:szCs w:val="24"/>
          <w:lang w:eastAsia="fr-FR"/>
        </w:rPr>
        <w:t>orm</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m</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nt</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ux p</w:t>
      </w:r>
      <w:r w:rsidR="00E451A1" w:rsidRPr="00E451A1">
        <w:rPr>
          <w:rFonts w:ascii="Arial Narrow" w:eastAsia="Arial Narrow" w:hAnsi="Arial Narrow" w:cs="Arial Narrow"/>
          <w:b/>
          <w:spacing w:val="-2"/>
          <w:sz w:val="24"/>
          <w:szCs w:val="24"/>
          <w:lang w:eastAsia="fr-FR"/>
        </w:rPr>
        <w:t>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i</w:t>
      </w:r>
      <w:r w:rsidR="00E451A1" w:rsidRPr="00E451A1">
        <w:rPr>
          <w:rFonts w:ascii="Arial Narrow" w:eastAsia="Arial Narrow" w:hAnsi="Arial Narrow" w:cs="Arial Narrow"/>
          <w:b/>
          <w:sz w:val="24"/>
          <w:szCs w:val="24"/>
          <w:lang w:eastAsia="fr-FR"/>
        </w:rPr>
        <w:t>p</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z w:val="24"/>
          <w:szCs w:val="24"/>
          <w:lang w:eastAsia="fr-FR"/>
        </w:rPr>
        <w:t>ionsdu Do</w:t>
      </w:r>
      <w:r w:rsidR="00E451A1" w:rsidRPr="00E451A1">
        <w:rPr>
          <w:rFonts w:ascii="Arial Narrow" w:eastAsia="Arial Narrow" w:hAnsi="Arial Narrow" w:cs="Arial Narrow"/>
          <w:b/>
          <w:spacing w:val="1"/>
          <w:sz w:val="24"/>
          <w:szCs w:val="24"/>
          <w:lang w:eastAsia="fr-FR"/>
        </w:rPr>
        <w:t>ss</w:t>
      </w:r>
      <w:r w:rsidR="00E451A1" w:rsidRPr="00E451A1">
        <w:rPr>
          <w:rFonts w:ascii="Arial Narrow" w:eastAsia="Arial Narrow" w:hAnsi="Arial Narrow" w:cs="Arial Narrow"/>
          <w:b/>
          <w:spacing w:val="-2"/>
          <w:sz w:val="24"/>
          <w:szCs w:val="24"/>
          <w:lang w:eastAsia="fr-FR"/>
        </w:rPr>
        <w:t>i</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 xml:space="preserve">r </w:t>
      </w:r>
      <w:r w:rsidR="00E451A1" w:rsidRPr="00E451A1">
        <w:rPr>
          <w:rFonts w:ascii="Arial Narrow" w:eastAsia="Arial Narrow" w:hAnsi="Arial Narrow" w:cs="Arial Narrow"/>
          <w:b/>
          <w:spacing w:val="-3"/>
          <w:sz w:val="24"/>
          <w:szCs w:val="24"/>
          <w:lang w:eastAsia="fr-FR"/>
        </w:rPr>
        <w:t>d</w:t>
      </w:r>
      <w:r w:rsidR="00E451A1" w:rsidRPr="00E451A1">
        <w:rPr>
          <w:rFonts w:ascii="Arial Narrow" w:eastAsia="Arial Narrow" w:hAnsi="Arial Narrow" w:cs="Arial Narrow"/>
          <w:b/>
          <w:spacing w:val="1"/>
          <w:sz w:val="24"/>
          <w:szCs w:val="24"/>
          <w:lang w:eastAsia="fr-FR"/>
        </w:rPr>
        <w:t>'</w:t>
      </w:r>
      <w:r w:rsidR="00E451A1" w:rsidRPr="00E451A1">
        <w:rPr>
          <w:rFonts w:ascii="Arial Narrow" w:eastAsia="Arial Narrow" w:hAnsi="Arial Narrow" w:cs="Arial Narrow"/>
          <w:b/>
          <w:sz w:val="24"/>
          <w:szCs w:val="24"/>
          <w:lang w:eastAsia="fr-FR"/>
        </w:rPr>
        <w:t>Ap</w:t>
      </w:r>
      <w:r w:rsidR="00E451A1" w:rsidRPr="00E451A1">
        <w:rPr>
          <w:rFonts w:ascii="Arial Narrow" w:eastAsia="Arial Narrow" w:hAnsi="Arial Narrow" w:cs="Arial Narrow"/>
          <w:b/>
          <w:spacing w:val="-1"/>
          <w:sz w:val="24"/>
          <w:szCs w:val="24"/>
          <w:lang w:eastAsia="fr-FR"/>
        </w:rPr>
        <w:t>p</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l</w:t>
      </w:r>
      <w:r w:rsidR="00E451A1" w:rsidRPr="00E451A1">
        <w:rPr>
          <w:rFonts w:ascii="Arial Narrow" w:eastAsia="Arial Narrow" w:hAnsi="Arial Narrow" w:cs="Arial Narrow"/>
          <w:b/>
          <w:spacing w:val="-3"/>
          <w:sz w:val="24"/>
          <w:szCs w:val="24"/>
          <w:lang w:eastAsia="fr-FR"/>
        </w:rPr>
        <w:t>d</w:t>
      </w:r>
      <w:r w:rsidR="00E451A1" w:rsidRPr="00E451A1">
        <w:rPr>
          <w:rFonts w:ascii="Arial Narrow" w:eastAsia="Arial Narrow" w:hAnsi="Arial Narrow" w:cs="Arial Narrow"/>
          <w:b/>
          <w:spacing w:val="1"/>
          <w:sz w:val="24"/>
          <w:szCs w:val="24"/>
          <w:lang w:eastAsia="fr-FR"/>
        </w:rPr>
        <w:t>'</w:t>
      </w:r>
      <w:r w:rsidR="00E451A1" w:rsidRPr="00E451A1">
        <w:rPr>
          <w:rFonts w:ascii="Arial Narrow" w:eastAsia="Arial Narrow" w:hAnsi="Arial Narrow" w:cs="Arial Narrow"/>
          <w:b/>
          <w:sz w:val="24"/>
          <w:szCs w:val="24"/>
          <w:lang w:eastAsia="fr-FR"/>
        </w:rPr>
        <w:t>Of</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w:t>
      </w:r>
      <w:r w:rsidR="00E451A1" w:rsidRPr="00E451A1">
        <w:rPr>
          <w:rFonts w:ascii="Arial Narrow" w:eastAsia="Arial Narrow" w:hAnsi="Arial Narrow" w:cs="Arial Narrow"/>
          <w:b/>
          <w:spacing w:val="1"/>
          <w:sz w:val="24"/>
          <w:szCs w:val="24"/>
          <w:lang w:eastAsia="fr-FR"/>
        </w:rPr>
        <w:t>se</w:t>
      </w:r>
      <w:r w:rsidR="00E451A1" w:rsidRPr="00E451A1">
        <w:rPr>
          <w:rFonts w:ascii="Arial Narrow" w:eastAsia="Arial Narrow" w:hAnsi="Arial Narrow" w:cs="Arial Narrow"/>
          <w:b/>
          <w:spacing w:val="-2"/>
          <w:sz w:val="24"/>
          <w:szCs w:val="24"/>
          <w:lang w:eastAsia="fr-FR"/>
        </w:rPr>
        <w:t>r</w:t>
      </w:r>
      <w:r w:rsidR="00E451A1" w:rsidRPr="00E451A1">
        <w:rPr>
          <w:rFonts w:ascii="Arial Narrow" w:eastAsia="Arial Narrow" w:hAnsi="Arial Narrow" w:cs="Arial Narrow"/>
          <w:b/>
          <w:sz w:val="24"/>
          <w:szCs w:val="24"/>
          <w:lang w:eastAsia="fr-FR"/>
        </w:rPr>
        <w:t>ad</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l</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pacing w:val="-2"/>
          <w:sz w:val="24"/>
          <w:szCs w:val="24"/>
          <w:lang w:eastAsia="fr-FR"/>
        </w:rPr>
        <w:t>r</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e i</w:t>
      </w:r>
      <w:r w:rsidR="00E451A1" w:rsidRPr="00E451A1">
        <w:rPr>
          <w:rFonts w:ascii="Arial Narrow" w:eastAsia="Arial Narrow" w:hAnsi="Arial Narrow" w:cs="Arial Narrow"/>
          <w:b/>
          <w:spacing w:val="1"/>
          <w:sz w:val="24"/>
          <w:szCs w:val="24"/>
          <w:lang w:eastAsia="fr-FR"/>
        </w:rPr>
        <w:t>r</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pacing w:val="1"/>
          <w:sz w:val="24"/>
          <w:szCs w:val="24"/>
          <w:lang w:eastAsia="fr-FR"/>
        </w:rPr>
        <w:t>eva</w:t>
      </w:r>
      <w:r w:rsidR="00E451A1" w:rsidRPr="00E451A1">
        <w:rPr>
          <w:rFonts w:ascii="Arial Narrow" w:eastAsia="Arial Narrow" w:hAnsi="Arial Narrow" w:cs="Arial Narrow"/>
          <w:b/>
          <w:sz w:val="24"/>
          <w:szCs w:val="24"/>
          <w:lang w:eastAsia="fr-FR"/>
        </w:rPr>
        <w:t>b</w:t>
      </w:r>
      <w:r w:rsidR="00E451A1" w:rsidRPr="00E451A1">
        <w:rPr>
          <w:rFonts w:ascii="Arial Narrow" w:eastAsia="Arial Narrow" w:hAnsi="Arial Narrow" w:cs="Arial Narrow"/>
          <w:b/>
          <w:spacing w:val="-2"/>
          <w:sz w:val="24"/>
          <w:szCs w:val="24"/>
          <w:lang w:eastAsia="fr-FR"/>
        </w:rPr>
        <w:t>l</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.No</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m</w:t>
      </w:r>
      <w:r w:rsidR="00E451A1" w:rsidRPr="00E451A1">
        <w:rPr>
          <w:rFonts w:ascii="Arial Narrow" w:eastAsia="Arial Narrow" w:hAnsi="Arial Narrow" w:cs="Arial Narrow"/>
          <w:b/>
          <w:spacing w:val="-2"/>
          <w:sz w:val="24"/>
          <w:szCs w:val="24"/>
          <w:lang w:eastAsia="fr-FR"/>
        </w:rPr>
        <w:t>m</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ntl'ab</w:t>
      </w:r>
      <w:r w:rsidR="00E451A1" w:rsidRPr="00E451A1">
        <w:rPr>
          <w:rFonts w:ascii="Arial Narrow" w:eastAsia="Arial Narrow" w:hAnsi="Arial Narrow" w:cs="Arial Narrow"/>
          <w:b/>
          <w:spacing w:val="1"/>
          <w:sz w:val="24"/>
          <w:szCs w:val="24"/>
          <w:lang w:eastAsia="fr-FR"/>
        </w:rPr>
        <w:t>se</w:t>
      </w:r>
      <w:r w:rsidR="00E451A1" w:rsidRPr="00E451A1">
        <w:rPr>
          <w:rFonts w:ascii="Arial Narrow" w:eastAsia="Arial Narrow" w:hAnsi="Arial Narrow" w:cs="Arial Narrow"/>
          <w:b/>
          <w:sz w:val="24"/>
          <w:szCs w:val="24"/>
          <w:lang w:eastAsia="fr-FR"/>
        </w:rPr>
        <w:t>n</w:t>
      </w:r>
      <w:r w:rsidR="00E451A1" w:rsidRPr="00E451A1">
        <w:rPr>
          <w:rFonts w:ascii="Arial Narrow" w:eastAsia="Arial Narrow" w:hAnsi="Arial Narrow" w:cs="Arial Narrow"/>
          <w:b/>
          <w:spacing w:val="-2"/>
          <w:sz w:val="24"/>
          <w:szCs w:val="24"/>
          <w:lang w:eastAsia="fr-FR"/>
        </w:rPr>
        <w:t>c</w:t>
      </w:r>
      <w:r w:rsidR="00E451A1" w:rsidRPr="00E451A1">
        <w:rPr>
          <w:rFonts w:ascii="Arial Narrow" w:eastAsia="Arial Narrow" w:hAnsi="Arial Narrow" w:cs="Arial Narrow"/>
          <w:b/>
          <w:sz w:val="24"/>
          <w:szCs w:val="24"/>
          <w:lang w:eastAsia="fr-FR"/>
        </w:rPr>
        <w:t>edela</w:t>
      </w:r>
      <w:r w:rsidR="00E451A1" w:rsidRPr="00E451A1">
        <w:rPr>
          <w:rFonts w:ascii="Arial Narrow" w:eastAsia="Arial Narrow" w:hAnsi="Arial Narrow" w:cs="Arial Narrow"/>
          <w:b/>
          <w:spacing w:val="1"/>
          <w:sz w:val="24"/>
          <w:szCs w:val="24"/>
          <w:lang w:eastAsia="fr-FR"/>
        </w:rPr>
        <w:t>ca</w:t>
      </w:r>
      <w:r w:rsidR="00E451A1" w:rsidRPr="00E451A1">
        <w:rPr>
          <w:rFonts w:ascii="Arial Narrow" w:eastAsia="Arial Narrow" w:hAnsi="Arial Narrow" w:cs="Arial Narrow"/>
          <w:b/>
          <w:sz w:val="24"/>
          <w:szCs w:val="24"/>
          <w:lang w:eastAsia="fr-FR"/>
        </w:rPr>
        <w:t>u</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z w:val="24"/>
          <w:szCs w:val="24"/>
          <w:lang w:eastAsia="fr-FR"/>
        </w:rPr>
        <w:t>ion</w:t>
      </w:r>
      <w:r w:rsidR="00E451A1" w:rsidRPr="00E451A1">
        <w:rPr>
          <w:rFonts w:ascii="Arial Narrow" w:eastAsia="Arial Narrow" w:hAnsi="Arial Narrow" w:cs="Arial Narrow"/>
          <w:b/>
          <w:spacing w:val="-3"/>
          <w:sz w:val="24"/>
          <w:szCs w:val="24"/>
          <w:lang w:eastAsia="fr-FR"/>
        </w:rPr>
        <w:t>d</w:t>
      </w:r>
      <w:r w:rsidR="00E451A1" w:rsidRPr="00E451A1">
        <w:rPr>
          <w:rFonts w:ascii="Arial Narrow" w:eastAsia="Arial Narrow" w:hAnsi="Arial Narrow" w:cs="Arial Narrow"/>
          <w:b/>
          <w:sz w:val="24"/>
          <w:szCs w:val="24"/>
          <w:lang w:eastAsia="fr-FR"/>
        </w:rPr>
        <w:t>e</w:t>
      </w:r>
      <w:r w:rsidR="00E451A1" w:rsidRPr="00E451A1">
        <w:rPr>
          <w:rFonts w:ascii="Arial Narrow" w:eastAsia="Arial Narrow" w:hAnsi="Arial Narrow" w:cs="Arial Narrow"/>
          <w:b/>
          <w:spacing w:val="1"/>
          <w:sz w:val="24"/>
          <w:szCs w:val="24"/>
          <w:lang w:eastAsia="fr-FR"/>
        </w:rPr>
        <w:t xml:space="preserve"> s</w:t>
      </w:r>
      <w:r w:rsidR="00E451A1" w:rsidRPr="00E451A1">
        <w:rPr>
          <w:rFonts w:ascii="Arial Narrow" w:eastAsia="Arial Narrow" w:hAnsi="Arial Narrow" w:cs="Arial Narrow"/>
          <w:b/>
          <w:sz w:val="24"/>
          <w:szCs w:val="24"/>
          <w:lang w:eastAsia="fr-FR"/>
        </w:rPr>
        <w:t>oumi</w:t>
      </w:r>
      <w:r w:rsidR="00E451A1" w:rsidRPr="00E451A1">
        <w:rPr>
          <w:rFonts w:ascii="Arial Narrow" w:eastAsia="Arial Narrow" w:hAnsi="Arial Narrow" w:cs="Arial Narrow"/>
          <w:b/>
          <w:spacing w:val="1"/>
          <w:sz w:val="24"/>
          <w:szCs w:val="24"/>
          <w:lang w:eastAsia="fr-FR"/>
        </w:rPr>
        <w:t>ss</w:t>
      </w:r>
      <w:r w:rsidR="00E451A1" w:rsidRPr="00E451A1">
        <w:rPr>
          <w:rFonts w:ascii="Arial Narrow" w:eastAsia="Arial Narrow" w:hAnsi="Arial Narrow" w:cs="Arial Narrow"/>
          <w:b/>
          <w:sz w:val="24"/>
          <w:szCs w:val="24"/>
          <w:lang w:eastAsia="fr-FR"/>
        </w:rPr>
        <w:t>ion dél</w:t>
      </w:r>
      <w:r w:rsidR="00E451A1" w:rsidRPr="00E451A1">
        <w:rPr>
          <w:rFonts w:ascii="Arial Narrow" w:eastAsia="Arial Narrow" w:hAnsi="Arial Narrow" w:cs="Arial Narrow"/>
          <w:b/>
          <w:spacing w:val="-1"/>
          <w:sz w:val="24"/>
          <w:szCs w:val="24"/>
          <w:lang w:eastAsia="fr-FR"/>
        </w:rPr>
        <w:t>i</w:t>
      </w:r>
      <w:r w:rsidR="00E451A1" w:rsidRPr="00E451A1">
        <w:rPr>
          <w:rFonts w:ascii="Arial Narrow" w:eastAsia="Arial Narrow" w:hAnsi="Arial Narrow" w:cs="Arial Narrow"/>
          <w:b/>
          <w:spacing w:val="1"/>
          <w:sz w:val="24"/>
          <w:szCs w:val="24"/>
          <w:lang w:eastAsia="fr-FR"/>
        </w:rPr>
        <w:t>v</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epar</w:t>
      </w:r>
      <w:r w:rsidR="00E451A1" w:rsidRPr="00E451A1">
        <w:rPr>
          <w:rFonts w:ascii="Arial Narrow" w:eastAsia="Arial Narrow" w:hAnsi="Arial Narrow" w:cs="Arial Narrow"/>
          <w:b/>
          <w:spacing w:val="-3"/>
          <w:sz w:val="24"/>
          <w:szCs w:val="24"/>
          <w:lang w:eastAsia="fr-FR"/>
        </w:rPr>
        <w:t>u</w:t>
      </w:r>
      <w:r w:rsidR="00E451A1" w:rsidRPr="00E451A1">
        <w:rPr>
          <w:rFonts w:ascii="Arial Narrow" w:eastAsia="Arial Narrow" w:hAnsi="Arial Narrow" w:cs="Arial Narrow"/>
          <w:b/>
          <w:sz w:val="24"/>
          <w:szCs w:val="24"/>
          <w:lang w:eastAsia="fr-FR"/>
        </w:rPr>
        <w:t>norg</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ni</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pacing w:val="-2"/>
          <w:sz w:val="24"/>
          <w:szCs w:val="24"/>
          <w:lang w:eastAsia="fr-FR"/>
        </w:rPr>
        <w:t>m</w:t>
      </w:r>
      <w:r w:rsidR="00E451A1" w:rsidRPr="00E451A1">
        <w:rPr>
          <w:rFonts w:ascii="Arial Narrow" w:eastAsia="Arial Narrow" w:hAnsi="Arial Narrow" w:cs="Arial Narrow"/>
          <w:b/>
          <w:sz w:val="24"/>
          <w:szCs w:val="24"/>
          <w:lang w:eastAsia="fr-FR"/>
        </w:rPr>
        <w:t>eouune in</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ti</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z w:val="24"/>
          <w:szCs w:val="24"/>
          <w:lang w:eastAsia="fr-FR"/>
        </w:rPr>
        <w:t>u</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z w:val="24"/>
          <w:szCs w:val="24"/>
          <w:lang w:eastAsia="fr-FR"/>
        </w:rPr>
        <w:t>ionfinan</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i</w:t>
      </w:r>
      <w:r w:rsidR="00E451A1" w:rsidRPr="00E451A1">
        <w:rPr>
          <w:rFonts w:ascii="Arial Narrow" w:eastAsia="Arial Narrow" w:hAnsi="Arial Narrow" w:cs="Arial Narrow"/>
          <w:b/>
          <w:spacing w:val="1"/>
          <w:sz w:val="24"/>
          <w:szCs w:val="24"/>
          <w:lang w:eastAsia="fr-FR"/>
        </w:rPr>
        <w:t>è</w:t>
      </w:r>
      <w:r w:rsidR="00E451A1" w:rsidRPr="00E451A1">
        <w:rPr>
          <w:rFonts w:ascii="Arial Narrow" w:eastAsia="Arial Narrow" w:hAnsi="Arial Narrow" w:cs="Arial Narrow"/>
          <w:b/>
          <w:sz w:val="24"/>
          <w:szCs w:val="24"/>
          <w:lang w:eastAsia="fr-FR"/>
        </w:rPr>
        <w:t>re</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g</w:t>
      </w:r>
      <w:r w:rsidR="00E451A1" w:rsidRPr="00E451A1">
        <w:rPr>
          <w:rFonts w:ascii="Arial Narrow" w:eastAsia="Arial Narrow" w:hAnsi="Arial Narrow" w:cs="Arial Narrow"/>
          <w:b/>
          <w:spacing w:val="-2"/>
          <w:sz w:val="24"/>
          <w:szCs w:val="24"/>
          <w:lang w:eastAsia="fr-FR"/>
        </w:rPr>
        <w:t>r</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eparle</w:t>
      </w:r>
      <w:r w:rsidR="00E451A1" w:rsidRPr="00E451A1">
        <w:rPr>
          <w:rFonts w:ascii="Arial Narrow" w:eastAsia="Arial Narrow" w:hAnsi="Arial Narrow" w:cs="Arial Narrow"/>
          <w:b/>
          <w:spacing w:val="-1"/>
          <w:sz w:val="24"/>
          <w:szCs w:val="24"/>
          <w:lang w:eastAsia="fr-FR"/>
        </w:rPr>
        <w:t xml:space="preserve"> M</w:t>
      </w:r>
      <w:r w:rsidR="00E451A1" w:rsidRPr="00E451A1">
        <w:rPr>
          <w:rFonts w:ascii="Arial Narrow" w:eastAsia="Arial Narrow" w:hAnsi="Arial Narrow" w:cs="Arial Narrow"/>
          <w:b/>
          <w:sz w:val="24"/>
          <w:szCs w:val="24"/>
          <w:lang w:eastAsia="fr-FR"/>
        </w:rPr>
        <w:t>ini</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t</w:t>
      </w:r>
      <w:r w:rsidR="00E451A1" w:rsidRPr="00E451A1">
        <w:rPr>
          <w:rFonts w:ascii="Arial Narrow" w:eastAsia="Arial Narrow" w:hAnsi="Arial Narrow" w:cs="Arial Narrow"/>
          <w:b/>
          <w:spacing w:val="-3"/>
          <w:sz w:val="24"/>
          <w:szCs w:val="24"/>
          <w:lang w:eastAsia="fr-FR"/>
        </w:rPr>
        <w:t>r</w:t>
      </w:r>
      <w:r w:rsidR="00E451A1" w:rsidRPr="00E451A1">
        <w:rPr>
          <w:rFonts w:ascii="Arial Narrow" w:eastAsia="Arial Narrow" w:hAnsi="Arial Narrow" w:cs="Arial Narrow"/>
          <w:b/>
          <w:sz w:val="24"/>
          <w:szCs w:val="24"/>
          <w:lang w:eastAsia="fr-FR"/>
        </w:rPr>
        <w:t>e</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n</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ha</w:t>
      </w:r>
      <w:r w:rsidR="00E451A1" w:rsidRPr="00E451A1">
        <w:rPr>
          <w:rFonts w:ascii="Arial Narrow" w:eastAsia="Arial Narrow" w:hAnsi="Arial Narrow" w:cs="Arial Narrow"/>
          <w:b/>
          <w:spacing w:val="-2"/>
          <w:sz w:val="24"/>
          <w:szCs w:val="24"/>
          <w:lang w:eastAsia="fr-FR"/>
        </w:rPr>
        <w:t>r</w:t>
      </w:r>
      <w:r w:rsidR="00E451A1" w:rsidRPr="00E451A1">
        <w:rPr>
          <w:rFonts w:ascii="Arial Narrow" w:eastAsia="Arial Narrow" w:hAnsi="Arial Narrow" w:cs="Arial Narrow"/>
          <w:b/>
          <w:sz w:val="24"/>
          <w:szCs w:val="24"/>
          <w:lang w:eastAsia="fr-FR"/>
        </w:rPr>
        <w:t>gedesfinan</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spo</w:t>
      </w:r>
      <w:r w:rsidR="00E451A1" w:rsidRPr="00E451A1">
        <w:rPr>
          <w:rFonts w:ascii="Arial Narrow" w:eastAsia="Arial Narrow" w:hAnsi="Arial Narrow" w:cs="Arial Narrow"/>
          <w:b/>
          <w:spacing w:val="-1"/>
          <w:sz w:val="24"/>
          <w:szCs w:val="24"/>
          <w:lang w:eastAsia="fr-FR"/>
        </w:rPr>
        <w:t>u</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m</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t</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z w:val="24"/>
          <w:szCs w:val="24"/>
          <w:lang w:eastAsia="fr-FR"/>
        </w:rPr>
        <w:t>rel</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w:t>
      </w:r>
      <w:r w:rsidR="00E451A1" w:rsidRPr="00E451A1">
        <w:rPr>
          <w:rFonts w:ascii="Arial Narrow" w:eastAsia="Arial Narrow" w:hAnsi="Arial Narrow" w:cs="Arial Narrow"/>
          <w:b/>
          <w:spacing w:val="1"/>
          <w:sz w:val="24"/>
          <w:szCs w:val="24"/>
          <w:lang w:eastAsia="fr-FR"/>
        </w:rPr>
        <w:t>ca</w:t>
      </w:r>
      <w:r w:rsidR="00E451A1" w:rsidRPr="00E451A1">
        <w:rPr>
          <w:rFonts w:ascii="Arial Narrow" w:eastAsia="Arial Narrow" w:hAnsi="Arial Narrow" w:cs="Arial Narrow"/>
          <w:b/>
          <w:sz w:val="24"/>
          <w:szCs w:val="24"/>
          <w:lang w:eastAsia="fr-FR"/>
        </w:rPr>
        <w:t>u</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z w:val="24"/>
          <w:szCs w:val="24"/>
          <w:lang w:eastAsia="fr-FR"/>
        </w:rPr>
        <w:t>ionsdans ledomained</w:t>
      </w:r>
      <w:r w:rsidR="00E451A1" w:rsidRPr="00E451A1">
        <w:rPr>
          <w:rFonts w:ascii="Arial Narrow" w:eastAsia="Arial Narrow" w:hAnsi="Arial Narrow" w:cs="Arial Narrow"/>
          <w:b/>
          <w:spacing w:val="-2"/>
          <w:sz w:val="24"/>
          <w:szCs w:val="24"/>
          <w:lang w:eastAsia="fr-FR"/>
        </w:rPr>
        <w:t>e</w:t>
      </w:r>
      <w:r w:rsidR="00E451A1" w:rsidRPr="00E451A1">
        <w:rPr>
          <w:rFonts w:ascii="Arial Narrow" w:eastAsia="Arial Narrow" w:hAnsi="Arial Narrow" w:cs="Arial Narrow"/>
          <w:b/>
          <w:sz w:val="24"/>
          <w:szCs w:val="24"/>
          <w:lang w:eastAsia="fr-FR"/>
        </w:rPr>
        <w:t>sm</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pacing w:val="-3"/>
          <w:sz w:val="24"/>
          <w:szCs w:val="24"/>
          <w:lang w:eastAsia="fr-FR"/>
        </w:rPr>
        <w:t>h</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spu</w:t>
      </w:r>
      <w:r w:rsidR="00E451A1" w:rsidRPr="00E451A1">
        <w:rPr>
          <w:rFonts w:ascii="Arial Narrow" w:eastAsia="Arial Narrow" w:hAnsi="Arial Narrow" w:cs="Arial Narrow"/>
          <w:b/>
          <w:spacing w:val="-1"/>
          <w:sz w:val="24"/>
          <w:szCs w:val="24"/>
          <w:lang w:eastAsia="fr-FR"/>
        </w:rPr>
        <w:t>b</w:t>
      </w:r>
      <w:r w:rsidR="00E451A1" w:rsidRPr="00E451A1">
        <w:rPr>
          <w:rFonts w:ascii="Arial Narrow" w:eastAsia="Arial Narrow" w:hAnsi="Arial Narrow" w:cs="Arial Narrow"/>
          <w:b/>
          <w:sz w:val="24"/>
          <w:szCs w:val="24"/>
          <w:lang w:eastAsia="fr-FR"/>
        </w:rPr>
        <w:t>l</w:t>
      </w:r>
      <w:r w:rsidR="00E451A1" w:rsidRPr="00E451A1">
        <w:rPr>
          <w:rFonts w:ascii="Arial Narrow" w:eastAsia="Arial Narrow" w:hAnsi="Arial Narrow" w:cs="Arial Narrow"/>
          <w:b/>
          <w:spacing w:val="1"/>
          <w:sz w:val="24"/>
          <w:szCs w:val="24"/>
          <w:lang w:eastAsia="fr-FR"/>
        </w:rPr>
        <w:t>ic</w:t>
      </w:r>
      <w:r w:rsidR="00E451A1" w:rsidRPr="00E451A1">
        <w:rPr>
          <w:rFonts w:ascii="Arial Narrow" w:eastAsia="Arial Narrow" w:hAnsi="Arial Narrow" w:cs="Arial Narrow"/>
          <w:b/>
          <w:sz w:val="24"/>
          <w:szCs w:val="24"/>
          <w:lang w:eastAsia="fr-FR"/>
        </w:rPr>
        <w:t>soulen</w:t>
      </w:r>
      <w:r w:rsidR="00E451A1" w:rsidRPr="00E451A1">
        <w:rPr>
          <w:rFonts w:ascii="Arial Narrow" w:eastAsia="Arial Narrow" w:hAnsi="Arial Narrow" w:cs="Arial Narrow"/>
          <w:b/>
          <w:spacing w:val="5"/>
          <w:sz w:val="24"/>
          <w:szCs w:val="24"/>
          <w:lang w:eastAsia="fr-FR"/>
        </w:rPr>
        <w:t>o</w:t>
      </w:r>
      <w:r w:rsidR="00E451A1" w:rsidRPr="00E451A1">
        <w:rPr>
          <w:rFonts w:ascii="Arial Narrow" w:eastAsia="Arial Narrow" w:hAnsi="Arial Narrow" w:cs="Arial Narrow"/>
          <w:b/>
          <w:sz w:val="24"/>
          <w:szCs w:val="24"/>
          <w:lang w:eastAsia="fr-FR"/>
        </w:rPr>
        <w:t>n</w:t>
      </w:r>
      <w:r w:rsidR="00E451A1" w:rsidRPr="00E451A1">
        <w:rPr>
          <w:rFonts w:ascii="Arial Narrow" w:eastAsia="Arial Narrow" w:hAnsi="Arial Narrow" w:cs="Arial Narrow"/>
          <w:b/>
          <w:spacing w:val="-1"/>
          <w:sz w:val="24"/>
          <w:szCs w:val="24"/>
          <w:lang w:eastAsia="fr-FR"/>
        </w:rPr>
        <w:t>-</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es</w:t>
      </w:r>
      <w:r w:rsidR="00E451A1" w:rsidRPr="00E451A1">
        <w:rPr>
          <w:rFonts w:ascii="Arial Narrow" w:eastAsia="Arial Narrow" w:hAnsi="Arial Narrow" w:cs="Arial Narrow"/>
          <w:b/>
          <w:sz w:val="24"/>
          <w:szCs w:val="24"/>
          <w:lang w:eastAsia="fr-FR"/>
        </w:rPr>
        <w:t>pe</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t desmodèl</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w:t>
      </w:r>
      <w:r w:rsidR="00E451A1" w:rsidRPr="00E451A1">
        <w:rPr>
          <w:rFonts w:ascii="Arial Narrow" w:eastAsia="Arial Narrow" w:hAnsi="Arial Narrow" w:cs="Arial Narrow"/>
          <w:b/>
          <w:spacing w:val="-3"/>
          <w:sz w:val="24"/>
          <w:szCs w:val="24"/>
          <w:lang w:eastAsia="fr-FR"/>
        </w:rPr>
        <w:t>d</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spi</w:t>
      </w:r>
      <w:r w:rsidR="00E451A1" w:rsidRPr="00E451A1">
        <w:rPr>
          <w:rFonts w:ascii="Arial Narrow" w:eastAsia="Arial Narrow" w:hAnsi="Arial Narrow" w:cs="Arial Narrow"/>
          <w:b/>
          <w:spacing w:val="-1"/>
          <w:sz w:val="24"/>
          <w:szCs w:val="24"/>
          <w:lang w:eastAsia="fr-FR"/>
        </w:rPr>
        <w:t>è</w:t>
      </w:r>
      <w:r w:rsidR="00E451A1" w:rsidRPr="00E451A1">
        <w:rPr>
          <w:rFonts w:ascii="Arial Narrow" w:eastAsia="Arial Narrow" w:hAnsi="Arial Narrow" w:cs="Arial Narrow"/>
          <w:b/>
          <w:spacing w:val="1"/>
          <w:sz w:val="24"/>
          <w:szCs w:val="24"/>
          <w:lang w:eastAsia="fr-FR"/>
        </w:rPr>
        <w:t>ce</w:t>
      </w:r>
      <w:r w:rsidR="00E451A1" w:rsidRPr="00E451A1">
        <w:rPr>
          <w:rFonts w:ascii="Arial Narrow" w:eastAsia="Arial Narrow" w:hAnsi="Arial Narrow" w:cs="Arial Narrow"/>
          <w:b/>
          <w:sz w:val="24"/>
          <w:szCs w:val="24"/>
          <w:lang w:eastAsia="fr-FR"/>
        </w:rPr>
        <w:t>sduDos</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i</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rd</w:t>
      </w:r>
      <w:r w:rsidR="00E451A1" w:rsidRPr="00E451A1">
        <w:rPr>
          <w:rFonts w:ascii="Arial Narrow" w:eastAsia="Arial Narrow" w:hAnsi="Arial Narrow" w:cs="Arial Narrow"/>
          <w:b/>
          <w:spacing w:val="1"/>
          <w:sz w:val="24"/>
          <w:szCs w:val="24"/>
          <w:lang w:eastAsia="fr-FR"/>
        </w:rPr>
        <w:t>'</w:t>
      </w:r>
      <w:r w:rsidR="00E451A1" w:rsidRPr="00E451A1">
        <w:rPr>
          <w:rFonts w:ascii="Arial Narrow" w:eastAsia="Arial Narrow" w:hAnsi="Arial Narrow" w:cs="Arial Narrow"/>
          <w:b/>
          <w:sz w:val="24"/>
          <w:szCs w:val="24"/>
          <w:lang w:eastAsia="fr-FR"/>
        </w:rPr>
        <w:t>Ap</w:t>
      </w:r>
      <w:r w:rsidR="00E451A1" w:rsidRPr="00E451A1">
        <w:rPr>
          <w:rFonts w:ascii="Arial Narrow" w:eastAsia="Arial Narrow" w:hAnsi="Arial Narrow" w:cs="Arial Narrow"/>
          <w:b/>
          <w:spacing w:val="-1"/>
          <w:sz w:val="24"/>
          <w:szCs w:val="24"/>
          <w:lang w:eastAsia="fr-FR"/>
        </w:rPr>
        <w:t>p</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l d</w:t>
      </w:r>
      <w:r w:rsidR="00E451A1" w:rsidRPr="00E451A1">
        <w:rPr>
          <w:rFonts w:ascii="Arial Narrow" w:eastAsia="Arial Narrow" w:hAnsi="Arial Narrow" w:cs="Arial Narrow"/>
          <w:b/>
          <w:spacing w:val="1"/>
          <w:sz w:val="24"/>
          <w:szCs w:val="24"/>
          <w:lang w:eastAsia="fr-FR"/>
        </w:rPr>
        <w:t>'</w:t>
      </w:r>
      <w:r w:rsidR="00E451A1" w:rsidRPr="00E451A1">
        <w:rPr>
          <w:rFonts w:ascii="Arial Narrow" w:eastAsia="Arial Narrow" w:hAnsi="Arial Narrow" w:cs="Arial Narrow"/>
          <w:b/>
          <w:sz w:val="24"/>
          <w:szCs w:val="24"/>
          <w:lang w:eastAsia="fr-FR"/>
        </w:rPr>
        <w:t>Of</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es</w:t>
      </w:r>
      <w:r w:rsidR="00E451A1" w:rsidRPr="00E451A1">
        <w:rPr>
          <w:rFonts w:ascii="Arial Narrow" w:eastAsia="Arial Narrow" w:hAnsi="Arial Narrow" w:cs="Arial Narrow"/>
          <w:b/>
          <w:sz w:val="24"/>
          <w:szCs w:val="24"/>
          <w:lang w:eastAsia="fr-FR"/>
        </w:rPr>
        <w:t xml:space="preserve">, </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n</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în</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pacing w:val="-2"/>
          <w:sz w:val="24"/>
          <w:szCs w:val="24"/>
          <w:lang w:eastAsia="fr-FR"/>
        </w:rPr>
        <w:t>r</w:t>
      </w:r>
      <w:r w:rsidR="00E451A1" w:rsidRPr="00E451A1">
        <w:rPr>
          <w:rFonts w:ascii="Arial Narrow" w:eastAsia="Arial Narrow" w:hAnsi="Arial Narrow" w:cs="Arial Narrow"/>
          <w:b/>
          <w:sz w:val="24"/>
          <w:szCs w:val="24"/>
          <w:lang w:eastAsia="fr-FR"/>
        </w:rPr>
        <w:t>ale</w:t>
      </w:r>
      <w:r w:rsidR="00E451A1" w:rsidRPr="00E451A1">
        <w:rPr>
          <w:rFonts w:ascii="Arial Narrow" w:eastAsia="Arial Narrow" w:hAnsi="Arial Narrow" w:cs="Arial Narrow"/>
          <w:b/>
          <w:spacing w:val="-2"/>
          <w:sz w:val="24"/>
          <w:szCs w:val="24"/>
          <w:lang w:eastAsia="fr-FR"/>
        </w:rPr>
        <w:t>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pacing w:val="-2"/>
          <w:sz w:val="24"/>
          <w:szCs w:val="24"/>
          <w:lang w:eastAsia="fr-FR"/>
        </w:rPr>
        <w:t>j</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tpur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t</w:t>
      </w:r>
      <w:r w:rsidR="00E451A1" w:rsidRPr="00E451A1">
        <w:rPr>
          <w:rFonts w:ascii="Arial Narrow" w:eastAsia="Arial Narrow" w:hAnsi="Arial Narrow" w:cs="Arial Narrow"/>
          <w:b/>
          <w:spacing w:val="1"/>
          <w:sz w:val="24"/>
          <w:szCs w:val="24"/>
          <w:lang w:eastAsia="fr-FR"/>
        </w:rPr>
        <w:t xml:space="preserve"> s</w:t>
      </w:r>
      <w:r w:rsidR="00E451A1" w:rsidRPr="00E451A1">
        <w:rPr>
          <w:rFonts w:ascii="Arial Narrow" w:eastAsia="Arial Narrow" w:hAnsi="Arial Narrow" w:cs="Arial Narrow"/>
          <w:b/>
          <w:sz w:val="24"/>
          <w:szCs w:val="24"/>
          <w:lang w:eastAsia="fr-FR"/>
        </w:rPr>
        <w:t>imple</w:t>
      </w:r>
      <w:r w:rsidR="00E451A1" w:rsidRPr="00E451A1">
        <w:rPr>
          <w:rFonts w:ascii="Arial Narrow" w:eastAsia="Arial Narrow" w:hAnsi="Arial Narrow" w:cs="Arial Narrow"/>
          <w:b/>
          <w:spacing w:val="-3"/>
          <w:sz w:val="24"/>
          <w:szCs w:val="24"/>
          <w:lang w:eastAsia="fr-FR"/>
        </w:rPr>
        <w:t>d</w:t>
      </w:r>
      <w:r w:rsidR="00E451A1" w:rsidRPr="00E451A1">
        <w:rPr>
          <w:rFonts w:ascii="Arial Narrow" w:eastAsia="Arial Narrow" w:hAnsi="Arial Narrow" w:cs="Arial Narrow"/>
          <w:b/>
          <w:sz w:val="24"/>
          <w:szCs w:val="24"/>
          <w:lang w:eastAsia="fr-FR"/>
        </w:rPr>
        <w:t>el</w:t>
      </w:r>
      <w:r w:rsidR="00E451A1" w:rsidRPr="00E451A1">
        <w:rPr>
          <w:rFonts w:ascii="Arial Narrow" w:eastAsia="Arial Narrow" w:hAnsi="Arial Narrow" w:cs="Arial Narrow"/>
          <w:b/>
          <w:spacing w:val="1"/>
          <w:sz w:val="24"/>
          <w:szCs w:val="24"/>
          <w:lang w:eastAsia="fr-FR"/>
        </w:rPr>
        <w:t>'</w:t>
      </w:r>
      <w:r w:rsidR="00E451A1" w:rsidRPr="00E451A1">
        <w:rPr>
          <w:rFonts w:ascii="Arial Narrow" w:eastAsia="Arial Narrow" w:hAnsi="Arial Narrow" w:cs="Arial Narrow"/>
          <w:b/>
          <w:sz w:val="24"/>
          <w:szCs w:val="24"/>
          <w:lang w:eastAsia="fr-FR"/>
        </w:rPr>
        <w:t>o</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z w:val="24"/>
          <w:szCs w:val="24"/>
          <w:lang w:eastAsia="fr-FR"/>
        </w:rPr>
        <w:t xml:space="preserve">fre </w:t>
      </w:r>
      <w:r w:rsidR="00E451A1" w:rsidRPr="00E451A1">
        <w:rPr>
          <w:rFonts w:ascii="Arial Narrow" w:eastAsia="Arial Narrow" w:hAnsi="Arial Narrow" w:cs="Arial Narrow"/>
          <w:b/>
          <w:spacing w:val="1"/>
          <w:sz w:val="24"/>
          <w:szCs w:val="24"/>
          <w:lang w:eastAsia="fr-FR"/>
        </w:rPr>
        <w:t>sa</w:t>
      </w:r>
      <w:r w:rsidR="00E451A1" w:rsidRPr="00E451A1">
        <w:rPr>
          <w:rFonts w:ascii="Arial Narrow" w:eastAsia="Arial Narrow" w:hAnsi="Arial Narrow" w:cs="Arial Narrow"/>
          <w:b/>
          <w:sz w:val="24"/>
          <w:szCs w:val="24"/>
          <w:lang w:eastAsia="fr-FR"/>
        </w:rPr>
        <w:t xml:space="preserve">ns </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ucunr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our</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w:t>
      </w:r>
      <w:r w:rsidR="00E451A1" w:rsidRPr="00E451A1">
        <w:rPr>
          <w:rFonts w:ascii="Arial Narrow" w:eastAsia="Arial Narrow" w:hAnsi="Arial Narrow" w:cs="Arial Narrow"/>
          <w:sz w:val="24"/>
          <w:szCs w:val="24"/>
          <w:lang w:eastAsia="fr-FR"/>
        </w:rPr>
        <w:t>U</w:t>
      </w:r>
      <w:r w:rsidR="00E451A1" w:rsidRPr="00E451A1">
        <w:rPr>
          <w:rFonts w:ascii="Arial Narrow" w:eastAsia="Arial Narrow" w:hAnsi="Arial Narrow" w:cs="Arial Narrow"/>
          <w:spacing w:val="-2"/>
          <w:sz w:val="24"/>
          <w:szCs w:val="24"/>
          <w:lang w:eastAsia="fr-FR"/>
        </w:rPr>
        <w:t>n</w:t>
      </w:r>
      <w:r w:rsidR="00E451A1" w:rsidRPr="00E451A1">
        <w:rPr>
          <w:rFonts w:ascii="Arial Narrow" w:eastAsia="Arial Narrow" w:hAnsi="Arial Narrow" w:cs="Arial Narrow"/>
          <w:sz w:val="24"/>
          <w:szCs w:val="24"/>
          <w:lang w:eastAsia="fr-FR"/>
        </w:rPr>
        <w:t>e c</w:t>
      </w:r>
      <w:r w:rsidR="00E451A1" w:rsidRPr="00E451A1">
        <w:rPr>
          <w:rFonts w:ascii="Arial Narrow" w:eastAsia="Arial Narrow" w:hAnsi="Arial Narrow" w:cs="Arial Narrow"/>
          <w:spacing w:val="1"/>
          <w:sz w:val="24"/>
          <w:szCs w:val="24"/>
          <w:lang w:eastAsia="fr-FR"/>
        </w:rPr>
        <w:t>au</w:t>
      </w:r>
      <w:r w:rsidR="00E451A1" w:rsidRPr="00E451A1">
        <w:rPr>
          <w:rFonts w:ascii="Arial Narrow" w:eastAsia="Arial Narrow" w:hAnsi="Arial Narrow" w:cs="Arial Narrow"/>
          <w:sz w:val="24"/>
          <w:szCs w:val="24"/>
          <w:lang w:eastAsia="fr-FR"/>
        </w:rPr>
        <w:t>ti</w:t>
      </w:r>
      <w:r w:rsidR="00E451A1" w:rsidRPr="00E451A1">
        <w:rPr>
          <w:rFonts w:ascii="Arial Narrow" w:eastAsia="Arial Narrow" w:hAnsi="Arial Narrow" w:cs="Arial Narrow"/>
          <w:spacing w:val="-1"/>
          <w:sz w:val="24"/>
          <w:szCs w:val="24"/>
          <w:lang w:eastAsia="fr-FR"/>
        </w:rPr>
        <w:t>o</w:t>
      </w:r>
      <w:r w:rsidR="00E451A1" w:rsidRPr="00E451A1">
        <w:rPr>
          <w:rFonts w:ascii="Arial Narrow" w:eastAsia="Arial Narrow" w:hAnsi="Arial Narrow" w:cs="Arial Narrow"/>
          <w:sz w:val="24"/>
          <w:szCs w:val="24"/>
          <w:lang w:eastAsia="fr-FR"/>
        </w:rPr>
        <w:t>n</w:t>
      </w:r>
      <w:r w:rsidR="00E451A1" w:rsidRPr="00E451A1">
        <w:rPr>
          <w:rFonts w:ascii="Arial Narrow" w:eastAsia="Arial Narrow" w:hAnsi="Arial Narrow" w:cs="Arial Narrow"/>
          <w:spacing w:val="1"/>
          <w:sz w:val="24"/>
          <w:szCs w:val="24"/>
          <w:lang w:eastAsia="fr-FR"/>
        </w:rPr>
        <w:t>d</w:t>
      </w:r>
      <w:r w:rsidR="00E451A1" w:rsidRPr="00E451A1">
        <w:rPr>
          <w:rFonts w:ascii="Arial Narrow" w:eastAsia="Arial Narrow" w:hAnsi="Arial Narrow" w:cs="Arial Narrow"/>
          <w:sz w:val="24"/>
          <w:szCs w:val="24"/>
          <w:lang w:eastAsia="fr-FR"/>
        </w:rPr>
        <w:t>e</w:t>
      </w:r>
      <w:r w:rsidR="00E451A1" w:rsidRPr="00E451A1">
        <w:rPr>
          <w:rFonts w:ascii="Arial Narrow" w:eastAsia="Arial Narrow" w:hAnsi="Arial Narrow" w:cs="Arial Narrow"/>
          <w:spacing w:val="-2"/>
          <w:sz w:val="24"/>
          <w:szCs w:val="24"/>
          <w:lang w:eastAsia="fr-FR"/>
        </w:rPr>
        <w:t>s</w:t>
      </w:r>
      <w:r w:rsidR="00E451A1" w:rsidRPr="00E451A1">
        <w:rPr>
          <w:rFonts w:ascii="Arial Narrow" w:eastAsia="Arial Narrow" w:hAnsi="Arial Narrow" w:cs="Arial Narrow"/>
          <w:spacing w:val="1"/>
          <w:sz w:val="24"/>
          <w:szCs w:val="24"/>
          <w:lang w:eastAsia="fr-FR"/>
        </w:rPr>
        <w:t>ou</w:t>
      </w:r>
      <w:r w:rsidR="00E451A1" w:rsidRPr="00E451A1">
        <w:rPr>
          <w:rFonts w:ascii="Arial Narrow" w:eastAsia="Arial Narrow" w:hAnsi="Arial Narrow" w:cs="Arial Narrow"/>
          <w:spacing w:val="-1"/>
          <w:sz w:val="24"/>
          <w:szCs w:val="24"/>
          <w:lang w:eastAsia="fr-FR"/>
        </w:rPr>
        <w:t>m</w:t>
      </w:r>
      <w:r w:rsidR="00E451A1" w:rsidRPr="00E451A1">
        <w:rPr>
          <w:rFonts w:ascii="Arial Narrow" w:eastAsia="Arial Narrow" w:hAnsi="Arial Narrow" w:cs="Arial Narrow"/>
          <w:sz w:val="24"/>
          <w:szCs w:val="24"/>
          <w:lang w:eastAsia="fr-FR"/>
        </w:rPr>
        <w:t>iss</w:t>
      </w:r>
      <w:r w:rsidR="00E451A1" w:rsidRPr="00E451A1">
        <w:rPr>
          <w:rFonts w:ascii="Arial Narrow" w:eastAsia="Arial Narrow" w:hAnsi="Arial Narrow" w:cs="Arial Narrow"/>
          <w:spacing w:val="-1"/>
          <w:sz w:val="24"/>
          <w:szCs w:val="24"/>
          <w:lang w:eastAsia="fr-FR"/>
        </w:rPr>
        <w:t>i</w:t>
      </w:r>
      <w:r w:rsidR="00E451A1" w:rsidRPr="00E451A1">
        <w:rPr>
          <w:rFonts w:ascii="Arial Narrow" w:eastAsia="Arial Narrow" w:hAnsi="Arial Narrow" w:cs="Arial Narrow"/>
          <w:spacing w:val="1"/>
          <w:sz w:val="24"/>
          <w:szCs w:val="24"/>
          <w:lang w:eastAsia="fr-FR"/>
        </w:rPr>
        <w:t>o</w:t>
      </w:r>
      <w:r w:rsidR="00E451A1" w:rsidRPr="00E451A1">
        <w:rPr>
          <w:rFonts w:ascii="Arial Narrow" w:eastAsia="Arial Narrow" w:hAnsi="Arial Narrow" w:cs="Arial Narrow"/>
          <w:sz w:val="24"/>
          <w:szCs w:val="24"/>
          <w:lang w:eastAsia="fr-FR"/>
        </w:rPr>
        <w:t xml:space="preserve">n </w:t>
      </w:r>
      <w:r w:rsidR="00E451A1" w:rsidRPr="00E451A1">
        <w:rPr>
          <w:rFonts w:ascii="Arial Narrow" w:eastAsia="Arial Narrow" w:hAnsi="Arial Narrow" w:cs="Arial Narrow"/>
          <w:spacing w:val="1"/>
          <w:sz w:val="24"/>
          <w:szCs w:val="24"/>
          <w:lang w:eastAsia="fr-FR"/>
        </w:rPr>
        <w:t>p</w:t>
      </w:r>
      <w:r w:rsidR="00E451A1" w:rsidRPr="00E451A1">
        <w:rPr>
          <w:rFonts w:ascii="Arial Narrow" w:eastAsia="Arial Narrow" w:hAnsi="Arial Narrow" w:cs="Arial Narrow"/>
          <w:sz w:val="24"/>
          <w:szCs w:val="24"/>
          <w:lang w:eastAsia="fr-FR"/>
        </w:rPr>
        <w:t>ro</w:t>
      </w:r>
      <w:r w:rsidR="00E451A1" w:rsidRPr="00E451A1">
        <w:rPr>
          <w:rFonts w:ascii="Arial Narrow" w:eastAsia="Arial Narrow" w:hAnsi="Arial Narrow" w:cs="Arial Narrow"/>
          <w:spacing w:val="1"/>
          <w:sz w:val="24"/>
          <w:szCs w:val="24"/>
          <w:lang w:eastAsia="fr-FR"/>
        </w:rPr>
        <w:t>du</w:t>
      </w:r>
      <w:r w:rsidR="00E451A1" w:rsidRPr="00E451A1">
        <w:rPr>
          <w:rFonts w:ascii="Arial Narrow" w:eastAsia="Arial Narrow" w:hAnsi="Arial Narrow" w:cs="Arial Narrow"/>
          <w:sz w:val="24"/>
          <w:szCs w:val="24"/>
          <w:lang w:eastAsia="fr-FR"/>
        </w:rPr>
        <w:t>i</w:t>
      </w:r>
      <w:r w:rsidR="00E451A1" w:rsidRPr="00E451A1">
        <w:rPr>
          <w:rFonts w:ascii="Arial Narrow" w:eastAsia="Arial Narrow" w:hAnsi="Arial Narrow" w:cs="Arial Narrow"/>
          <w:spacing w:val="-2"/>
          <w:sz w:val="24"/>
          <w:szCs w:val="24"/>
          <w:lang w:eastAsia="fr-FR"/>
        </w:rPr>
        <w:t>t</w:t>
      </w:r>
      <w:r w:rsidR="00E451A1" w:rsidRPr="00E451A1">
        <w:rPr>
          <w:rFonts w:ascii="Arial Narrow" w:eastAsia="Arial Narrow" w:hAnsi="Arial Narrow" w:cs="Arial Narrow"/>
          <w:sz w:val="24"/>
          <w:szCs w:val="24"/>
          <w:lang w:eastAsia="fr-FR"/>
        </w:rPr>
        <w:t>e</w:t>
      </w:r>
      <w:r w:rsidR="00E451A1" w:rsidRPr="00E451A1">
        <w:rPr>
          <w:rFonts w:ascii="Arial Narrow" w:eastAsia="Arial Narrow" w:hAnsi="Arial Narrow" w:cs="Arial Narrow"/>
          <w:spacing w:val="-1"/>
          <w:sz w:val="24"/>
          <w:szCs w:val="24"/>
          <w:lang w:eastAsia="fr-FR"/>
        </w:rPr>
        <w:t>m</w:t>
      </w:r>
      <w:r w:rsidR="00E451A1" w:rsidRPr="00E451A1">
        <w:rPr>
          <w:rFonts w:ascii="Arial Narrow" w:eastAsia="Arial Narrow" w:hAnsi="Arial Narrow" w:cs="Arial Narrow"/>
          <w:spacing w:val="1"/>
          <w:sz w:val="24"/>
          <w:szCs w:val="24"/>
          <w:lang w:eastAsia="fr-FR"/>
        </w:rPr>
        <w:t>a</w:t>
      </w:r>
      <w:r w:rsidR="00E451A1" w:rsidRPr="00E451A1">
        <w:rPr>
          <w:rFonts w:ascii="Arial Narrow" w:eastAsia="Arial Narrow" w:hAnsi="Arial Narrow" w:cs="Arial Narrow"/>
          <w:sz w:val="24"/>
          <w:szCs w:val="24"/>
          <w:lang w:eastAsia="fr-FR"/>
        </w:rPr>
        <w:t xml:space="preserve">is </w:t>
      </w:r>
      <w:r w:rsidR="00E451A1" w:rsidRPr="00E451A1">
        <w:rPr>
          <w:rFonts w:ascii="Arial Narrow" w:eastAsia="Arial Narrow" w:hAnsi="Arial Narrow" w:cs="Arial Narrow"/>
          <w:spacing w:val="1"/>
          <w:sz w:val="24"/>
          <w:szCs w:val="24"/>
          <w:lang w:eastAsia="fr-FR"/>
        </w:rPr>
        <w:t>n</w:t>
      </w:r>
      <w:r w:rsidR="00E451A1" w:rsidRPr="00E451A1">
        <w:rPr>
          <w:rFonts w:ascii="Arial Narrow" w:eastAsia="Arial Narrow" w:hAnsi="Arial Narrow" w:cs="Arial Narrow"/>
          <w:sz w:val="24"/>
          <w:szCs w:val="24"/>
          <w:lang w:eastAsia="fr-FR"/>
        </w:rPr>
        <w:t>'</w:t>
      </w:r>
      <w:r w:rsidR="00E451A1" w:rsidRPr="00E451A1">
        <w:rPr>
          <w:rFonts w:ascii="Arial Narrow" w:eastAsia="Arial Narrow" w:hAnsi="Arial Narrow" w:cs="Arial Narrow"/>
          <w:spacing w:val="1"/>
          <w:sz w:val="24"/>
          <w:szCs w:val="24"/>
          <w:lang w:eastAsia="fr-FR"/>
        </w:rPr>
        <w:t>a</w:t>
      </w:r>
      <w:r w:rsidR="00E451A1" w:rsidRPr="00E451A1">
        <w:rPr>
          <w:rFonts w:ascii="Arial Narrow" w:eastAsia="Arial Narrow" w:hAnsi="Arial Narrow" w:cs="Arial Narrow"/>
          <w:spacing w:val="-2"/>
          <w:sz w:val="24"/>
          <w:szCs w:val="24"/>
          <w:lang w:eastAsia="fr-FR"/>
        </w:rPr>
        <w:t>y</w:t>
      </w:r>
      <w:r w:rsidR="00E451A1" w:rsidRPr="00E451A1">
        <w:rPr>
          <w:rFonts w:ascii="Arial Narrow" w:eastAsia="Arial Narrow" w:hAnsi="Arial Narrow" w:cs="Arial Narrow"/>
          <w:spacing w:val="1"/>
          <w:sz w:val="24"/>
          <w:szCs w:val="24"/>
          <w:lang w:eastAsia="fr-FR"/>
        </w:rPr>
        <w:t>an</w:t>
      </w:r>
      <w:r w:rsidR="00E451A1" w:rsidRPr="00E451A1">
        <w:rPr>
          <w:rFonts w:ascii="Arial Narrow" w:eastAsia="Arial Narrow" w:hAnsi="Arial Narrow" w:cs="Arial Narrow"/>
          <w:sz w:val="24"/>
          <w:szCs w:val="24"/>
          <w:lang w:eastAsia="fr-FR"/>
        </w:rPr>
        <w:t>t</w:t>
      </w:r>
      <w:r w:rsidR="00E451A1" w:rsidRPr="00E451A1">
        <w:rPr>
          <w:rFonts w:ascii="Arial Narrow" w:eastAsia="Arial Narrow" w:hAnsi="Arial Narrow" w:cs="Arial Narrow"/>
          <w:spacing w:val="1"/>
          <w:sz w:val="24"/>
          <w:szCs w:val="24"/>
          <w:lang w:eastAsia="fr-FR"/>
        </w:rPr>
        <w:t xml:space="preserve"> au</w:t>
      </w:r>
      <w:r w:rsidR="00E451A1" w:rsidRPr="00E451A1">
        <w:rPr>
          <w:rFonts w:ascii="Arial Narrow" w:eastAsia="Arial Narrow" w:hAnsi="Arial Narrow" w:cs="Arial Narrow"/>
          <w:spacing w:val="-2"/>
          <w:sz w:val="24"/>
          <w:szCs w:val="24"/>
          <w:lang w:eastAsia="fr-FR"/>
        </w:rPr>
        <w:t>c</w:t>
      </w:r>
      <w:r w:rsidR="00E451A1" w:rsidRPr="00E451A1">
        <w:rPr>
          <w:rFonts w:ascii="Arial Narrow" w:eastAsia="Arial Narrow" w:hAnsi="Arial Narrow" w:cs="Arial Narrow"/>
          <w:spacing w:val="-1"/>
          <w:sz w:val="24"/>
          <w:szCs w:val="24"/>
          <w:lang w:eastAsia="fr-FR"/>
        </w:rPr>
        <w:t>u</w:t>
      </w:r>
      <w:r w:rsidR="00E451A1" w:rsidRPr="00E451A1">
        <w:rPr>
          <w:rFonts w:ascii="Arial Narrow" w:eastAsia="Arial Narrow" w:hAnsi="Arial Narrow" w:cs="Arial Narrow"/>
          <w:sz w:val="24"/>
          <w:szCs w:val="24"/>
          <w:lang w:eastAsia="fr-FR"/>
        </w:rPr>
        <w:t>nra</w:t>
      </w:r>
      <w:r w:rsidR="00E451A1" w:rsidRPr="00E451A1">
        <w:rPr>
          <w:rFonts w:ascii="Arial Narrow" w:eastAsia="Arial Narrow" w:hAnsi="Arial Narrow" w:cs="Arial Narrow"/>
          <w:spacing w:val="-1"/>
          <w:sz w:val="24"/>
          <w:szCs w:val="24"/>
          <w:lang w:eastAsia="fr-FR"/>
        </w:rPr>
        <w:t>p</w:t>
      </w:r>
      <w:r w:rsidR="00E451A1" w:rsidRPr="00E451A1">
        <w:rPr>
          <w:rFonts w:ascii="Arial Narrow" w:eastAsia="Arial Narrow" w:hAnsi="Arial Narrow" w:cs="Arial Narrow"/>
          <w:spacing w:val="1"/>
          <w:sz w:val="24"/>
          <w:szCs w:val="24"/>
          <w:lang w:eastAsia="fr-FR"/>
        </w:rPr>
        <w:t>po</w:t>
      </w:r>
      <w:r w:rsidR="00E451A1" w:rsidRPr="00E451A1">
        <w:rPr>
          <w:rFonts w:ascii="Arial Narrow" w:eastAsia="Arial Narrow" w:hAnsi="Arial Narrow" w:cs="Arial Narrow"/>
          <w:sz w:val="24"/>
          <w:szCs w:val="24"/>
          <w:lang w:eastAsia="fr-FR"/>
        </w:rPr>
        <w:t xml:space="preserve">rt </w:t>
      </w:r>
      <w:r w:rsidR="00E451A1" w:rsidRPr="00E451A1">
        <w:rPr>
          <w:rFonts w:ascii="Arial Narrow" w:eastAsia="Arial Narrow" w:hAnsi="Arial Narrow" w:cs="Arial Narrow"/>
          <w:spacing w:val="1"/>
          <w:sz w:val="24"/>
          <w:szCs w:val="24"/>
          <w:lang w:eastAsia="fr-FR"/>
        </w:rPr>
        <w:t>a</w:t>
      </w:r>
      <w:r w:rsidR="00E451A1" w:rsidRPr="00E451A1">
        <w:rPr>
          <w:rFonts w:ascii="Arial Narrow" w:eastAsia="Arial Narrow" w:hAnsi="Arial Narrow" w:cs="Arial Narrow"/>
          <w:sz w:val="24"/>
          <w:szCs w:val="24"/>
          <w:lang w:eastAsia="fr-FR"/>
        </w:rPr>
        <w:t>v</w:t>
      </w:r>
      <w:r w:rsidR="00E451A1" w:rsidRPr="00E451A1">
        <w:rPr>
          <w:rFonts w:ascii="Arial Narrow" w:eastAsia="Arial Narrow" w:hAnsi="Arial Narrow" w:cs="Arial Narrow"/>
          <w:spacing w:val="1"/>
          <w:sz w:val="24"/>
          <w:szCs w:val="24"/>
          <w:lang w:eastAsia="fr-FR"/>
        </w:rPr>
        <w:t>e</w:t>
      </w:r>
      <w:r w:rsidR="00E451A1" w:rsidRPr="00E451A1">
        <w:rPr>
          <w:rFonts w:ascii="Arial Narrow" w:eastAsia="Arial Narrow" w:hAnsi="Arial Narrow" w:cs="Arial Narrow"/>
          <w:sz w:val="24"/>
          <w:szCs w:val="24"/>
          <w:lang w:eastAsia="fr-FR"/>
        </w:rPr>
        <w:t>c</w:t>
      </w:r>
      <w:r w:rsidR="00E451A1" w:rsidRPr="00E451A1">
        <w:rPr>
          <w:rFonts w:ascii="Arial Narrow" w:eastAsia="Arial Narrow" w:hAnsi="Arial Narrow" w:cs="Arial Narrow"/>
          <w:spacing w:val="-3"/>
          <w:sz w:val="24"/>
          <w:szCs w:val="24"/>
          <w:lang w:eastAsia="fr-FR"/>
        </w:rPr>
        <w:t>l</w:t>
      </w:r>
      <w:r w:rsidR="00E451A1" w:rsidRPr="00E451A1">
        <w:rPr>
          <w:rFonts w:ascii="Arial Narrow" w:eastAsia="Arial Narrow" w:hAnsi="Arial Narrow" w:cs="Arial Narrow"/>
          <w:sz w:val="24"/>
          <w:szCs w:val="24"/>
          <w:lang w:eastAsia="fr-FR"/>
        </w:rPr>
        <w:t>ac</w:t>
      </w:r>
      <w:r w:rsidR="00E451A1" w:rsidRPr="00E451A1">
        <w:rPr>
          <w:rFonts w:ascii="Arial Narrow" w:eastAsia="Arial Narrow" w:hAnsi="Arial Narrow" w:cs="Arial Narrow"/>
          <w:spacing w:val="-1"/>
          <w:sz w:val="24"/>
          <w:szCs w:val="24"/>
          <w:lang w:eastAsia="fr-FR"/>
        </w:rPr>
        <w:t>o</w:t>
      </w:r>
      <w:r w:rsidR="00E451A1" w:rsidRPr="00E451A1">
        <w:rPr>
          <w:rFonts w:ascii="Arial Narrow" w:eastAsia="Arial Narrow" w:hAnsi="Arial Narrow" w:cs="Arial Narrow"/>
          <w:spacing w:val="1"/>
          <w:sz w:val="24"/>
          <w:szCs w:val="24"/>
          <w:lang w:eastAsia="fr-FR"/>
        </w:rPr>
        <w:t>n</w:t>
      </w:r>
      <w:r w:rsidR="00E451A1" w:rsidRPr="00E451A1">
        <w:rPr>
          <w:rFonts w:ascii="Arial Narrow" w:eastAsia="Arial Narrow" w:hAnsi="Arial Narrow" w:cs="Arial Narrow"/>
          <w:sz w:val="24"/>
          <w:szCs w:val="24"/>
          <w:lang w:eastAsia="fr-FR"/>
        </w:rPr>
        <w:t>s</w:t>
      </w:r>
      <w:r w:rsidR="00E451A1" w:rsidRPr="00E451A1">
        <w:rPr>
          <w:rFonts w:ascii="Arial Narrow" w:eastAsia="Arial Narrow" w:hAnsi="Arial Narrow" w:cs="Arial Narrow"/>
          <w:spacing w:val="1"/>
          <w:sz w:val="24"/>
          <w:szCs w:val="24"/>
          <w:lang w:eastAsia="fr-FR"/>
        </w:rPr>
        <w:t>u</w:t>
      </w:r>
      <w:r w:rsidR="00E451A1" w:rsidRPr="00E451A1">
        <w:rPr>
          <w:rFonts w:ascii="Arial Narrow" w:eastAsia="Arial Narrow" w:hAnsi="Arial Narrow" w:cs="Arial Narrow"/>
          <w:sz w:val="24"/>
          <w:szCs w:val="24"/>
          <w:lang w:eastAsia="fr-FR"/>
        </w:rPr>
        <w:t>l</w:t>
      </w:r>
      <w:r w:rsidR="00E451A1" w:rsidRPr="00E451A1">
        <w:rPr>
          <w:rFonts w:ascii="Arial Narrow" w:eastAsia="Arial Narrow" w:hAnsi="Arial Narrow" w:cs="Arial Narrow"/>
          <w:spacing w:val="-2"/>
          <w:sz w:val="24"/>
          <w:szCs w:val="24"/>
          <w:lang w:eastAsia="fr-FR"/>
        </w:rPr>
        <w:t>t</w:t>
      </w:r>
      <w:r w:rsidR="00E451A1" w:rsidRPr="00E451A1">
        <w:rPr>
          <w:rFonts w:ascii="Arial Narrow" w:eastAsia="Arial Narrow" w:hAnsi="Arial Narrow" w:cs="Arial Narrow"/>
          <w:spacing w:val="1"/>
          <w:sz w:val="24"/>
          <w:szCs w:val="24"/>
          <w:lang w:eastAsia="fr-FR"/>
        </w:rPr>
        <w:t>a</w:t>
      </w:r>
      <w:r w:rsidR="00E451A1" w:rsidRPr="00E451A1">
        <w:rPr>
          <w:rFonts w:ascii="Arial Narrow" w:eastAsia="Arial Narrow" w:hAnsi="Arial Narrow" w:cs="Arial Narrow"/>
          <w:sz w:val="24"/>
          <w:szCs w:val="24"/>
          <w:lang w:eastAsia="fr-FR"/>
        </w:rPr>
        <w:t>t</w:t>
      </w:r>
      <w:r w:rsidR="00E451A1" w:rsidRPr="00E451A1">
        <w:rPr>
          <w:rFonts w:ascii="Arial Narrow" w:eastAsia="Arial Narrow" w:hAnsi="Arial Narrow" w:cs="Arial Narrow"/>
          <w:spacing w:val="-2"/>
          <w:sz w:val="24"/>
          <w:szCs w:val="24"/>
          <w:lang w:eastAsia="fr-FR"/>
        </w:rPr>
        <w:t>i</w:t>
      </w:r>
      <w:r w:rsidR="00E451A1" w:rsidRPr="00E451A1">
        <w:rPr>
          <w:rFonts w:ascii="Arial Narrow" w:eastAsia="Arial Narrow" w:hAnsi="Arial Narrow" w:cs="Arial Narrow"/>
          <w:spacing w:val="1"/>
          <w:sz w:val="24"/>
          <w:szCs w:val="24"/>
          <w:lang w:eastAsia="fr-FR"/>
        </w:rPr>
        <w:t>o</w:t>
      </w:r>
      <w:r w:rsidR="00E451A1" w:rsidRPr="00E451A1">
        <w:rPr>
          <w:rFonts w:ascii="Arial Narrow" w:eastAsia="Arial Narrow" w:hAnsi="Arial Narrow" w:cs="Arial Narrow"/>
          <w:sz w:val="24"/>
          <w:szCs w:val="24"/>
          <w:lang w:eastAsia="fr-FR"/>
        </w:rPr>
        <w:t>n</w:t>
      </w:r>
      <w:r w:rsidR="00E451A1" w:rsidRPr="00E451A1">
        <w:rPr>
          <w:rFonts w:ascii="Arial Narrow" w:eastAsia="Arial Narrow" w:hAnsi="Arial Narrow" w:cs="Arial Narrow"/>
          <w:spacing w:val="-2"/>
          <w:sz w:val="24"/>
          <w:szCs w:val="24"/>
          <w:lang w:eastAsia="fr-FR"/>
        </w:rPr>
        <w:t>c</w:t>
      </w:r>
      <w:r w:rsidR="00E451A1" w:rsidRPr="00E451A1">
        <w:rPr>
          <w:rFonts w:ascii="Arial Narrow" w:eastAsia="Arial Narrow" w:hAnsi="Arial Narrow" w:cs="Arial Narrow"/>
          <w:spacing w:val="1"/>
          <w:sz w:val="24"/>
          <w:szCs w:val="24"/>
          <w:lang w:eastAsia="fr-FR"/>
        </w:rPr>
        <w:t>on</w:t>
      </w:r>
      <w:r w:rsidR="00E451A1" w:rsidRPr="00E451A1">
        <w:rPr>
          <w:rFonts w:ascii="Arial Narrow" w:eastAsia="Arial Narrow" w:hAnsi="Arial Narrow" w:cs="Arial Narrow"/>
          <w:sz w:val="24"/>
          <w:szCs w:val="24"/>
          <w:lang w:eastAsia="fr-FR"/>
        </w:rPr>
        <w:t>c</w:t>
      </w:r>
      <w:r w:rsidR="00E451A1" w:rsidRPr="00E451A1">
        <w:rPr>
          <w:rFonts w:ascii="Arial Narrow" w:eastAsia="Arial Narrow" w:hAnsi="Arial Narrow" w:cs="Arial Narrow"/>
          <w:spacing w:val="1"/>
          <w:sz w:val="24"/>
          <w:szCs w:val="24"/>
          <w:lang w:eastAsia="fr-FR"/>
        </w:rPr>
        <w:t>e</w:t>
      </w:r>
      <w:r w:rsidR="00E451A1" w:rsidRPr="00E451A1">
        <w:rPr>
          <w:rFonts w:ascii="Arial Narrow" w:eastAsia="Arial Narrow" w:hAnsi="Arial Narrow" w:cs="Arial Narrow"/>
          <w:sz w:val="24"/>
          <w:szCs w:val="24"/>
          <w:lang w:eastAsia="fr-FR"/>
        </w:rPr>
        <w:t>r</w:t>
      </w:r>
      <w:r w:rsidR="00E451A1" w:rsidRPr="00E451A1">
        <w:rPr>
          <w:rFonts w:ascii="Arial Narrow" w:eastAsia="Arial Narrow" w:hAnsi="Arial Narrow" w:cs="Arial Narrow"/>
          <w:spacing w:val="-2"/>
          <w:sz w:val="24"/>
          <w:szCs w:val="24"/>
          <w:lang w:eastAsia="fr-FR"/>
        </w:rPr>
        <w:t>n</w:t>
      </w:r>
      <w:r w:rsidR="00E451A1" w:rsidRPr="00E451A1">
        <w:rPr>
          <w:rFonts w:ascii="Arial Narrow" w:eastAsia="Arial Narrow" w:hAnsi="Arial Narrow" w:cs="Arial Narrow"/>
          <w:spacing w:val="1"/>
          <w:sz w:val="24"/>
          <w:szCs w:val="24"/>
          <w:lang w:eastAsia="fr-FR"/>
        </w:rPr>
        <w:t>é</w:t>
      </w:r>
      <w:r w:rsidR="00E451A1" w:rsidRPr="00E451A1">
        <w:rPr>
          <w:rFonts w:ascii="Arial Narrow" w:eastAsia="Arial Narrow" w:hAnsi="Arial Narrow" w:cs="Arial Narrow"/>
          <w:sz w:val="24"/>
          <w:szCs w:val="24"/>
          <w:lang w:eastAsia="fr-FR"/>
        </w:rPr>
        <w:t>e</w:t>
      </w:r>
      <w:r w:rsidR="00E451A1" w:rsidRPr="00E451A1">
        <w:rPr>
          <w:rFonts w:ascii="Arial Narrow" w:eastAsia="Arial Narrow" w:hAnsi="Arial Narrow" w:cs="Arial Narrow"/>
          <w:spacing w:val="1"/>
          <w:sz w:val="24"/>
          <w:szCs w:val="24"/>
          <w:lang w:eastAsia="fr-FR"/>
        </w:rPr>
        <w:t xml:space="preserve"> e</w:t>
      </w:r>
      <w:r w:rsidR="00E451A1" w:rsidRPr="00E451A1">
        <w:rPr>
          <w:rFonts w:ascii="Arial Narrow" w:eastAsia="Arial Narrow" w:hAnsi="Arial Narrow" w:cs="Arial Narrow"/>
          <w:sz w:val="24"/>
          <w:szCs w:val="24"/>
          <w:lang w:eastAsia="fr-FR"/>
        </w:rPr>
        <w:t>stc</w:t>
      </w:r>
      <w:r w:rsidR="00E451A1" w:rsidRPr="00E451A1">
        <w:rPr>
          <w:rFonts w:ascii="Arial Narrow" w:eastAsia="Arial Narrow" w:hAnsi="Arial Narrow" w:cs="Arial Narrow"/>
          <w:spacing w:val="1"/>
          <w:sz w:val="24"/>
          <w:szCs w:val="24"/>
          <w:lang w:eastAsia="fr-FR"/>
        </w:rPr>
        <w:t>on</w:t>
      </w:r>
      <w:r w:rsidR="00E451A1" w:rsidRPr="00E451A1">
        <w:rPr>
          <w:rFonts w:ascii="Arial Narrow" w:eastAsia="Arial Narrow" w:hAnsi="Arial Narrow" w:cs="Arial Narrow"/>
          <w:sz w:val="24"/>
          <w:szCs w:val="24"/>
          <w:lang w:eastAsia="fr-FR"/>
        </w:rPr>
        <w:t>si</w:t>
      </w:r>
      <w:r w:rsidR="00E451A1" w:rsidRPr="00E451A1">
        <w:rPr>
          <w:rFonts w:ascii="Arial Narrow" w:eastAsia="Arial Narrow" w:hAnsi="Arial Narrow" w:cs="Arial Narrow"/>
          <w:spacing w:val="-2"/>
          <w:sz w:val="24"/>
          <w:szCs w:val="24"/>
          <w:lang w:eastAsia="fr-FR"/>
        </w:rPr>
        <w:t>d</w:t>
      </w:r>
      <w:r w:rsidR="00E451A1" w:rsidRPr="00E451A1">
        <w:rPr>
          <w:rFonts w:ascii="Arial Narrow" w:eastAsia="Arial Narrow" w:hAnsi="Arial Narrow" w:cs="Arial Narrow"/>
          <w:spacing w:val="1"/>
          <w:sz w:val="24"/>
          <w:szCs w:val="24"/>
          <w:lang w:eastAsia="fr-FR"/>
        </w:rPr>
        <w:t>é</w:t>
      </w:r>
      <w:r w:rsidR="00E451A1" w:rsidRPr="00E451A1">
        <w:rPr>
          <w:rFonts w:ascii="Arial Narrow" w:eastAsia="Arial Narrow" w:hAnsi="Arial Narrow" w:cs="Arial Narrow"/>
          <w:spacing w:val="-3"/>
          <w:sz w:val="24"/>
          <w:szCs w:val="24"/>
          <w:lang w:eastAsia="fr-FR"/>
        </w:rPr>
        <w:t>r</w:t>
      </w:r>
      <w:r w:rsidR="00E451A1" w:rsidRPr="00E451A1">
        <w:rPr>
          <w:rFonts w:ascii="Arial Narrow" w:eastAsia="Arial Narrow" w:hAnsi="Arial Narrow" w:cs="Arial Narrow"/>
          <w:spacing w:val="1"/>
          <w:sz w:val="24"/>
          <w:szCs w:val="24"/>
          <w:lang w:eastAsia="fr-FR"/>
        </w:rPr>
        <w:t>é</w:t>
      </w:r>
      <w:r w:rsidR="00E451A1" w:rsidRPr="00E451A1">
        <w:rPr>
          <w:rFonts w:ascii="Arial Narrow" w:eastAsia="Arial Narrow" w:hAnsi="Arial Narrow" w:cs="Arial Narrow"/>
          <w:sz w:val="24"/>
          <w:szCs w:val="24"/>
          <w:lang w:eastAsia="fr-FR"/>
        </w:rPr>
        <w:t>e</w:t>
      </w:r>
      <w:r w:rsidR="00E451A1" w:rsidRPr="00E451A1">
        <w:rPr>
          <w:rFonts w:ascii="Arial Narrow" w:eastAsia="Arial Narrow" w:hAnsi="Arial Narrow" w:cs="Arial Narrow"/>
          <w:spacing w:val="-2"/>
          <w:sz w:val="24"/>
          <w:szCs w:val="24"/>
          <w:lang w:eastAsia="fr-FR"/>
        </w:rPr>
        <w:t>c</w:t>
      </w:r>
      <w:r w:rsidR="00E451A1" w:rsidRPr="00E451A1">
        <w:rPr>
          <w:rFonts w:ascii="Arial Narrow" w:eastAsia="Arial Narrow" w:hAnsi="Arial Narrow" w:cs="Arial Narrow"/>
          <w:spacing w:val="1"/>
          <w:sz w:val="24"/>
          <w:szCs w:val="24"/>
          <w:lang w:eastAsia="fr-FR"/>
        </w:rPr>
        <w:t>o</w:t>
      </w:r>
      <w:r w:rsidR="00E451A1" w:rsidRPr="00E451A1">
        <w:rPr>
          <w:rFonts w:ascii="Arial Narrow" w:eastAsia="Arial Narrow" w:hAnsi="Arial Narrow" w:cs="Arial Narrow"/>
          <w:spacing w:val="-1"/>
          <w:sz w:val="24"/>
          <w:szCs w:val="24"/>
          <w:lang w:eastAsia="fr-FR"/>
        </w:rPr>
        <w:t>mm</w:t>
      </w:r>
      <w:r w:rsidR="00E451A1" w:rsidRPr="00E451A1">
        <w:rPr>
          <w:rFonts w:ascii="Arial Narrow" w:eastAsia="Arial Narrow" w:hAnsi="Arial Narrow" w:cs="Arial Narrow"/>
          <w:sz w:val="24"/>
          <w:szCs w:val="24"/>
          <w:lang w:eastAsia="fr-FR"/>
        </w:rPr>
        <w:t>e</w:t>
      </w:r>
      <w:r w:rsidR="00E451A1" w:rsidRPr="00E451A1">
        <w:rPr>
          <w:rFonts w:ascii="Arial Narrow" w:eastAsia="Arial Narrow" w:hAnsi="Arial Narrow" w:cs="Arial Narrow"/>
          <w:spacing w:val="1"/>
          <w:sz w:val="24"/>
          <w:szCs w:val="24"/>
          <w:lang w:eastAsia="fr-FR"/>
        </w:rPr>
        <w:t>ab</w:t>
      </w:r>
      <w:r w:rsidR="00E451A1" w:rsidRPr="00E451A1">
        <w:rPr>
          <w:rFonts w:ascii="Arial Narrow" w:eastAsia="Arial Narrow" w:hAnsi="Arial Narrow" w:cs="Arial Narrow"/>
          <w:spacing w:val="-2"/>
          <w:sz w:val="24"/>
          <w:szCs w:val="24"/>
          <w:lang w:eastAsia="fr-FR"/>
        </w:rPr>
        <w:t>s</w:t>
      </w:r>
      <w:r w:rsidR="00E451A1" w:rsidRPr="00E451A1">
        <w:rPr>
          <w:rFonts w:ascii="Arial Narrow" w:eastAsia="Arial Narrow" w:hAnsi="Arial Narrow" w:cs="Arial Narrow"/>
          <w:spacing w:val="1"/>
          <w:sz w:val="24"/>
          <w:szCs w:val="24"/>
          <w:lang w:eastAsia="fr-FR"/>
        </w:rPr>
        <w:t>en</w:t>
      </w:r>
      <w:r w:rsidR="00E451A1" w:rsidRPr="00E451A1">
        <w:rPr>
          <w:rFonts w:ascii="Arial Narrow" w:eastAsia="Arial Narrow" w:hAnsi="Arial Narrow" w:cs="Arial Narrow"/>
          <w:spacing w:val="-2"/>
          <w:sz w:val="24"/>
          <w:szCs w:val="24"/>
          <w:lang w:eastAsia="fr-FR"/>
        </w:rPr>
        <w:t>t</w:t>
      </w:r>
      <w:r w:rsidR="00E451A1" w:rsidRPr="00E451A1">
        <w:rPr>
          <w:rFonts w:ascii="Arial Narrow" w:eastAsia="Arial Narrow" w:hAnsi="Arial Narrow" w:cs="Arial Narrow"/>
          <w:spacing w:val="1"/>
          <w:sz w:val="24"/>
          <w:szCs w:val="24"/>
          <w:lang w:eastAsia="fr-FR"/>
        </w:rPr>
        <w:t>e</w:t>
      </w:r>
      <w:r w:rsidR="00E451A1" w:rsidRPr="00E451A1">
        <w:rPr>
          <w:rFonts w:ascii="Arial Narrow" w:eastAsia="Arial Narrow" w:hAnsi="Arial Narrow" w:cs="Arial Narrow"/>
          <w:sz w:val="24"/>
          <w:szCs w:val="24"/>
          <w:lang w:eastAsia="fr-FR"/>
        </w:rPr>
        <w:t>.</w:t>
      </w:r>
      <w:r w:rsidR="00E451A1" w:rsidRPr="00E451A1">
        <w:rPr>
          <w:rFonts w:ascii="Arial Narrow" w:eastAsia="Arial Narrow" w:hAnsi="Arial Narrow" w:cs="Arial Narrow"/>
          <w:spacing w:val="1"/>
          <w:sz w:val="24"/>
          <w:szCs w:val="24"/>
          <w:lang w:eastAsia="fr-FR"/>
        </w:rPr>
        <w:t xml:space="preserve"> L</w:t>
      </w:r>
      <w:r w:rsidR="00E451A1" w:rsidRPr="00E451A1">
        <w:rPr>
          <w:rFonts w:ascii="Arial Narrow" w:eastAsia="Arial Narrow" w:hAnsi="Arial Narrow" w:cs="Arial Narrow"/>
          <w:sz w:val="24"/>
          <w:szCs w:val="24"/>
          <w:lang w:eastAsia="fr-FR"/>
        </w:rPr>
        <w:t>a c</w:t>
      </w:r>
      <w:r w:rsidR="00E451A1" w:rsidRPr="00E451A1">
        <w:rPr>
          <w:rFonts w:ascii="Arial Narrow" w:eastAsia="Arial Narrow" w:hAnsi="Arial Narrow" w:cs="Arial Narrow"/>
          <w:spacing w:val="1"/>
          <w:sz w:val="24"/>
          <w:szCs w:val="24"/>
          <w:lang w:eastAsia="fr-FR"/>
        </w:rPr>
        <w:t>au</w:t>
      </w:r>
      <w:r w:rsidR="00E451A1" w:rsidRPr="00E451A1">
        <w:rPr>
          <w:rFonts w:ascii="Arial Narrow" w:eastAsia="Arial Narrow" w:hAnsi="Arial Narrow" w:cs="Arial Narrow"/>
          <w:sz w:val="24"/>
          <w:szCs w:val="24"/>
          <w:lang w:eastAsia="fr-FR"/>
        </w:rPr>
        <w:t>ti</w:t>
      </w:r>
      <w:r w:rsidR="00E451A1" w:rsidRPr="00E451A1">
        <w:rPr>
          <w:rFonts w:ascii="Arial Narrow" w:eastAsia="Arial Narrow" w:hAnsi="Arial Narrow" w:cs="Arial Narrow"/>
          <w:spacing w:val="-1"/>
          <w:sz w:val="24"/>
          <w:szCs w:val="24"/>
          <w:lang w:eastAsia="fr-FR"/>
        </w:rPr>
        <w:t>o</w:t>
      </w:r>
      <w:r w:rsidR="00E451A1" w:rsidRPr="00E451A1">
        <w:rPr>
          <w:rFonts w:ascii="Arial Narrow" w:eastAsia="Arial Narrow" w:hAnsi="Arial Narrow" w:cs="Arial Narrow"/>
          <w:sz w:val="24"/>
          <w:szCs w:val="24"/>
          <w:lang w:eastAsia="fr-FR"/>
        </w:rPr>
        <w:t>n</w:t>
      </w:r>
      <w:r w:rsidR="00E451A1" w:rsidRPr="00E451A1">
        <w:rPr>
          <w:rFonts w:ascii="Arial Narrow" w:eastAsia="Arial Narrow" w:hAnsi="Arial Narrow" w:cs="Arial Narrow"/>
          <w:spacing w:val="1"/>
          <w:sz w:val="24"/>
          <w:szCs w:val="24"/>
          <w:lang w:eastAsia="fr-FR"/>
        </w:rPr>
        <w:t>d</w:t>
      </w:r>
      <w:r w:rsidR="00E451A1" w:rsidRPr="00E451A1">
        <w:rPr>
          <w:rFonts w:ascii="Arial Narrow" w:eastAsia="Arial Narrow" w:hAnsi="Arial Narrow" w:cs="Arial Narrow"/>
          <w:sz w:val="24"/>
          <w:szCs w:val="24"/>
          <w:lang w:eastAsia="fr-FR"/>
        </w:rPr>
        <w:t>es</w:t>
      </w:r>
      <w:r w:rsidR="00E451A1" w:rsidRPr="00E451A1">
        <w:rPr>
          <w:rFonts w:ascii="Arial Narrow" w:eastAsia="Arial Narrow" w:hAnsi="Arial Narrow" w:cs="Arial Narrow"/>
          <w:spacing w:val="1"/>
          <w:sz w:val="24"/>
          <w:szCs w:val="24"/>
          <w:lang w:eastAsia="fr-FR"/>
        </w:rPr>
        <w:t>ou</w:t>
      </w:r>
      <w:r w:rsidR="00E451A1" w:rsidRPr="00E451A1">
        <w:rPr>
          <w:rFonts w:ascii="Arial Narrow" w:eastAsia="Arial Narrow" w:hAnsi="Arial Narrow" w:cs="Arial Narrow"/>
          <w:spacing w:val="-1"/>
          <w:sz w:val="24"/>
          <w:szCs w:val="24"/>
          <w:lang w:eastAsia="fr-FR"/>
        </w:rPr>
        <w:t>m</w:t>
      </w:r>
      <w:r w:rsidR="00E451A1" w:rsidRPr="00E451A1">
        <w:rPr>
          <w:rFonts w:ascii="Arial Narrow" w:eastAsia="Arial Narrow" w:hAnsi="Arial Narrow" w:cs="Arial Narrow"/>
          <w:sz w:val="24"/>
          <w:szCs w:val="24"/>
          <w:lang w:eastAsia="fr-FR"/>
        </w:rPr>
        <w:t>iss</w:t>
      </w:r>
      <w:r w:rsidR="00E451A1" w:rsidRPr="00E451A1">
        <w:rPr>
          <w:rFonts w:ascii="Arial Narrow" w:eastAsia="Arial Narrow" w:hAnsi="Arial Narrow" w:cs="Arial Narrow"/>
          <w:spacing w:val="-1"/>
          <w:sz w:val="24"/>
          <w:szCs w:val="24"/>
          <w:lang w:eastAsia="fr-FR"/>
        </w:rPr>
        <w:t>i</w:t>
      </w:r>
      <w:r w:rsidR="00E451A1" w:rsidRPr="00E451A1">
        <w:rPr>
          <w:rFonts w:ascii="Arial Narrow" w:eastAsia="Arial Narrow" w:hAnsi="Arial Narrow" w:cs="Arial Narrow"/>
          <w:spacing w:val="1"/>
          <w:sz w:val="24"/>
          <w:szCs w:val="24"/>
          <w:lang w:eastAsia="fr-FR"/>
        </w:rPr>
        <w:t>o</w:t>
      </w:r>
      <w:r w:rsidR="00E451A1" w:rsidRPr="00E451A1">
        <w:rPr>
          <w:rFonts w:ascii="Arial Narrow" w:eastAsia="Arial Narrow" w:hAnsi="Arial Narrow" w:cs="Arial Narrow"/>
          <w:sz w:val="24"/>
          <w:szCs w:val="24"/>
          <w:lang w:eastAsia="fr-FR"/>
        </w:rPr>
        <w:t>n</w:t>
      </w:r>
      <w:r w:rsidR="00E451A1" w:rsidRPr="00E451A1">
        <w:rPr>
          <w:rFonts w:ascii="Arial Narrow" w:eastAsia="Arial Narrow" w:hAnsi="Arial Narrow" w:cs="Arial Narrow"/>
          <w:spacing w:val="1"/>
          <w:sz w:val="24"/>
          <w:szCs w:val="24"/>
          <w:lang w:eastAsia="fr-FR"/>
        </w:rPr>
        <w:t>p</w:t>
      </w:r>
      <w:r w:rsidR="00E451A1" w:rsidRPr="00E451A1">
        <w:rPr>
          <w:rFonts w:ascii="Arial Narrow" w:eastAsia="Arial Narrow" w:hAnsi="Arial Narrow" w:cs="Arial Narrow"/>
          <w:sz w:val="24"/>
          <w:szCs w:val="24"/>
          <w:lang w:eastAsia="fr-FR"/>
        </w:rPr>
        <w:t>ré</w:t>
      </w:r>
      <w:r w:rsidR="00E451A1" w:rsidRPr="00E451A1">
        <w:rPr>
          <w:rFonts w:ascii="Arial Narrow" w:eastAsia="Arial Narrow" w:hAnsi="Arial Narrow" w:cs="Arial Narrow"/>
          <w:spacing w:val="-2"/>
          <w:sz w:val="24"/>
          <w:szCs w:val="24"/>
          <w:lang w:eastAsia="fr-FR"/>
        </w:rPr>
        <w:t>s</w:t>
      </w:r>
      <w:r w:rsidR="00E451A1" w:rsidRPr="00E451A1">
        <w:rPr>
          <w:rFonts w:ascii="Arial Narrow" w:eastAsia="Arial Narrow" w:hAnsi="Arial Narrow" w:cs="Arial Narrow"/>
          <w:spacing w:val="1"/>
          <w:sz w:val="24"/>
          <w:szCs w:val="24"/>
          <w:lang w:eastAsia="fr-FR"/>
        </w:rPr>
        <w:t>en</w:t>
      </w:r>
      <w:r w:rsidR="00E451A1" w:rsidRPr="00E451A1">
        <w:rPr>
          <w:rFonts w:ascii="Arial Narrow" w:eastAsia="Arial Narrow" w:hAnsi="Arial Narrow" w:cs="Arial Narrow"/>
          <w:sz w:val="24"/>
          <w:szCs w:val="24"/>
          <w:lang w:eastAsia="fr-FR"/>
        </w:rPr>
        <w:t>t</w:t>
      </w:r>
      <w:r w:rsidR="00E451A1" w:rsidRPr="00E451A1">
        <w:rPr>
          <w:rFonts w:ascii="Arial Narrow" w:eastAsia="Arial Narrow" w:hAnsi="Arial Narrow" w:cs="Arial Narrow"/>
          <w:spacing w:val="-1"/>
          <w:sz w:val="24"/>
          <w:szCs w:val="24"/>
          <w:lang w:eastAsia="fr-FR"/>
        </w:rPr>
        <w:t>é</w:t>
      </w:r>
      <w:r w:rsidR="00E451A1" w:rsidRPr="00E451A1">
        <w:rPr>
          <w:rFonts w:ascii="Arial Narrow" w:eastAsia="Arial Narrow" w:hAnsi="Arial Narrow" w:cs="Arial Narrow"/>
          <w:sz w:val="24"/>
          <w:szCs w:val="24"/>
          <w:lang w:eastAsia="fr-FR"/>
        </w:rPr>
        <w:t>e</w:t>
      </w:r>
      <w:r w:rsidR="00E451A1" w:rsidRPr="00E451A1">
        <w:rPr>
          <w:rFonts w:ascii="Arial Narrow" w:eastAsia="Arial Narrow" w:hAnsi="Arial Narrow" w:cs="Arial Narrow"/>
          <w:spacing w:val="1"/>
          <w:sz w:val="24"/>
          <w:szCs w:val="24"/>
          <w:lang w:eastAsia="fr-FR"/>
        </w:rPr>
        <w:t>pa</w:t>
      </w:r>
      <w:r w:rsidR="00E451A1" w:rsidRPr="00E451A1">
        <w:rPr>
          <w:rFonts w:ascii="Arial Narrow" w:eastAsia="Arial Narrow" w:hAnsi="Arial Narrow" w:cs="Arial Narrow"/>
          <w:sz w:val="24"/>
          <w:szCs w:val="24"/>
          <w:lang w:eastAsia="fr-FR"/>
        </w:rPr>
        <w:t xml:space="preserve">r </w:t>
      </w:r>
      <w:r w:rsidR="00E451A1" w:rsidRPr="00E451A1">
        <w:rPr>
          <w:rFonts w:ascii="Arial Narrow" w:eastAsia="Arial Narrow" w:hAnsi="Arial Narrow" w:cs="Arial Narrow"/>
          <w:spacing w:val="1"/>
          <w:sz w:val="24"/>
          <w:szCs w:val="24"/>
          <w:lang w:eastAsia="fr-FR"/>
        </w:rPr>
        <w:t>u</w:t>
      </w:r>
      <w:r w:rsidR="00E451A1" w:rsidRPr="00E451A1">
        <w:rPr>
          <w:rFonts w:ascii="Arial Narrow" w:eastAsia="Arial Narrow" w:hAnsi="Arial Narrow" w:cs="Arial Narrow"/>
          <w:sz w:val="24"/>
          <w:szCs w:val="24"/>
          <w:lang w:eastAsia="fr-FR"/>
        </w:rPr>
        <w:t>ns</w:t>
      </w:r>
      <w:r w:rsidR="00E451A1" w:rsidRPr="00E451A1">
        <w:rPr>
          <w:rFonts w:ascii="Arial Narrow" w:eastAsia="Arial Narrow" w:hAnsi="Arial Narrow" w:cs="Arial Narrow"/>
          <w:spacing w:val="-1"/>
          <w:sz w:val="24"/>
          <w:szCs w:val="24"/>
          <w:lang w:eastAsia="fr-FR"/>
        </w:rPr>
        <w:t>o</w:t>
      </w:r>
      <w:r w:rsidR="00E451A1" w:rsidRPr="00E451A1">
        <w:rPr>
          <w:rFonts w:ascii="Arial Narrow" w:eastAsia="Arial Narrow" w:hAnsi="Arial Narrow" w:cs="Arial Narrow"/>
          <w:spacing w:val="1"/>
          <w:sz w:val="24"/>
          <w:szCs w:val="24"/>
          <w:lang w:eastAsia="fr-FR"/>
        </w:rPr>
        <w:t>u</w:t>
      </w:r>
      <w:r w:rsidR="00E451A1" w:rsidRPr="00E451A1">
        <w:rPr>
          <w:rFonts w:ascii="Arial Narrow" w:eastAsia="Arial Narrow" w:hAnsi="Arial Narrow" w:cs="Arial Narrow"/>
          <w:spacing w:val="-1"/>
          <w:sz w:val="24"/>
          <w:szCs w:val="24"/>
          <w:lang w:eastAsia="fr-FR"/>
        </w:rPr>
        <w:t>m</w:t>
      </w:r>
      <w:r w:rsidR="00E451A1" w:rsidRPr="00E451A1">
        <w:rPr>
          <w:rFonts w:ascii="Arial Narrow" w:eastAsia="Arial Narrow" w:hAnsi="Arial Narrow" w:cs="Arial Narrow"/>
          <w:sz w:val="24"/>
          <w:szCs w:val="24"/>
          <w:lang w:eastAsia="fr-FR"/>
        </w:rPr>
        <w:t>iss</w:t>
      </w:r>
      <w:r w:rsidR="00E451A1" w:rsidRPr="00E451A1">
        <w:rPr>
          <w:rFonts w:ascii="Arial Narrow" w:eastAsia="Arial Narrow" w:hAnsi="Arial Narrow" w:cs="Arial Narrow"/>
          <w:spacing w:val="-1"/>
          <w:sz w:val="24"/>
          <w:szCs w:val="24"/>
          <w:lang w:eastAsia="fr-FR"/>
        </w:rPr>
        <w:t>i</w:t>
      </w:r>
      <w:r w:rsidR="00E451A1" w:rsidRPr="00E451A1">
        <w:rPr>
          <w:rFonts w:ascii="Arial Narrow" w:eastAsia="Arial Narrow" w:hAnsi="Arial Narrow" w:cs="Arial Narrow"/>
          <w:spacing w:val="1"/>
          <w:sz w:val="24"/>
          <w:szCs w:val="24"/>
          <w:lang w:eastAsia="fr-FR"/>
        </w:rPr>
        <w:t>onna</w:t>
      </w:r>
      <w:r w:rsidR="00E451A1" w:rsidRPr="00E451A1">
        <w:rPr>
          <w:rFonts w:ascii="Arial Narrow" w:eastAsia="Arial Narrow" w:hAnsi="Arial Narrow" w:cs="Arial Narrow"/>
          <w:spacing w:val="-3"/>
          <w:sz w:val="24"/>
          <w:szCs w:val="24"/>
          <w:lang w:eastAsia="fr-FR"/>
        </w:rPr>
        <w:t>i</w:t>
      </w:r>
      <w:r w:rsidR="00E451A1" w:rsidRPr="00E451A1">
        <w:rPr>
          <w:rFonts w:ascii="Arial Narrow" w:eastAsia="Arial Narrow" w:hAnsi="Arial Narrow" w:cs="Arial Narrow"/>
          <w:sz w:val="24"/>
          <w:szCs w:val="24"/>
          <w:lang w:eastAsia="fr-FR"/>
        </w:rPr>
        <w:t>re</w:t>
      </w:r>
      <w:r w:rsidR="00E451A1" w:rsidRPr="00E451A1">
        <w:rPr>
          <w:rFonts w:ascii="Arial Narrow" w:eastAsia="Arial Narrow" w:hAnsi="Arial Narrow" w:cs="Arial Narrow"/>
          <w:spacing w:val="-1"/>
          <w:sz w:val="24"/>
          <w:szCs w:val="24"/>
          <w:lang w:eastAsia="fr-FR"/>
        </w:rPr>
        <w:t>a</w:t>
      </w:r>
      <w:r w:rsidR="00E451A1" w:rsidRPr="00E451A1">
        <w:rPr>
          <w:rFonts w:ascii="Arial Narrow" w:eastAsia="Arial Narrow" w:hAnsi="Arial Narrow" w:cs="Arial Narrow"/>
          <w:sz w:val="24"/>
          <w:szCs w:val="24"/>
          <w:lang w:eastAsia="fr-FR"/>
        </w:rPr>
        <w:t>u</w:t>
      </w:r>
      <w:r w:rsidR="00E451A1" w:rsidRPr="00E451A1">
        <w:rPr>
          <w:rFonts w:ascii="Arial Narrow" w:eastAsia="Arial Narrow" w:hAnsi="Arial Narrow" w:cs="Arial Narrow"/>
          <w:spacing w:val="-2"/>
          <w:sz w:val="24"/>
          <w:szCs w:val="24"/>
          <w:lang w:eastAsia="fr-FR"/>
        </w:rPr>
        <w:t>c</w:t>
      </w:r>
      <w:r w:rsidR="00E451A1" w:rsidRPr="00E451A1">
        <w:rPr>
          <w:rFonts w:ascii="Arial Narrow" w:eastAsia="Arial Narrow" w:hAnsi="Arial Narrow" w:cs="Arial Narrow"/>
          <w:spacing w:val="1"/>
          <w:sz w:val="24"/>
          <w:szCs w:val="24"/>
          <w:lang w:eastAsia="fr-FR"/>
        </w:rPr>
        <w:t>ou</w:t>
      </w:r>
      <w:r w:rsidR="00E451A1" w:rsidRPr="00E451A1">
        <w:rPr>
          <w:rFonts w:ascii="Arial Narrow" w:eastAsia="Arial Narrow" w:hAnsi="Arial Narrow" w:cs="Arial Narrow"/>
          <w:sz w:val="24"/>
          <w:szCs w:val="24"/>
          <w:lang w:eastAsia="fr-FR"/>
        </w:rPr>
        <w:t xml:space="preserve">rs </w:t>
      </w:r>
      <w:r w:rsidR="00E451A1" w:rsidRPr="00E451A1">
        <w:rPr>
          <w:rFonts w:ascii="Arial Narrow" w:eastAsia="Arial Narrow" w:hAnsi="Arial Narrow" w:cs="Arial Narrow"/>
          <w:spacing w:val="1"/>
          <w:sz w:val="24"/>
          <w:szCs w:val="24"/>
          <w:lang w:eastAsia="fr-FR"/>
        </w:rPr>
        <w:t>d</w:t>
      </w:r>
      <w:r w:rsidR="00E451A1" w:rsidRPr="00E451A1">
        <w:rPr>
          <w:rFonts w:ascii="Arial Narrow" w:eastAsia="Arial Narrow" w:hAnsi="Arial Narrow" w:cs="Arial Narrow"/>
          <w:sz w:val="24"/>
          <w:szCs w:val="24"/>
          <w:lang w:eastAsia="fr-FR"/>
        </w:rPr>
        <w:t>ela</w:t>
      </w:r>
      <w:r w:rsidR="00E451A1" w:rsidRPr="00E451A1">
        <w:rPr>
          <w:rFonts w:ascii="Arial Narrow" w:eastAsia="Arial Narrow" w:hAnsi="Arial Narrow" w:cs="Arial Narrow"/>
          <w:spacing w:val="-2"/>
          <w:sz w:val="24"/>
          <w:szCs w:val="24"/>
          <w:lang w:eastAsia="fr-FR"/>
        </w:rPr>
        <w:t>s</w:t>
      </w:r>
      <w:r w:rsidR="00E451A1" w:rsidRPr="00E451A1">
        <w:rPr>
          <w:rFonts w:ascii="Arial Narrow" w:eastAsia="Arial Narrow" w:hAnsi="Arial Narrow" w:cs="Arial Narrow"/>
          <w:spacing w:val="1"/>
          <w:sz w:val="24"/>
          <w:szCs w:val="24"/>
          <w:lang w:eastAsia="fr-FR"/>
        </w:rPr>
        <w:t>é</w:t>
      </w:r>
      <w:r w:rsidR="00E451A1" w:rsidRPr="00E451A1">
        <w:rPr>
          <w:rFonts w:ascii="Arial Narrow" w:eastAsia="Arial Narrow" w:hAnsi="Arial Narrow" w:cs="Arial Narrow"/>
          <w:spacing w:val="-1"/>
          <w:sz w:val="24"/>
          <w:szCs w:val="24"/>
          <w:lang w:eastAsia="fr-FR"/>
        </w:rPr>
        <w:t>a</w:t>
      </w:r>
      <w:r w:rsidR="00E451A1" w:rsidRPr="00E451A1">
        <w:rPr>
          <w:rFonts w:ascii="Arial Narrow" w:eastAsia="Arial Narrow" w:hAnsi="Arial Narrow" w:cs="Arial Narrow"/>
          <w:spacing w:val="1"/>
          <w:sz w:val="24"/>
          <w:szCs w:val="24"/>
          <w:lang w:eastAsia="fr-FR"/>
        </w:rPr>
        <w:t>n</w:t>
      </w:r>
      <w:r w:rsidR="00E451A1" w:rsidRPr="00E451A1">
        <w:rPr>
          <w:rFonts w:ascii="Arial Narrow" w:eastAsia="Arial Narrow" w:hAnsi="Arial Narrow" w:cs="Arial Narrow"/>
          <w:sz w:val="24"/>
          <w:szCs w:val="24"/>
          <w:lang w:eastAsia="fr-FR"/>
        </w:rPr>
        <w:t>ce</w:t>
      </w:r>
      <w:r w:rsidR="00E451A1" w:rsidRPr="00E451A1">
        <w:rPr>
          <w:rFonts w:ascii="Arial Narrow" w:eastAsia="Arial Narrow" w:hAnsi="Arial Narrow" w:cs="Arial Narrow"/>
          <w:spacing w:val="1"/>
          <w:sz w:val="24"/>
          <w:szCs w:val="24"/>
          <w:lang w:eastAsia="fr-FR"/>
        </w:rPr>
        <w:t>d</w:t>
      </w:r>
      <w:r w:rsidR="00E451A1" w:rsidRPr="00E451A1">
        <w:rPr>
          <w:rFonts w:ascii="Arial Narrow" w:eastAsia="Arial Narrow" w:hAnsi="Arial Narrow" w:cs="Arial Narrow"/>
          <w:spacing w:val="-3"/>
          <w:sz w:val="24"/>
          <w:szCs w:val="24"/>
          <w:lang w:eastAsia="fr-FR"/>
        </w:rPr>
        <w:t>’</w:t>
      </w:r>
      <w:r w:rsidR="00E451A1" w:rsidRPr="00E451A1">
        <w:rPr>
          <w:rFonts w:ascii="Arial Narrow" w:eastAsia="Arial Narrow" w:hAnsi="Arial Narrow" w:cs="Arial Narrow"/>
          <w:spacing w:val="1"/>
          <w:sz w:val="24"/>
          <w:szCs w:val="24"/>
          <w:lang w:eastAsia="fr-FR"/>
        </w:rPr>
        <w:t>ou</w:t>
      </w:r>
      <w:r w:rsidR="00E451A1" w:rsidRPr="00E451A1">
        <w:rPr>
          <w:rFonts w:ascii="Arial Narrow" w:eastAsia="Arial Narrow" w:hAnsi="Arial Narrow" w:cs="Arial Narrow"/>
          <w:sz w:val="24"/>
          <w:szCs w:val="24"/>
          <w:lang w:eastAsia="fr-FR"/>
        </w:rPr>
        <w:t>v</w:t>
      </w:r>
      <w:r w:rsidR="00E451A1" w:rsidRPr="00E451A1">
        <w:rPr>
          <w:rFonts w:ascii="Arial Narrow" w:eastAsia="Arial Narrow" w:hAnsi="Arial Narrow" w:cs="Arial Narrow"/>
          <w:spacing w:val="1"/>
          <w:sz w:val="24"/>
          <w:szCs w:val="24"/>
          <w:lang w:eastAsia="fr-FR"/>
        </w:rPr>
        <w:t>e</w:t>
      </w:r>
      <w:r w:rsidR="00E451A1" w:rsidRPr="00E451A1">
        <w:rPr>
          <w:rFonts w:ascii="Arial Narrow" w:eastAsia="Arial Narrow" w:hAnsi="Arial Narrow" w:cs="Arial Narrow"/>
          <w:sz w:val="24"/>
          <w:szCs w:val="24"/>
          <w:lang w:eastAsia="fr-FR"/>
        </w:rPr>
        <w:t>rtu</w:t>
      </w:r>
      <w:r w:rsidR="00E451A1" w:rsidRPr="00E451A1">
        <w:rPr>
          <w:rFonts w:ascii="Arial Narrow" w:eastAsia="Arial Narrow" w:hAnsi="Arial Narrow" w:cs="Arial Narrow"/>
          <w:spacing w:val="-3"/>
          <w:sz w:val="24"/>
          <w:szCs w:val="24"/>
          <w:lang w:eastAsia="fr-FR"/>
        </w:rPr>
        <w:t>r</w:t>
      </w:r>
      <w:r w:rsidR="00E451A1" w:rsidRPr="00E451A1">
        <w:rPr>
          <w:rFonts w:ascii="Arial Narrow" w:eastAsia="Arial Narrow" w:hAnsi="Arial Narrow" w:cs="Arial Narrow"/>
          <w:sz w:val="24"/>
          <w:szCs w:val="24"/>
          <w:lang w:eastAsia="fr-FR"/>
        </w:rPr>
        <w:t>e</w:t>
      </w:r>
      <w:r w:rsidR="00E451A1" w:rsidRPr="00E451A1">
        <w:rPr>
          <w:rFonts w:ascii="Arial Narrow" w:eastAsia="Arial Narrow" w:hAnsi="Arial Narrow" w:cs="Arial Narrow"/>
          <w:spacing w:val="1"/>
          <w:sz w:val="24"/>
          <w:szCs w:val="24"/>
          <w:lang w:eastAsia="fr-FR"/>
        </w:rPr>
        <w:t>de</w:t>
      </w:r>
      <w:r w:rsidR="00E451A1" w:rsidRPr="00E451A1">
        <w:rPr>
          <w:rFonts w:ascii="Arial Narrow" w:eastAsia="Arial Narrow" w:hAnsi="Arial Narrow" w:cs="Arial Narrow"/>
          <w:sz w:val="24"/>
          <w:szCs w:val="24"/>
          <w:lang w:eastAsia="fr-FR"/>
        </w:rPr>
        <w:t>s</w:t>
      </w:r>
      <w:r w:rsidR="00E451A1" w:rsidRPr="00E451A1">
        <w:rPr>
          <w:rFonts w:ascii="Arial Narrow" w:eastAsia="Arial Narrow" w:hAnsi="Arial Narrow" w:cs="Arial Narrow"/>
          <w:spacing w:val="1"/>
          <w:sz w:val="24"/>
          <w:szCs w:val="24"/>
          <w:lang w:eastAsia="fr-FR"/>
        </w:rPr>
        <w:t xml:space="preserve"> p</w:t>
      </w:r>
      <w:r w:rsidR="00E451A1" w:rsidRPr="00E451A1">
        <w:rPr>
          <w:rFonts w:ascii="Arial Narrow" w:eastAsia="Arial Narrow" w:hAnsi="Arial Narrow" w:cs="Arial Narrow"/>
          <w:sz w:val="24"/>
          <w:szCs w:val="24"/>
          <w:lang w:eastAsia="fr-FR"/>
        </w:rPr>
        <w:t>l</w:t>
      </w:r>
      <w:r w:rsidR="00E451A1" w:rsidRPr="00E451A1">
        <w:rPr>
          <w:rFonts w:ascii="Arial Narrow" w:eastAsia="Arial Narrow" w:hAnsi="Arial Narrow" w:cs="Arial Narrow"/>
          <w:spacing w:val="-1"/>
          <w:sz w:val="24"/>
          <w:szCs w:val="24"/>
          <w:lang w:eastAsia="fr-FR"/>
        </w:rPr>
        <w:t>i</w:t>
      </w:r>
      <w:r w:rsidR="00E451A1" w:rsidRPr="00E451A1">
        <w:rPr>
          <w:rFonts w:ascii="Arial Narrow" w:eastAsia="Arial Narrow" w:hAnsi="Arial Narrow" w:cs="Arial Narrow"/>
          <w:sz w:val="24"/>
          <w:szCs w:val="24"/>
          <w:lang w:eastAsia="fr-FR"/>
        </w:rPr>
        <w:t>s</w:t>
      </w:r>
      <w:r w:rsidR="00E451A1" w:rsidRPr="00E451A1">
        <w:rPr>
          <w:rFonts w:ascii="Arial Narrow" w:eastAsia="Arial Narrow" w:hAnsi="Arial Narrow" w:cs="Arial Narrow"/>
          <w:spacing w:val="1"/>
          <w:sz w:val="24"/>
          <w:szCs w:val="24"/>
          <w:lang w:eastAsia="fr-FR"/>
        </w:rPr>
        <w:t xml:space="preserve"> e</w:t>
      </w:r>
      <w:r w:rsidR="00E451A1" w:rsidRPr="00E451A1">
        <w:rPr>
          <w:rFonts w:ascii="Arial Narrow" w:eastAsia="Arial Narrow" w:hAnsi="Arial Narrow" w:cs="Arial Narrow"/>
          <w:sz w:val="24"/>
          <w:szCs w:val="24"/>
          <w:lang w:eastAsia="fr-FR"/>
        </w:rPr>
        <w:t>st i</w:t>
      </w:r>
      <w:r w:rsidR="00E451A1" w:rsidRPr="00E451A1">
        <w:rPr>
          <w:rFonts w:ascii="Arial Narrow" w:eastAsia="Arial Narrow" w:hAnsi="Arial Narrow" w:cs="Arial Narrow"/>
          <w:spacing w:val="-1"/>
          <w:sz w:val="24"/>
          <w:szCs w:val="24"/>
          <w:lang w:eastAsia="fr-FR"/>
        </w:rPr>
        <w:t>r</w:t>
      </w:r>
      <w:r w:rsidR="00E451A1" w:rsidRPr="00E451A1">
        <w:rPr>
          <w:rFonts w:ascii="Arial Narrow" w:eastAsia="Arial Narrow" w:hAnsi="Arial Narrow" w:cs="Arial Narrow"/>
          <w:sz w:val="24"/>
          <w:szCs w:val="24"/>
          <w:lang w:eastAsia="fr-FR"/>
        </w:rPr>
        <w:t>rec</w:t>
      </w:r>
      <w:r w:rsidR="00E451A1" w:rsidRPr="00E451A1">
        <w:rPr>
          <w:rFonts w:ascii="Arial Narrow" w:eastAsia="Arial Narrow" w:hAnsi="Arial Narrow" w:cs="Arial Narrow"/>
          <w:spacing w:val="1"/>
          <w:sz w:val="24"/>
          <w:szCs w:val="24"/>
          <w:lang w:eastAsia="fr-FR"/>
        </w:rPr>
        <w:t>e</w:t>
      </w:r>
      <w:r w:rsidR="00E451A1" w:rsidRPr="00E451A1">
        <w:rPr>
          <w:rFonts w:ascii="Arial Narrow" w:eastAsia="Arial Narrow" w:hAnsi="Arial Narrow" w:cs="Arial Narrow"/>
          <w:sz w:val="24"/>
          <w:szCs w:val="24"/>
          <w:lang w:eastAsia="fr-FR"/>
        </w:rPr>
        <w:t>v</w:t>
      </w:r>
      <w:r w:rsidR="00E451A1" w:rsidRPr="00E451A1">
        <w:rPr>
          <w:rFonts w:ascii="Arial Narrow" w:eastAsia="Arial Narrow" w:hAnsi="Arial Narrow" w:cs="Arial Narrow"/>
          <w:spacing w:val="1"/>
          <w:sz w:val="24"/>
          <w:szCs w:val="24"/>
          <w:lang w:eastAsia="fr-FR"/>
        </w:rPr>
        <w:t>ab</w:t>
      </w:r>
      <w:r w:rsidR="00E451A1" w:rsidRPr="00E451A1">
        <w:rPr>
          <w:rFonts w:ascii="Arial Narrow" w:eastAsia="Arial Narrow" w:hAnsi="Arial Narrow" w:cs="Arial Narrow"/>
          <w:sz w:val="24"/>
          <w:szCs w:val="24"/>
          <w:lang w:eastAsia="fr-FR"/>
        </w:rPr>
        <w:t>le.</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i/>
          <w:iCs/>
          <w:sz w:val="10"/>
          <w:szCs w:val="24"/>
          <w:lang w:eastAsia="fr-FR"/>
        </w:rPr>
      </w:pPr>
    </w:p>
    <w:p w:rsidR="00E451A1" w:rsidRPr="00E451A1" w:rsidRDefault="00E451A1" w:rsidP="00B21260">
      <w:pPr>
        <w:widowControl w:val="0"/>
        <w:numPr>
          <w:ilvl w:val="0"/>
          <w:numId w:val="73"/>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Ouverture des plis</w:t>
      </w:r>
    </w:p>
    <w:p w:rsidR="00E451A1" w:rsidRP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L’ouverture des plis se fait en un temps et aura lieu </w:t>
      </w:r>
      <w:r w:rsidRPr="00E451A1">
        <w:rPr>
          <w:rFonts w:ascii="Arial Narrow" w:eastAsia="Times New Roman" w:hAnsi="Arial Narrow" w:cs="Arial"/>
          <w:b/>
          <w:sz w:val="24"/>
          <w:szCs w:val="24"/>
          <w:lang w:eastAsia="fr-FR"/>
        </w:rPr>
        <w:t xml:space="preserve">le </w:t>
      </w:r>
      <w:r w:rsidR="00BD2C65">
        <w:rPr>
          <w:rFonts w:ascii="Arial Narrow" w:eastAsia="Times New Roman" w:hAnsi="Arial Narrow" w:cs="Arial"/>
          <w:b/>
          <w:color w:val="FF0000"/>
          <w:sz w:val="24"/>
          <w:szCs w:val="24"/>
          <w:lang w:eastAsia="fr-FR"/>
        </w:rPr>
        <w:t>…</w:t>
      </w:r>
      <w:r w:rsidR="00541A4C">
        <w:rPr>
          <w:rFonts w:ascii="Arial Narrow" w:eastAsia="Times New Roman" w:hAnsi="Arial Narrow" w:cs="Arial"/>
          <w:b/>
          <w:color w:val="FF0000"/>
          <w:sz w:val="24"/>
          <w:szCs w:val="24"/>
          <w:lang w:eastAsia="fr-FR"/>
        </w:rPr>
        <w:t>03/04/2025</w:t>
      </w:r>
      <w:r w:rsidR="00BD2C65">
        <w:rPr>
          <w:rFonts w:ascii="Arial Narrow" w:eastAsia="Times New Roman" w:hAnsi="Arial Narrow" w:cs="Arial"/>
          <w:b/>
          <w:color w:val="FF0000"/>
          <w:sz w:val="24"/>
          <w:szCs w:val="24"/>
          <w:lang w:eastAsia="fr-FR"/>
        </w:rPr>
        <w:t>….</w:t>
      </w:r>
      <w:r w:rsidRPr="00E451A1">
        <w:rPr>
          <w:rFonts w:ascii="Arial Narrow" w:eastAsia="Times New Roman" w:hAnsi="Arial Narrow" w:cs="Arial"/>
          <w:b/>
          <w:sz w:val="24"/>
          <w:szCs w:val="24"/>
          <w:lang w:eastAsia="fr-FR"/>
        </w:rPr>
        <w:t>à partir de 14 heures,</w:t>
      </w:r>
      <w:r w:rsidRPr="00E451A1">
        <w:rPr>
          <w:rFonts w:ascii="Arial Narrow" w:eastAsia="Times New Roman" w:hAnsi="Arial Narrow" w:cs="Arial"/>
          <w:sz w:val="24"/>
          <w:szCs w:val="24"/>
          <w:lang w:eastAsia="fr-FR"/>
        </w:rPr>
        <w:t xml:space="preserve"> heure locale, par la Commission Interne de Passation des Marchés de la Commune d’Arrondissement de Kribi 1</w:t>
      </w:r>
      <w:r w:rsidRPr="00E451A1">
        <w:rPr>
          <w:rFonts w:ascii="Arial Narrow" w:eastAsia="Times New Roman" w:hAnsi="Arial Narrow" w:cs="Arial"/>
          <w:sz w:val="24"/>
          <w:szCs w:val="24"/>
          <w:vertAlign w:val="superscript"/>
          <w:lang w:eastAsia="fr-FR"/>
        </w:rPr>
        <w:t>er</w:t>
      </w:r>
      <w:r w:rsidR="00DD3CB6">
        <w:rPr>
          <w:rFonts w:ascii="Arial Narrow" w:eastAsia="Times New Roman" w:hAnsi="Arial Narrow" w:cs="Arial"/>
          <w:sz w:val="24"/>
          <w:szCs w:val="24"/>
          <w:lang w:eastAsia="fr-FR"/>
        </w:rPr>
        <w:t>à la salle de conférence</w:t>
      </w:r>
      <w:r w:rsidR="00DD3CB6">
        <w:rPr>
          <w:rFonts w:ascii="Arial Narrow" w:eastAsia="Arial Narrow" w:hAnsi="Arial Narrow" w:cs="Arial Narrow"/>
          <w:b/>
          <w:sz w:val="24"/>
          <w:szCs w:val="24"/>
          <w:lang w:val="fr-BE" w:eastAsia="fr-FR"/>
        </w:rPr>
        <w:t xml:space="preserve"> de cette dernière</w:t>
      </w:r>
      <w:r w:rsidRPr="00E451A1">
        <w:rPr>
          <w:rFonts w:ascii="Arial Narrow" w:eastAsia="Times New Roman" w:hAnsi="Arial Narrow" w:cs="Arial"/>
          <w:sz w:val="24"/>
          <w:szCs w:val="24"/>
          <w:lang w:eastAsia="fr-FR"/>
        </w:rPr>
        <w:t>.</w:t>
      </w:r>
    </w:p>
    <w:p w:rsidR="00E451A1" w:rsidRPr="00E451A1" w:rsidRDefault="00E451A1" w:rsidP="00E451A1">
      <w:pPr>
        <w:spacing w:after="0" w:line="276" w:lineRule="auto"/>
        <w:ind w:right="68"/>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eastAsia="fr-FR"/>
        </w:rPr>
        <w:lastRenderedPageBreak/>
        <w:t>Seu</w:t>
      </w:r>
      <w:r w:rsidRPr="00E451A1">
        <w:rPr>
          <w:rFonts w:ascii="Arial Narrow" w:eastAsia="Arial Narrow" w:hAnsi="Arial Narrow" w:cs="Arial Narrow"/>
          <w:sz w:val="24"/>
          <w:szCs w:val="24"/>
          <w:lang w:eastAsia="fr-FR"/>
        </w:rPr>
        <w:t>ls</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peu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ssist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 àc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tes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rture</w:t>
      </w:r>
      <w:r w:rsidRPr="00E451A1">
        <w:rPr>
          <w:rFonts w:ascii="Arial Narrow" w:eastAsia="Arial Narrow" w:hAnsi="Arial Narrow" w:cs="Arial Narrow"/>
          <w:spacing w:val="1"/>
          <w:sz w:val="24"/>
          <w:szCs w:val="24"/>
          <w:lang w:eastAsia="fr-FR"/>
        </w:rPr>
        <w:t xml:space="preserve"> o</w:t>
      </w:r>
      <w:r w:rsidRPr="00E451A1">
        <w:rPr>
          <w:rFonts w:ascii="Arial Narrow" w:eastAsia="Arial Narrow" w:hAnsi="Arial Narrow" w:cs="Arial Narrow"/>
          <w:sz w:val="24"/>
          <w:szCs w:val="24"/>
          <w:lang w:eastAsia="fr-FR"/>
        </w:rPr>
        <w:t>us'yf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r</w:t>
      </w:r>
      <w:r w:rsidRPr="00E451A1">
        <w:rPr>
          <w:rFonts w:ascii="Arial Narrow" w:eastAsia="Arial Narrow" w:hAnsi="Arial Narrow" w:cs="Arial Narrow"/>
          <w:sz w:val="24"/>
          <w:szCs w:val="24"/>
          <w:lang w:eastAsia="fr-FR"/>
        </w:rPr>
        <w:t>er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eu</w:t>
      </w:r>
      <w:r w:rsidRPr="00E451A1">
        <w:rPr>
          <w:rFonts w:ascii="Arial Narrow" w:eastAsia="Arial Narrow" w:hAnsi="Arial Narrow" w:cs="Arial Narrow"/>
          <w:sz w:val="24"/>
          <w:szCs w:val="24"/>
          <w:lang w:eastAsia="fr-FR"/>
        </w:rPr>
        <w:t xml:space="preserve">le </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rso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ch</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ix</w:t>
      </w:r>
      <w:r w:rsidRPr="00E451A1">
        <w:rPr>
          <w:rFonts w:ascii="Arial Narrow" w:eastAsia="Arial Narrow" w:hAnsi="Arial Narrow" w:cs="Arial Narrow"/>
          <w:spacing w:val="1"/>
          <w:sz w:val="24"/>
          <w:szCs w:val="24"/>
          <w:lang w:eastAsia="fr-FR"/>
        </w:rPr>
        <w:t>dû</w:t>
      </w:r>
      <w:r w:rsidRPr="00E451A1">
        <w:rPr>
          <w:rFonts w:ascii="Arial Narrow" w:eastAsia="Arial Narrow" w:hAnsi="Arial Narrow" w:cs="Arial Narrow"/>
          <w:spacing w:val="-3"/>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ma</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nc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tre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5"/>
          <w:sz w:val="24"/>
          <w:szCs w:val="24"/>
          <w:lang w:eastAsia="fr-FR"/>
        </w:rPr>
        <w:t>s</w:t>
      </w:r>
      <w:r w:rsidRPr="00E451A1">
        <w:rPr>
          <w:rFonts w:ascii="Arial Narrow" w:eastAsia="Arial Narrow" w:hAnsi="Arial Narrow" w:cs="Arial Narrow"/>
          <w:sz w:val="24"/>
          <w:szCs w:val="24"/>
          <w:lang w:eastAsia="fr-FR"/>
        </w:rPr>
        <w:t>.</w:t>
      </w:r>
    </w:p>
    <w:p w:rsidR="00E451A1" w:rsidRPr="00E451A1" w:rsidRDefault="002D5394" w:rsidP="00E451A1">
      <w:pPr>
        <w:spacing w:before="1" w:after="0" w:line="276" w:lineRule="auto"/>
        <w:ind w:right="70"/>
        <w:jc w:val="both"/>
        <w:rPr>
          <w:rFonts w:ascii="Arial Narrow" w:eastAsia="Arial Narrow" w:hAnsi="Arial Narrow" w:cs="Arial Narrow"/>
          <w:sz w:val="24"/>
          <w:szCs w:val="24"/>
          <w:lang w:eastAsia="fr-FR"/>
        </w:rPr>
      </w:pPr>
      <w:r w:rsidRPr="002D5394">
        <w:rPr>
          <w:rFonts w:ascii="Times New Roman" w:eastAsia="Times New Roman" w:hAnsi="Times New Roman" w:cs="Times New Roman"/>
          <w:noProof/>
          <w:sz w:val="24"/>
          <w:szCs w:val="24"/>
          <w:lang w:eastAsia="fr-FR"/>
        </w:rPr>
        <w:pict>
          <v:group id="Groupe 3" o:spid="_x0000_s1054" style="position:absolute;left:0;text-align:left;margin-left:535.7pt;margin-top:29.1pt;width:2.65pt;height:0;z-index:-251651072;mso-wrap-distance-top:-3e-5mm;mso-wrap-distance-bottom:-3e-5mm;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">
            <v:shape id="Freeform 5" o:spid="_x0000_s1055" style="position:absolute;left:10714;top:582;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7wcMA&#10;AADaAAAADwAAAGRycy9kb3ducmV2LnhtbESPQWvCQBSE7wX/w/IEb3VjrSLRVawgCPbSVNDjM/tM&#10;gtm3YXeNyb/vFgo9DjPzDbPadKYWLTlfWVYwGScgiHOrKy4UnL73rwsQPiBrrC2Tgp48bNaDlxWm&#10;2j75i9osFCJC2KeooAyhSaX0eUkG/dg2xNG7WWcwROkKqR0+I9zU8i1J5tJgxXGhxIZ2JeX37GEU&#10;tNdj746n+/6zv81ml2w6pfMHKzUadtsliEBd+A//tQ9awTv8Xo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u7wcMAAADaAAAADwAAAAAAAAAAAAAAAACYAgAAZHJzL2Rv&#10;d25yZXYueG1sUEsFBgAAAAAEAAQA9QAAAIgDAAAAAA==&#10;" path="m,l52,e" filled="f" strokeweight=".7pt">
              <v:path arrowok="t" o:connecttype="custom" o:connectlocs="0,0;52,0" o:connectangles="0,0"/>
            </v:shape>
            <w10:wrap anchorx="page"/>
          </v:group>
        </w:pic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ouspeineder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j</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t,l</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sp</w:t>
      </w:r>
      <w:r w:rsidR="00E451A1" w:rsidRPr="00E451A1">
        <w:rPr>
          <w:rFonts w:ascii="Arial Narrow" w:eastAsia="Arial Narrow" w:hAnsi="Arial Narrow" w:cs="Arial Narrow"/>
          <w:b/>
          <w:spacing w:val="-2"/>
          <w:sz w:val="24"/>
          <w:szCs w:val="24"/>
          <w:lang w:eastAsia="fr-FR"/>
        </w:rPr>
        <w:t>i</w:t>
      </w:r>
      <w:r w:rsidR="00E451A1" w:rsidRPr="00E451A1">
        <w:rPr>
          <w:rFonts w:ascii="Arial Narrow" w:eastAsia="Arial Narrow" w:hAnsi="Arial Narrow" w:cs="Arial Narrow"/>
          <w:b/>
          <w:spacing w:val="1"/>
          <w:sz w:val="24"/>
          <w:szCs w:val="24"/>
          <w:lang w:eastAsia="fr-FR"/>
        </w:rPr>
        <w:t>èc</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w:t>
      </w:r>
      <w:r w:rsidR="00E451A1" w:rsidRPr="00E451A1">
        <w:rPr>
          <w:rFonts w:ascii="Arial Narrow" w:eastAsia="Arial Narrow" w:hAnsi="Arial Narrow" w:cs="Arial Narrow"/>
          <w:b/>
          <w:spacing w:val="-24"/>
          <w:sz w:val="24"/>
          <w:szCs w:val="24"/>
          <w:lang w:eastAsia="fr-FR"/>
        </w:rPr>
        <w:t>d</w:t>
      </w:r>
      <w:r w:rsidR="00E451A1" w:rsidRPr="00E451A1">
        <w:rPr>
          <w:rFonts w:ascii="Arial Narrow" w:eastAsia="Arial Narrow" w:hAnsi="Arial Narrow" w:cs="Arial Narrow"/>
          <w:b/>
          <w:spacing w:val="9"/>
          <w:sz w:val="24"/>
          <w:szCs w:val="24"/>
          <w:lang w:eastAsia="fr-FR"/>
        </w:rPr>
        <w:t xml:space="preserve">u </w:t>
      </w:r>
      <w:r w:rsidR="00E451A1" w:rsidRPr="00E451A1">
        <w:rPr>
          <w:rFonts w:ascii="Arial Narrow" w:eastAsia="Arial Narrow" w:hAnsi="Arial Narrow" w:cs="Arial Narrow"/>
          <w:b/>
          <w:spacing w:val="-22"/>
          <w:sz w:val="24"/>
          <w:szCs w:val="24"/>
          <w:lang w:eastAsia="fr-FR"/>
        </w:rPr>
        <w:t>d</w:t>
      </w:r>
      <w:r w:rsidR="00E451A1" w:rsidRPr="00E451A1">
        <w:rPr>
          <w:rFonts w:ascii="Arial Narrow" w:eastAsia="Arial Narrow" w:hAnsi="Arial Narrow" w:cs="Arial Narrow"/>
          <w:b/>
          <w:spacing w:val="-24"/>
          <w:sz w:val="24"/>
          <w:szCs w:val="24"/>
          <w:lang w:eastAsia="fr-FR"/>
        </w:rPr>
        <w:t>o</w:t>
      </w:r>
      <w:r w:rsidR="00E451A1" w:rsidRPr="00E451A1">
        <w:rPr>
          <w:rFonts w:ascii="Arial Narrow" w:eastAsia="Arial Narrow" w:hAnsi="Arial Narrow" w:cs="Arial Narrow"/>
          <w:b/>
          <w:spacing w:val="-23"/>
          <w:sz w:val="24"/>
          <w:szCs w:val="24"/>
          <w:lang w:eastAsia="fr-FR"/>
        </w:rPr>
        <w:t>ss</w:t>
      </w:r>
      <w:r w:rsidR="00E451A1" w:rsidRPr="00E451A1">
        <w:rPr>
          <w:rFonts w:ascii="Arial Narrow" w:eastAsia="Arial Narrow" w:hAnsi="Arial Narrow" w:cs="Arial Narrow"/>
          <w:b/>
          <w:spacing w:val="-24"/>
          <w:sz w:val="24"/>
          <w:szCs w:val="24"/>
          <w:lang w:eastAsia="fr-FR"/>
        </w:rPr>
        <w:t>i</w:t>
      </w:r>
      <w:r w:rsidR="00E451A1" w:rsidRPr="00E451A1">
        <w:rPr>
          <w:rFonts w:ascii="Arial Narrow" w:eastAsia="Arial Narrow" w:hAnsi="Arial Narrow" w:cs="Arial Narrow"/>
          <w:b/>
          <w:spacing w:val="-23"/>
          <w:sz w:val="24"/>
          <w:szCs w:val="24"/>
          <w:lang w:eastAsia="fr-FR"/>
        </w:rPr>
        <w:t>e</w:t>
      </w:r>
      <w:r w:rsidR="00E451A1" w:rsidRPr="00E451A1">
        <w:rPr>
          <w:rFonts w:ascii="Arial Narrow" w:eastAsia="Arial Narrow" w:hAnsi="Arial Narrow" w:cs="Arial Narrow"/>
          <w:b/>
          <w:spacing w:val="12"/>
          <w:sz w:val="24"/>
          <w:szCs w:val="24"/>
          <w:lang w:eastAsia="fr-FR"/>
        </w:rPr>
        <w:t xml:space="preserve">r </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dmini</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trat</w:t>
      </w:r>
      <w:r w:rsidR="00E451A1" w:rsidRPr="00E451A1">
        <w:rPr>
          <w:rFonts w:ascii="Arial Narrow" w:eastAsia="Arial Narrow" w:hAnsi="Arial Narrow" w:cs="Arial Narrow"/>
          <w:b/>
          <w:spacing w:val="-2"/>
          <w:sz w:val="24"/>
          <w:szCs w:val="24"/>
          <w:lang w:eastAsia="fr-FR"/>
        </w:rPr>
        <w:t>i</w:t>
      </w:r>
      <w:r w:rsidR="00E451A1" w:rsidRPr="00E451A1">
        <w:rPr>
          <w:rFonts w:ascii="Arial Narrow" w:eastAsia="Arial Narrow" w:hAnsi="Arial Narrow" w:cs="Arial Narrow"/>
          <w:b/>
          <w:sz w:val="24"/>
          <w:szCs w:val="24"/>
          <w:lang w:eastAsia="fr-FR"/>
        </w:rPr>
        <w:t>fr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qui</w:t>
      </w:r>
      <w:r w:rsidR="00E451A1" w:rsidRPr="00E451A1">
        <w:rPr>
          <w:rFonts w:ascii="Arial Narrow" w:eastAsia="Arial Narrow" w:hAnsi="Arial Narrow" w:cs="Arial Narrow"/>
          <w:b/>
          <w:spacing w:val="1"/>
          <w:sz w:val="24"/>
          <w:szCs w:val="24"/>
          <w:lang w:eastAsia="fr-FR"/>
        </w:rPr>
        <w:t>se</w:t>
      </w:r>
      <w:r w:rsidR="00E451A1" w:rsidRPr="00E451A1">
        <w:rPr>
          <w:rFonts w:ascii="Arial Narrow" w:eastAsia="Arial Narrow" w:hAnsi="Arial Narrow" w:cs="Arial Narrow"/>
          <w:b/>
          <w:sz w:val="24"/>
          <w:szCs w:val="24"/>
          <w:lang w:eastAsia="fr-FR"/>
        </w:rPr>
        <w:t>sdoi</w:t>
      </w:r>
      <w:r w:rsidR="00E451A1" w:rsidRPr="00E451A1">
        <w:rPr>
          <w:rFonts w:ascii="Arial Narrow" w:eastAsia="Arial Narrow" w:hAnsi="Arial Narrow" w:cs="Arial Narrow"/>
          <w:b/>
          <w:spacing w:val="1"/>
          <w:sz w:val="24"/>
          <w:szCs w:val="24"/>
          <w:lang w:eastAsia="fr-FR"/>
        </w:rPr>
        <w:t>ve</w:t>
      </w:r>
      <w:r w:rsidR="00E451A1" w:rsidRPr="00E451A1">
        <w:rPr>
          <w:rFonts w:ascii="Arial Narrow" w:eastAsia="Arial Narrow" w:hAnsi="Arial Narrow" w:cs="Arial Narrow"/>
          <w:b/>
          <w:sz w:val="24"/>
          <w:szCs w:val="24"/>
          <w:lang w:eastAsia="fr-FR"/>
        </w:rPr>
        <w:t>nt</w:t>
      </w:r>
      <w:r w:rsidR="00E451A1" w:rsidRPr="00E451A1">
        <w:rPr>
          <w:rFonts w:ascii="Arial Narrow" w:eastAsia="Arial Narrow" w:hAnsi="Arial Narrow" w:cs="Arial Narrow"/>
          <w:b/>
          <w:spacing w:val="1"/>
          <w:sz w:val="24"/>
          <w:szCs w:val="24"/>
          <w:lang w:eastAsia="fr-FR"/>
        </w:rPr>
        <w:t>ê</w:t>
      </w:r>
      <w:r w:rsidR="00E451A1" w:rsidRPr="00E451A1">
        <w:rPr>
          <w:rFonts w:ascii="Arial Narrow" w:eastAsia="Arial Narrow" w:hAnsi="Arial Narrow" w:cs="Arial Narrow"/>
          <w:b/>
          <w:sz w:val="24"/>
          <w:szCs w:val="24"/>
          <w:lang w:eastAsia="fr-FR"/>
        </w:rPr>
        <w:t>treprodui</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norig</w:t>
      </w:r>
      <w:r w:rsidR="00E451A1" w:rsidRPr="00E451A1">
        <w:rPr>
          <w:rFonts w:ascii="Arial Narrow" w:eastAsia="Arial Narrow" w:hAnsi="Arial Narrow" w:cs="Arial Narrow"/>
          <w:b/>
          <w:spacing w:val="1"/>
          <w:sz w:val="24"/>
          <w:szCs w:val="24"/>
          <w:lang w:eastAsia="fr-FR"/>
        </w:rPr>
        <w:t>i</w:t>
      </w:r>
      <w:r w:rsidR="00E451A1" w:rsidRPr="00E451A1">
        <w:rPr>
          <w:rFonts w:ascii="Arial Narrow" w:eastAsia="Arial Narrow" w:hAnsi="Arial Narrow" w:cs="Arial Narrow"/>
          <w:b/>
          <w:sz w:val="24"/>
          <w:szCs w:val="24"/>
          <w:lang w:eastAsia="fr-FR"/>
        </w:rPr>
        <w:t>na</w:t>
      </w:r>
      <w:r w:rsidR="00E451A1" w:rsidRPr="00E451A1">
        <w:rPr>
          <w:rFonts w:ascii="Arial Narrow" w:eastAsia="Arial Narrow" w:hAnsi="Arial Narrow" w:cs="Arial Narrow"/>
          <w:b/>
          <w:spacing w:val="-3"/>
          <w:sz w:val="24"/>
          <w:szCs w:val="24"/>
          <w:lang w:eastAsia="fr-FR"/>
        </w:rPr>
        <w:t>u</w:t>
      </w:r>
      <w:r w:rsidR="00E451A1" w:rsidRPr="00E451A1">
        <w:rPr>
          <w:rFonts w:ascii="Arial Narrow" w:eastAsia="Arial Narrow" w:hAnsi="Arial Narrow" w:cs="Arial Narrow"/>
          <w:b/>
          <w:sz w:val="24"/>
          <w:szCs w:val="24"/>
          <w:lang w:eastAsia="fr-FR"/>
        </w:rPr>
        <w:t>xou</w:t>
      </w:r>
      <w:r w:rsidR="00E451A1" w:rsidRPr="00E451A1">
        <w:rPr>
          <w:rFonts w:ascii="Arial Narrow" w:eastAsia="Arial Narrow" w:hAnsi="Arial Narrow" w:cs="Arial Narrow"/>
          <w:b/>
          <w:spacing w:val="-1"/>
          <w:sz w:val="24"/>
          <w:szCs w:val="24"/>
          <w:lang w:eastAsia="fr-FR"/>
        </w:rPr>
        <w:t xml:space="preserve">en </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opi</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w:t>
      </w:r>
      <w:r w:rsidR="00E451A1" w:rsidRPr="00E451A1">
        <w:rPr>
          <w:rFonts w:ascii="Arial Narrow" w:eastAsia="Arial Narrow" w:hAnsi="Arial Narrow" w:cs="Arial Narrow"/>
          <w:b/>
          <w:spacing w:val="1"/>
          <w:sz w:val="24"/>
          <w:szCs w:val="24"/>
          <w:lang w:eastAsia="fr-FR"/>
        </w:rPr>
        <w:t>ce</w:t>
      </w:r>
      <w:r w:rsidR="00E451A1" w:rsidRPr="00E451A1">
        <w:rPr>
          <w:rFonts w:ascii="Arial Narrow" w:eastAsia="Arial Narrow" w:hAnsi="Arial Narrow" w:cs="Arial Narrow"/>
          <w:b/>
          <w:sz w:val="24"/>
          <w:szCs w:val="24"/>
          <w:lang w:eastAsia="fr-FR"/>
        </w:rPr>
        <w:t>rtifi</w:t>
      </w:r>
      <w:r w:rsidR="00E451A1" w:rsidRPr="00E451A1">
        <w:rPr>
          <w:rFonts w:ascii="Arial Narrow" w:eastAsia="Arial Narrow" w:hAnsi="Arial Narrow" w:cs="Arial Narrow"/>
          <w:b/>
          <w:spacing w:val="-2"/>
          <w:sz w:val="24"/>
          <w:szCs w:val="24"/>
          <w:lang w:eastAsia="fr-FR"/>
        </w:rPr>
        <w:t>é</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w:t>
      </w:r>
      <w:r w:rsidR="00E451A1" w:rsidRPr="00E451A1">
        <w:rPr>
          <w:rFonts w:ascii="Arial Narrow" w:eastAsia="Arial Narrow" w:hAnsi="Arial Narrow" w:cs="Arial Narrow"/>
          <w:b/>
          <w:spacing w:val="1"/>
          <w:sz w:val="24"/>
          <w:szCs w:val="24"/>
          <w:lang w:eastAsia="fr-FR"/>
        </w:rPr>
        <w:t xml:space="preserve"> c</w:t>
      </w:r>
      <w:r w:rsidR="00E451A1" w:rsidRPr="00E451A1">
        <w:rPr>
          <w:rFonts w:ascii="Arial Narrow" w:eastAsia="Arial Narrow" w:hAnsi="Arial Narrow" w:cs="Arial Narrow"/>
          <w:b/>
          <w:sz w:val="24"/>
          <w:szCs w:val="24"/>
          <w:lang w:eastAsia="fr-FR"/>
        </w:rPr>
        <w:t>on</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z w:val="24"/>
          <w:szCs w:val="24"/>
          <w:lang w:eastAsia="fr-FR"/>
        </w:rPr>
        <w:t>orm</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spar le</w:t>
      </w:r>
      <w:r w:rsidR="00E451A1" w:rsidRPr="00E451A1">
        <w:rPr>
          <w:rFonts w:ascii="Arial Narrow" w:eastAsia="Arial Narrow" w:hAnsi="Arial Narrow" w:cs="Arial Narrow"/>
          <w:b/>
          <w:spacing w:val="1"/>
          <w:sz w:val="24"/>
          <w:szCs w:val="24"/>
          <w:lang w:eastAsia="fr-FR"/>
        </w:rPr>
        <w:t>se</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v</w:t>
      </w:r>
      <w:r w:rsidR="00E451A1" w:rsidRPr="00E451A1">
        <w:rPr>
          <w:rFonts w:ascii="Arial Narrow" w:eastAsia="Arial Narrow" w:hAnsi="Arial Narrow" w:cs="Arial Narrow"/>
          <w:b/>
          <w:sz w:val="24"/>
          <w:szCs w:val="24"/>
          <w:lang w:eastAsia="fr-FR"/>
        </w:rPr>
        <w:t>i</w:t>
      </w:r>
      <w:r w:rsidR="00E451A1" w:rsidRPr="00E451A1">
        <w:rPr>
          <w:rFonts w:ascii="Arial Narrow" w:eastAsia="Arial Narrow" w:hAnsi="Arial Narrow" w:cs="Arial Narrow"/>
          <w:b/>
          <w:spacing w:val="2"/>
          <w:sz w:val="24"/>
          <w:szCs w:val="24"/>
          <w:lang w:eastAsia="fr-FR"/>
        </w:rPr>
        <w:t>c</w:t>
      </w:r>
      <w:r w:rsidR="00E451A1" w:rsidRPr="00E451A1">
        <w:rPr>
          <w:rFonts w:ascii="Arial Narrow" w:eastAsia="Arial Narrow" w:hAnsi="Arial Narrow" w:cs="Arial Narrow"/>
          <w:b/>
          <w:sz w:val="24"/>
          <w:szCs w:val="24"/>
          <w:lang w:eastAsia="fr-FR"/>
        </w:rPr>
        <w:t>e</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m</w:t>
      </w:r>
      <w:r w:rsidR="00E451A1" w:rsidRPr="00E451A1">
        <w:rPr>
          <w:rFonts w:ascii="Arial Narrow" w:eastAsia="Arial Narrow" w:hAnsi="Arial Narrow" w:cs="Arial Narrow"/>
          <w:b/>
          <w:spacing w:val="1"/>
          <w:sz w:val="24"/>
          <w:szCs w:val="24"/>
          <w:lang w:eastAsia="fr-FR"/>
        </w:rPr>
        <w:t>et</w:t>
      </w:r>
      <w:r w:rsidR="00E451A1" w:rsidRPr="00E451A1">
        <w:rPr>
          <w:rFonts w:ascii="Arial Narrow" w:eastAsia="Arial Narrow" w:hAnsi="Arial Narrow" w:cs="Arial Narrow"/>
          <w:b/>
          <w:sz w:val="24"/>
          <w:szCs w:val="24"/>
          <w:lang w:eastAsia="fr-FR"/>
        </w:rPr>
        <w:t>te</w:t>
      </w:r>
      <w:r w:rsidR="00E451A1" w:rsidRPr="00E451A1">
        <w:rPr>
          <w:rFonts w:ascii="Arial Narrow" w:eastAsia="Arial Narrow" w:hAnsi="Arial Narrow" w:cs="Arial Narrow"/>
          <w:b/>
          <w:spacing w:val="1"/>
          <w:sz w:val="24"/>
          <w:szCs w:val="24"/>
          <w:lang w:eastAsia="fr-FR"/>
        </w:rPr>
        <w:t>u</w:t>
      </w:r>
      <w:r w:rsidR="00E451A1" w:rsidRPr="00E451A1">
        <w:rPr>
          <w:rFonts w:ascii="Arial Narrow" w:eastAsia="Arial Narrow" w:hAnsi="Arial Narrow" w:cs="Arial Narrow"/>
          <w:b/>
          <w:sz w:val="24"/>
          <w:szCs w:val="24"/>
          <w:lang w:eastAsia="fr-FR"/>
        </w:rPr>
        <w:t>roul’</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u</w:t>
      </w:r>
      <w:r w:rsidR="00E451A1" w:rsidRPr="00E451A1">
        <w:rPr>
          <w:rFonts w:ascii="Arial Narrow" w:eastAsia="Arial Narrow" w:hAnsi="Arial Narrow" w:cs="Arial Narrow"/>
          <w:b/>
          <w:spacing w:val="-1"/>
          <w:sz w:val="24"/>
          <w:szCs w:val="24"/>
          <w:lang w:eastAsia="fr-FR"/>
        </w:rPr>
        <w:t>t</w:t>
      </w:r>
      <w:r w:rsidR="00E451A1" w:rsidRPr="00E451A1">
        <w:rPr>
          <w:rFonts w:ascii="Arial Narrow" w:eastAsia="Arial Narrow" w:hAnsi="Arial Narrow" w:cs="Arial Narrow"/>
          <w:b/>
          <w:sz w:val="24"/>
          <w:szCs w:val="24"/>
          <w:lang w:eastAsia="fr-FR"/>
        </w:rPr>
        <w:t>orité</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dmini</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trati</w:t>
      </w:r>
      <w:r w:rsidR="00E451A1" w:rsidRPr="00E451A1">
        <w:rPr>
          <w:rFonts w:ascii="Arial Narrow" w:eastAsia="Arial Narrow" w:hAnsi="Arial Narrow" w:cs="Arial Narrow"/>
          <w:b/>
          <w:spacing w:val="-1"/>
          <w:sz w:val="24"/>
          <w:szCs w:val="24"/>
          <w:lang w:eastAsia="fr-FR"/>
        </w:rPr>
        <w:t>v</w:t>
      </w:r>
      <w:r w:rsidR="00E451A1" w:rsidRPr="00E451A1">
        <w:rPr>
          <w:rFonts w:ascii="Arial Narrow" w:eastAsia="Arial Narrow" w:hAnsi="Arial Narrow" w:cs="Arial Narrow"/>
          <w:b/>
          <w:sz w:val="24"/>
          <w:szCs w:val="24"/>
          <w:lang w:eastAsia="fr-FR"/>
        </w:rPr>
        <w:t>e</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ompéten</w:t>
      </w:r>
      <w:r w:rsidR="00E451A1" w:rsidRPr="00E451A1">
        <w:rPr>
          <w:rFonts w:ascii="Arial Narrow" w:eastAsia="Arial Narrow" w:hAnsi="Arial Narrow" w:cs="Arial Narrow"/>
          <w:b/>
          <w:spacing w:val="-3"/>
          <w:sz w:val="24"/>
          <w:szCs w:val="24"/>
          <w:lang w:eastAsia="fr-FR"/>
        </w:rPr>
        <w:t>t</w:t>
      </w:r>
      <w:r w:rsidR="00E451A1" w:rsidRPr="00E451A1">
        <w:rPr>
          <w:rFonts w:ascii="Arial Narrow" w:eastAsia="Arial Narrow" w:hAnsi="Arial Narrow" w:cs="Arial Narrow"/>
          <w:b/>
          <w:spacing w:val="2"/>
          <w:sz w:val="24"/>
          <w:szCs w:val="24"/>
          <w:lang w:eastAsia="fr-FR"/>
        </w:rPr>
        <w:t>e</w:t>
      </w:r>
      <w:r w:rsidR="00E451A1" w:rsidRPr="00E451A1">
        <w:rPr>
          <w:rFonts w:ascii="Arial Narrow" w:eastAsia="Arial Narrow" w:hAnsi="Arial Narrow" w:cs="Arial Narrow"/>
          <w:b/>
          <w:sz w:val="24"/>
          <w:szCs w:val="24"/>
          <w:lang w:eastAsia="fr-FR"/>
        </w:rPr>
        <w:t xml:space="preserve">, </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on</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z w:val="24"/>
          <w:szCs w:val="24"/>
          <w:lang w:eastAsia="fr-FR"/>
        </w:rPr>
        <w:t>orm</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m</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 xml:space="preserve">nt </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pacing w:val="-3"/>
          <w:sz w:val="24"/>
          <w:szCs w:val="24"/>
          <w:lang w:eastAsia="fr-FR"/>
        </w:rPr>
        <w:t>u</w:t>
      </w:r>
      <w:r w:rsidR="00E451A1" w:rsidRPr="00E451A1">
        <w:rPr>
          <w:rFonts w:ascii="Arial Narrow" w:eastAsia="Arial Narrow" w:hAnsi="Arial Narrow" w:cs="Arial Narrow"/>
          <w:b/>
          <w:sz w:val="24"/>
          <w:szCs w:val="24"/>
          <w:lang w:eastAsia="fr-FR"/>
        </w:rPr>
        <w:t>xdi</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p</w:t>
      </w:r>
      <w:r w:rsidR="00E451A1" w:rsidRPr="00E451A1">
        <w:rPr>
          <w:rFonts w:ascii="Arial Narrow" w:eastAsia="Arial Narrow" w:hAnsi="Arial Narrow" w:cs="Arial Narrow"/>
          <w:b/>
          <w:spacing w:val="-3"/>
          <w:sz w:val="24"/>
          <w:szCs w:val="24"/>
          <w:lang w:eastAsia="fr-FR"/>
        </w:rPr>
        <w:t>o</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itionsduRèg</w:t>
      </w:r>
      <w:r w:rsidR="00E451A1" w:rsidRPr="00E451A1">
        <w:rPr>
          <w:rFonts w:ascii="Arial Narrow" w:eastAsia="Arial Narrow" w:hAnsi="Arial Narrow" w:cs="Arial Narrow"/>
          <w:b/>
          <w:spacing w:val="1"/>
          <w:sz w:val="24"/>
          <w:szCs w:val="24"/>
          <w:lang w:eastAsia="fr-FR"/>
        </w:rPr>
        <w:t>le</w:t>
      </w:r>
      <w:r w:rsidR="00E451A1" w:rsidRPr="00E451A1">
        <w:rPr>
          <w:rFonts w:ascii="Arial Narrow" w:eastAsia="Arial Narrow" w:hAnsi="Arial Narrow" w:cs="Arial Narrow"/>
          <w:b/>
          <w:sz w:val="24"/>
          <w:szCs w:val="24"/>
          <w:lang w:eastAsia="fr-FR"/>
        </w:rPr>
        <w:t>m</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nt</w:t>
      </w:r>
      <w:r w:rsidR="00E451A1" w:rsidRPr="00E451A1">
        <w:rPr>
          <w:rFonts w:ascii="Arial Narrow" w:eastAsia="Arial Narrow" w:hAnsi="Arial Narrow" w:cs="Arial Narrow"/>
          <w:b/>
          <w:spacing w:val="1"/>
          <w:sz w:val="24"/>
          <w:szCs w:val="24"/>
          <w:lang w:eastAsia="fr-FR"/>
        </w:rPr>
        <w:t>P</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rti</w:t>
      </w:r>
      <w:r w:rsidR="00E451A1" w:rsidRPr="00E451A1">
        <w:rPr>
          <w:rFonts w:ascii="Arial Narrow" w:eastAsia="Arial Narrow" w:hAnsi="Arial Narrow" w:cs="Arial Narrow"/>
          <w:b/>
          <w:spacing w:val="1"/>
          <w:sz w:val="24"/>
          <w:szCs w:val="24"/>
          <w:lang w:eastAsia="fr-FR"/>
        </w:rPr>
        <w:t>c</w:t>
      </w:r>
      <w:r w:rsidR="00E451A1" w:rsidRPr="00E451A1">
        <w:rPr>
          <w:rFonts w:ascii="Arial Narrow" w:eastAsia="Arial Narrow" w:hAnsi="Arial Narrow" w:cs="Arial Narrow"/>
          <w:b/>
          <w:sz w:val="24"/>
          <w:szCs w:val="24"/>
          <w:lang w:eastAsia="fr-FR"/>
        </w:rPr>
        <w:t>uli</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rdel</w:t>
      </w:r>
      <w:r w:rsidR="00E451A1" w:rsidRPr="00E451A1">
        <w:rPr>
          <w:rFonts w:ascii="Arial Narrow" w:eastAsia="Arial Narrow" w:hAnsi="Arial Narrow" w:cs="Arial Narrow"/>
          <w:b/>
          <w:spacing w:val="1"/>
          <w:sz w:val="24"/>
          <w:szCs w:val="24"/>
          <w:lang w:eastAsia="fr-FR"/>
        </w:rPr>
        <w:t>’</w:t>
      </w:r>
      <w:r w:rsidR="00E451A1" w:rsidRPr="00E451A1">
        <w:rPr>
          <w:rFonts w:ascii="Arial Narrow" w:eastAsia="Arial Narrow" w:hAnsi="Arial Narrow" w:cs="Arial Narrow"/>
          <w:b/>
          <w:sz w:val="24"/>
          <w:szCs w:val="24"/>
          <w:lang w:eastAsia="fr-FR"/>
        </w:rPr>
        <w:t>Ap</w:t>
      </w:r>
      <w:r w:rsidR="00E451A1" w:rsidRPr="00E451A1">
        <w:rPr>
          <w:rFonts w:ascii="Arial Narrow" w:eastAsia="Arial Narrow" w:hAnsi="Arial Narrow" w:cs="Arial Narrow"/>
          <w:b/>
          <w:spacing w:val="-1"/>
          <w:sz w:val="24"/>
          <w:szCs w:val="24"/>
          <w:lang w:eastAsia="fr-FR"/>
        </w:rPr>
        <w:t>p</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ld’Of</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pacing w:val="-2"/>
          <w:sz w:val="24"/>
          <w:szCs w:val="24"/>
          <w:lang w:eastAsia="fr-FR"/>
        </w:rPr>
        <w:t>r</w:t>
      </w:r>
      <w:r w:rsidR="00E451A1" w:rsidRPr="00E451A1">
        <w:rPr>
          <w:rFonts w:ascii="Arial Narrow" w:eastAsia="Arial Narrow" w:hAnsi="Arial Narrow" w:cs="Arial Narrow"/>
          <w:b/>
          <w:spacing w:val="1"/>
          <w:sz w:val="24"/>
          <w:szCs w:val="24"/>
          <w:lang w:eastAsia="fr-FR"/>
        </w:rPr>
        <w:t>es</w:t>
      </w:r>
      <w:r w:rsidR="00E451A1" w:rsidRPr="00E451A1">
        <w:rPr>
          <w:rFonts w:ascii="Arial Narrow" w:eastAsia="Arial Narrow" w:hAnsi="Arial Narrow" w:cs="Arial Narrow"/>
          <w:b/>
          <w:sz w:val="24"/>
          <w:szCs w:val="24"/>
          <w:lang w:eastAsia="fr-FR"/>
        </w:rPr>
        <w:t xml:space="preserve">. </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l</w:t>
      </w:r>
      <w:r w:rsidR="00E451A1" w:rsidRPr="00E451A1">
        <w:rPr>
          <w:rFonts w:ascii="Arial Narrow" w:eastAsia="Arial Narrow" w:hAnsi="Arial Narrow" w:cs="Arial Narrow"/>
          <w:b/>
          <w:spacing w:val="1"/>
          <w:sz w:val="24"/>
          <w:szCs w:val="24"/>
          <w:lang w:eastAsia="fr-FR"/>
        </w:rPr>
        <w:t>l</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sdo</w:t>
      </w:r>
      <w:r w:rsidR="00E451A1" w:rsidRPr="00E451A1">
        <w:rPr>
          <w:rFonts w:ascii="Arial Narrow" w:eastAsia="Arial Narrow" w:hAnsi="Arial Narrow" w:cs="Arial Narrow"/>
          <w:b/>
          <w:spacing w:val="-2"/>
          <w:sz w:val="24"/>
          <w:szCs w:val="24"/>
          <w:lang w:eastAsia="fr-FR"/>
        </w:rPr>
        <w:t>i</w:t>
      </w:r>
      <w:r w:rsidR="00E451A1" w:rsidRPr="00E451A1">
        <w:rPr>
          <w:rFonts w:ascii="Arial Narrow" w:eastAsia="Arial Narrow" w:hAnsi="Arial Narrow" w:cs="Arial Narrow"/>
          <w:b/>
          <w:spacing w:val="1"/>
          <w:sz w:val="24"/>
          <w:szCs w:val="24"/>
          <w:lang w:eastAsia="fr-FR"/>
        </w:rPr>
        <w:t>ve</w:t>
      </w:r>
      <w:r w:rsidR="00E451A1" w:rsidRPr="00E451A1">
        <w:rPr>
          <w:rFonts w:ascii="Arial Narrow" w:eastAsia="Arial Narrow" w:hAnsi="Arial Narrow" w:cs="Arial Narrow"/>
          <w:b/>
          <w:sz w:val="24"/>
          <w:szCs w:val="24"/>
          <w:lang w:eastAsia="fr-FR"/>
        </w:rPr>
        <w:t>nt être dat</w:t>
      </w:r>
      <w:r w:rsidR="00E451A1" w:rsidRPr="00E451A1">
        <w:rPr>
          <w:rFonts w:ascii="Arial Narrow" w:eastAsia="Arial Narrow" w:hAnsi="Arial Narrow" w:cs="Arial Narrow"/>
          <w:b/>
          <w:spacing w:val="-2"/>
          <w:sz w:val="24"/>
          <w:szCs w:val="24"/>
          <w:lang w:eastAsia="fr-FR"/>
        </w:rPr>
        <w:t>ées</w:t>
      </w:r>
      <w:r w:rsidR="00E451A1" w:rsidRPr="00E451A1">
        <w:rPr>
          <w:rFonts w:ascii="Arial Narrow" w:eastAsia="Arial Narrow" w:hAnsi="Arial Narrow" w:cs="Arial Narrow"/>
          <w:b/>
          <w:sz w:val="24"/>
          <w:szCs w:val="24"/>
          <w:lang w:eastAsia="fr-FR"/>
        </w:rPr>
        <w:t>de moinsdetrois(0</w:t>
      </w:r>
      <w:r w:rsidR="00E451A1" w:rsidRPr="00E451A1">
        <w:rPr>
          <w:rFonts w:ascii="Arial Narrow" w:eastAsia="Arial Narrow" w:hAnsi="Arial Narrow" w:cs="Arial Narrow"/>
          <w:b/>
          <w:spacing w:val="1"/>
          <w:sz w:val="24"/>
          <w:szCs w:val="24"/>
          <w:lang w:eastAsia="fr-FR"/>
        </w:rPr>
        <w:t>3</w:t>
      </w:r>
      <w:r w:rsidR="00E451A1" w:rsidRPr="00E451A1">
        <w:rPr>
          <w:rFonts w:ascii="Arial Narrow" w:eastAsia="Arial Narrow" w:hAnsi="Arial Narrow" w:cs="Arial Narrow"/>
          <w:b/>
          <w:sz w:val="24"/>
          <w:szCs w:val="24"/>
          <w:lang w:eastAsia="fr-FR"/>
        </w:rPr>
        <w:t>)mois</w:t>
      </w:r>
      <w:r w:rsidR="00E451A1" w:rsidRPr="00E451A1">
        <w:rPr>
          <w:rFonts w:ascii="Arial Narrow" w:eastAsia="Arial Narrow" w:hAnsi="Arial Narrow" w:cs="Arial Narrow"/>
          <w:b/>
          <w:spacing w:val="-3"/>
          <w:sz w:val="24"/>
          <w:szCs w:val="24"/>
          <w:lang w:eastAsia="fr-FR"/>
        </w:rPr>
        <w:t>o</w:t>
      </w:r>
      <w:r w:rsidR="00E451A1" w:rsidRPr="00E451A1">
        <w:rPr>
          <w:rFonts w:ascii="Arial Narrow" w:eastAsia="Arial Narrow" w:hAnsi="Arial Narrow" w:cs="Arial Narrow"/>
          <w:b/>
          <w:sz w:val="24"/>
          <w:szCs w:val="24"/>
          <w:lang w:eastAsia="fr-FR"/>
        </w:rPr>
        <w:t>u</w:t>
      </w:r>
      <w:r w:rsidR="00E451A1" w:rsidRPr="00E451A1">
        <w:rPr>
          <w:rFonts w:ascii="Arial Narrow" w:eastAsia="Arial Narrow" w:hAnsi="Arial Narrow" w:cs="Arial Narrow"/>
          <w:b/>
          <w:spacing w:val="1"/>
          <w:sz w:val="24"/>
          <w:szCs w:val="24"/>
          <w:lang w:eastAsia="fr-FR"/>
        </w:rPr>
        <w:t>av</w:t>
      </w:r>
      <w:r w:rsidR="00E451A1" w:rsidRPr="00E451A1">
        <w:rPr>
          <w:rFonts w:ascii="Arial Narrow" w:eastAsia="Arial Narrow" w:hAnsi="Arial Narrow" w:cs="Arial Narrow"/>
          <w:b/>
          <w:sz w:val="24"/>
          <w:szCs w:val="24"/>
          <w:lang w:eastAsia="fr-FR"/>
        </w:rPr>
        <w:t>oir</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té</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tab</w:t>
      </w:r>
      <w:r w:rsidR="00E451A1" w:rsidRPr="00E451A1">
        <w:rPr>
          <w:rFonts w:ascii="Arial Narrow" w:eastAsia="Arial Narrow" w:hAnsi="Arial Narrow" w:cs="Arial Narrow"/>
          <w:b/>
          <w:spacing w:val="-2"/>
          <w:sz w:val="24"/>
          <w:szCs w:val="24"/>
          <w:lang w:eastAsia="fr-FR"/>
        </w:rPr>
        <w:t>l</w:t>
      </w:r>
      <w:r w:rsidR="00E451A1" w:rsidRPr="00E451A1">
        <w:rPr>
          <w:rFonts w:ascii="Arial Narrow" w:eastAsia="Arial Narrow" w:hAnsi="Arial Narrow" w:cs="Arial Narrow"/>
          <w:b/>
          <w:sz w:val="24"/>
          <w:szCs w:val="24"/>
          <w:lang w:eastAsia="fr-FR"/>
        </w:rPr>
        <w:t>i</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spos</w:t>
      </w:r>
      <w:r w:rsidR="00E451A1" w:rsidRPr="00E451A1">
        <w:rPr>
          <w:rFonts w:ascii="Arial Narrow" w:eastAsia="Arial Narrow" w:hAnsi="Arial Narrow" w:cs="Arial Narrow"/>
          <w:b/>
          <w:spacing w:val="-3"/>
          <w:sz w:val="24"/>
          <w:szCs w:val="24"/>
          <w:lang w:eastAsia="fr-FR"/>
        </w:rPr>
        <w:t>t</w:t>
      </w:r>
      <w:r w:rsidR="00E451A1" w:rsidRPr="00E451A1">
        <w:rPr>
          <w:rFonts w:ascii="Arial Narrow" w:eastAsia="Arial Narrow" w:hAnsi="Arial Narrow" w:cs="Arial Narrow"/>
          <w:b/>
          <w:spacing w:val="1"/>
          <w:sz w:val="24"/>
          <w:szCs w:val="24"/>
          <w:lang w:eastAsia="fr-FR"/>
        </w:rPr>
        <w:t>é</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2"/>
          <w:sz w:val="24"/>
          <w:szCs w:val="24"/>
          <w:lang w:eastAsia="fr-FR"/>
        </w:rPr>
        <w:t>i</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ur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m</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ntà</w:t>
      </w:r>
      <w:r w:rsidR="00E451A1" w:rsidRPr="00E451A1">
        <w:rPr>
          <w:rFonts w:ascii="Arial Narrow" w:eastAsia="Arial Narrow" w:hAnsi="Arial Narrow" w:cs="Arial Narrow"/>
          <w:b/>
          <w:spacing w:val="-2"/>
          <w:sz w:val="24"/>
          <w:szCs w:val="24"/>
          <w:lang w:eastAsia="fr-FR"/>
        </w:rPr>
        <w:t>l</w:t>
      </w:r>
      <w:r w:rsidR="00E451A1" w:rsidRPr="00E451A1">
        <w:rPr>
          <w:rFonts w:ascii="Arial Narrow" w:eastAsia="Arial Narrow" w:hAnsi="Arial Narrow" w:cs="Arial Narrow"/>
          <w:b/>
          <w:sz w:val="24"/>
          <w:szCs w:val="24"/>
          <w:lang w:eastAsia="fr-FR"/>
        </w:rPr>
        <w:t>adatede</w:t>
      </w:r>
      <w:r w:rsidR="00E451A1" w:rsidRPr="00E451A1">
        <w:rPr>
          <w:rFonts w:ascii="Arial Narrow" w:eastAsia="Arial Narrow" w:hAnsi="Arial Narrow" w:cs="Arial Narrow"/>
          <w:b/>
          <w:spacing w:val="1"/>
          <w:sz w:val="24"/>
          <w:szCs w:val="24"/>
          <w:lang w:eastAsia="fr-FR"/>
        </w:rPr>
        <w:t>s</w:t>
      </w:r>
      <w:r w:rsidR="00E451A1" w:rsidRPr="00E451A1">
        <w:rPr>
          <w:rFonts w:ascii="Arial Narrow" w:eastAsia="Arial Narrow" w:hAnsi="Arial Narrow" w:cs="Arial Narrow"/>
          <w:b/>
          <w:sz w:val="24"/>
          <w:szCs w:val="24"/>
          <w:lang w:eastAsia="fr-FR"/>
        </w:rPr>
        <w:t>ig</w:t>
      </w:r>
      <w:r w:rsidR="00E451A1" w:rsidRPr="00E451A1">
        <w:rPr>
          <w:rFonts w:ascii="Arial Narrow" w:eastAsia="Arial Narrow" w:hAnsi="Arial Narrow" w:cs="Arial Narrow"/>
          <w:b/>
          <w:spacing w:val="-2"/>
          <w:sz w:val="24"/>
          <w:szCs w:val="24"/>
          <w:lang w:eastAsia="fr-FR"/>
        </w:rPr>
        <w:t>n</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z w:val="24"/>
          <w:szCs w:val="24"/>
          <w:lang w:eastAsia="fr-FR"/>
        </w:rPr>
        <w:t>t</w:t>
      </w:r>
      <w:r w:rsidR="00E451A1" w:rsidRPr="00E451A1">
        <w:rPr>
          <w:rFonts w:ascii="Arial Narrow" w:eastAsia="Arial Narrow" w:hAnsi="Arial Narrow" w:cs="Arial Narrow"/>
          <w:b/>
          <w:spacing w:val="-1"/>
          <w:sz w:val="24"/>
          <w:szCs w:val="24"/>
          <w:lang w:eastAsia="fr-FR"/>
        </w:rPr>
        <w:t>u</w:t>
      </w:r>
      <w:r w:rsidR="00E451A1" w:rsidRPr="00E451A1">
        <w:rPr>
          <w:rFonts w:ascii="Arial Narrow" w:eastAsia="Arial Narrow" w:hAnsi="Arial Narrow" w:cs="Arial Narrow"/>
          <w:b/>
          <w:sz w:val="24"/>
          <w:szCs w:val="24"/>
          <w:lang w:eastAsia="fr-FR"/>
        </w:rPr>
        <w:t>redel</w:t>
      </w:r>
      <w:r w:rsidR="00E451A1" w:rsidRPr="00E451A1">
        <w:rPr>
          <w:rFonts w:ascii="Arial Narrow" w:eastAsia="Arial Narrow" w:hAnsi="Arial Narrow" w:cs="Arial Narrow"/>
          <w:b/>
          <w:spacing w:val="1"/>
          <w:sz w:val="24"/>
          <w:szCs w:val="24"/>
          <w:lang w:eastAsia="fr-FR"/>
        </w:rPr>
        <w:t>’</w:t>
      </w:r>
      <w:r w:rsidR="00E451A1" w:rsidRPr="00E451A1">
        <w:rPr>
          <w:rFonts w:ascii="Arial Narrow" w:eastAsia="Arial Narrow" w:hAnsi="Arial Narrow" w:cs="Arial Narrow"/>
          <w:b/>
          <w:spacing w:val="-1"/>
          <w:sz w:val="24"/>
          <w:szCs w:val="24"/>
          <w:lang w:eastAsia="fr-FR"/>
        </w:rPr>
        <w:t>a</w:t>
      </w:r>
      <w:r w:rsidR="00E451A1" w:rsidRPr="00E451A1">
        <w:rPr>
          <w:rFonts w:ascii="Arial Narrow" w:eastAsia="Arial Narrow" w:hAnsi="Arial Narrow" w:cs="Arial Narrow"/>
          <w:b/>
          <w:spacing w:val="1"/>
          <w:sz w:val="24"/>
          <w:szCs w:val="24"/>
          <w:lang w:eastAsia="fr-FR"/>
        </w:rPr>
        <w:t>v</w:t>
      </w:r>
      <w:r w:rsidR="00E451A1" w:rsidRPr="00E451A1">
        <w:rPr>
          <w:rFonts w:ascii="Arial Narrow" w:eastAsia="Arial Narrow" w:hAnsi="Arial Narrow" w:cs="Arial Narrow"/>
          <w:b/>
          <w:sz w:val="24"/>
          <w:szCs w:val="24"/>
          <w:lang w:eastAsia="fr-FR"/>
        </w:rPr>
        <w:t>isdeD’Ap</w:t>
      </w:r>
      <w:r w:rsidR="00E451A1" w:rsidRPr="00E451A1">
        <w:rPr>
          <w:rFonts w:ascii="Arial Narrow" w:eastAsia="Arial Narrow" w:hAnsi="Arial Narrow" w:cs="Arial Narrow"/>
          <w:b/>
          <w:spacing w:val="-1"/>
          <w:sz w:val="24"/>
          <w:szCs w:val="24"/>
          <w:lang w:eastAsia="fr-FR"/>
        </w:rPr>
        <w:t>p</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l d’Of</w:t>
      </w:r>
      <w:r w:rsidR="00E451A1" w:rsidRPr="00E451A1">
        <w:rPr>
          <w:rFonts w:ascii="Arial Narrow" w:eastAsia="Arial Narrow" w:hAnsi="Arial Narrow" w:cs="Arial Narrow"/>
          <w:b/>
          <w:spacing w:val="-1"/>
          <w:sz w:val="24"/>
          <w:szCs w:val="24"/>
          <w:lang w:eastAsia="fr-FR"/>
        </w:rPr>
        <w:t>f</w:t>
      </w:r>
      <w:r w:rsidR="00E451A1" w:rsidRPr="00E451A1">
        <w:rPr>
          <w:rFonts w:ascii="Arial Narrow" w:eastAsia="Arial Narrow" w:hAnsi="Arial Narrow" w:cs="Arial Narrow"/>
          <w:b/>
          <w:sz w:val="24"/>
          <w:szCs w:val="24"/>
          <w:lang w:eastAsia="fr-FR"/>
        </w:rPr>
        <w:t>r</w:t>
      </w:r>
      <w:r w:rsidR="00E451A1" w:rsidRPr="00E451A1">
        <w:rPr>
          <w:rFonts w:ascii="Arial Narrow" w:eastAsia="Arial Narrow" w:hAnsi="Arial Narrow" w:cs="Arial Narrow"/>
          <w:b/>
          <w:spacing w:val="1"/>
          <w:sz w:val="24"/>
          <w:szCs w:val="24"/>
          <w:lang w:eastAsia="fr-FR"/>
        </w:rPr>
        <w:t>e</w:t>
      </w:r>
      <w:r w:rsidR="00E451A1" w:rsidRPr="00E451A1">
        <w:rPr>
          <w:rFonts w:ascii="Arial Narrow" w:eastAsia="Arial Narrow" w:hAnsi="Arial Narrow" w:cs="Arial Narrow"/>
          <w:b/>
          <w:sz w:val="24"/>
          <w:szCs w:val="24"/>
          <w:lang w:eastAsia="fr-FR"/>
        </w:rPr>
        <w:t>s</w:t>
      </w:r>
    </w:p>
    <w:p w:rsidR="00E451A1" w:rsidRPr="00E451A1" w:rsidRDefault="00E451A1" w:rsidP="00E451A1">
      <w:pPr>
        <w:widowControl w:val="0"/>
        <w:autoSpaceDE w:val="0"/>
        <w:autoSpaceDN w:val="0"/>
        <w:adjustRightInd w:val="0"/>
        <w:spacing w:after="0" w:line="276" w:lineRule="auto"/>
        <w:jc w:val="both"/>
        <w:rPr>
          <w:rFonts w:ascii="Arial Narrow" w:eastAsia="Arial Narrow" w:hAnsi="Arial Narrow" w:cs="Arial Narrow"/>
          <w:spacing w:val="2"/>
          <w:sz w:val="16"/>
          <w:szCs w:val="24"/>
          <w:lang w:eastAsia="fr-FR"/>
        </w:rPr>
      </w:pPr>
    </w:p>
    <w:p w:rsidR="00E451A1" w:rsidRPr="00E451A1" w:rsidRDefault="00E451A1" w:rsidP="00E451A1">
      <w:pPr>
        <w:spacing w:after="0" w:line="240" w:lineRule="auto"/>
        <w:jc w:val="both"/>
        <w:rPr>
          <w:rFonts w:ascii="Arial Narrow" w:eastAsia="Times New Roman" w:hAnsi="Arial Narrow" w:cs="Arial"/>
          <w:b/>
          <w:bCs/>
          <w:sz w:val="24"/>
          <w:szCs w:val="24"/>
          <w:lang w:eastAsia="fr-FR"/>
        </w:rPr>
      </w:pP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pacing w:val="4"/>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w w:val="107"/>
          <w:sz w:val="24"/>
          <w:szCs w:val="24"/>
          <w:lang w:eastAsia="fr-FR"/>
        </w:rPr>
        <w:t>d</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pacing w:val="2"/>
          <w:w w:val="107"/>
          <w:sz w:val="24"/>
          <w:szCs w:val="24"/>
          <w:lang w:eastAsia="fr-FR"/>
        </w:rPr>
        <w:t>a</w:t>
      </w:r>
      <w:r w:rsidRPr="00E451A1">
        <w:rPr>
          <w:rFonts w:ascii="Arial Narrow" w:eastAsia="Arial Narrow" w:hAnsi="Arial Narrow" w:cs="Arial Narrow"/>
          <w:spacing w:val="4"/>
          <w:w w:val="107"/>
          <w:sz w:val="24"/>
          <w:szCs w:val="24"/>
          <w:lang w:eastAsia="fr-FR"/>
        </w:rPr>
        <w:t>b</w:t>
      </w:r>
      <w:r w:rsidRPr="00E451A1">
        <w:rPr>
          <w:rFonts w:ascii="Arial Narrow" w:eastAsia="Arial Narrow" w:hAnsi="Arial Narrow" w:cs="Arial Narrow"/>
          <w:spacing w:val="1"/>
          <w:w w:val="107"/>
          <w:sz w:val="24"/>
          <w:szCs w:val="24"/>
          <w:lang w:eastAsia="fr-FR"/>
        </w:rPr>
        <w:t>se</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spacing w:val="-1"/>
          <w:w w:val="107"/>
          <w:sz w:val="24"/>
          <w:szCs w:val="24"/>
          <w:lang w:eastAsia="fr-FR"/>
        </w:rPr>
        <w:t>c</w:t>
      </w:r>
      <w:r w:rsidRPr="00E451A1">
        <w:rPr>
          <w:rFonts w:ascii="Arial Narrow" w:eastAsia="Arial Narrow" w:hAnsi="Arial Narrow" w:cs="Arial Narrow"/>
          <w:w w:val="107"/>
          <w:sz w:val="24"/>
          <w:szCs w:val="24"/>
          <w:lang w:eastAsia="fr-FR"/>
        </w:rPr>
        <w:t xml:space="preserve">e </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w w:val="108"/>
          <w:sz w:val="24"/>
          <w:szCs w:val="24"/>
          <w:lang w:eastAsia="fr-FR"/>
        </w:rPr>
        <w:t>n</w:t>
      </w:r>
      <w:r w:rsidRPr="00E451A1">
        <w:rPr>
          <w:rFonts w:ascii="Arial Narrow" w:eastAsia="Arial Narrow" w:hAnsi="Arial Narrow" w:cs="Arial Narrow"/>
          <w:spacing w:val="-4"/>
          <w:w w:val="108"/>
          <w:sz w:val="24"/>
          <w:szCs w:val="24"/>
          <w:lang w:eastAsia="fr-FR"/>
        </w:rPr>
        <w:t>-</w:t>
      </w:r>
      <w:r w:rsidRPr="00E451A1">
        <w:rPr>
          <w:rFonts w:ascii="Arial Narrow" w:eastAsia="Arial Narrow" w:hAnsi="Arial Narrow" w:cs="Arial Narrow"/>
          <w:spacing w:val="-3"/>
          <w:w w:val="108"/>
          <w:sz w:val="24"/>
          <w:szCs w:val="24"/>
          <w:lang w:eastAsia="fr-FR"/>
        </w:rPr>
        <w:t>c</w:t>
      </w:r>
      <w:r w:rsidRPr="00E451A1">
        <w:rPr>
          <w:rFonts w:ascii="Arial Narrow" w:eastAsia="Arial Narrow" w:hAnsi="Arial Narrow" w:cs="Arial Narrow"/>
          <w:spacing w:val="-1"/>
          <w:w w:val="108"/>
          <w:sz w:val="24"/>
          <w:szCs w:val="24"/>
          <w:lang w:eastAsia="fr-FR"/>
        </w:rPr>
        <w:t>on</w:t>
      </w:r>
      <w:r w:rsidRPr="00E451A1">
        <w:rPr>
          <w:rFonts w:ascii="Arial Narrow" w:eastAsia="Arial Narrow" w:hAnsi="Arial Narrow" w:cs="Arial Narrow"/>
          <w:spacing w:val="-2"/>
          <w:w w:val="108"/>
          <w:sz w:val="24"/>
          <w:szCs w:val="24"/>
          <w:lang w:eastAsia="fr-FR"/>
        </w:rPr>
        <w:t>f</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2"/>
          <w:w w:val="108"/>
          <w:sz w:val="24"/>
          <w:szCs w:val="24"/>
          <w:lang w:eastAsia="fr-FR"/>
        </w:rPr>
        <w:t>mit</w:t>
      </w:r>
      <w:r w:rsidRPr="00E451A1">
        <w:rPr>
          <w:rFonts w:ascii="Arial Narrow" w:eastAsia="Arial Narrow" w:hAnsi="Arial Narrow" w:cs="Arial Narrow"/>
          <w:w w:val="108"/>
          <w:sz w:val="24"/>
          <w:szCs w:val="24"/>
          <w:lang w:eastAsia="fr-FR"/>
        </w:rPr>
        <w:t>é</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1"/>
          <w:w w:val="108"/>
          <w:sz w:val="24"/>
          <w:szCs w:val="24"/>
          <w:lang w:eastAsia="fr-FR"/>
        </w:rPr>
        <w:t>d</w:t>
      </w:r>
      <w:r w:rsidRPr="00E451A1">
        <w:rPr>
          <w:rFonts w:ascii="Arial Narrow" w:eastAsia="Arial Narrow" w:hAnsi="Arial Narrow" w:cs="Arial Narrow"/>
          <w:spacing w:val="-2"/>
          <w:w w:val="108"/>
          <w:sz w:val="24"/>
          <w:szCs w:val="24"/>
          <w:lang w:eastAsia="fr-FR"/>
        </w:rPr>
        <w:t>mi</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2"/>
          <w:w w:val="108"/>
          <w:sz w:val="24"/>
          <w:szCs w:val="24"/>
          <w:lang w:eastAsia="fr-FR"/>
        </w:rPr>
        <w:t>i</w:t>
      </w:r>
      <w:r w:rsidRPr="00E451A1">
        <w:rPr>
          <w:rFonts w:ascii="Arial Narrow" w:eastAsia="Arial Narrow" w:hAnsi="Arial Narrow" w:cs="Arial Narrow"/>
          <w:spacing w:val="-3"/>
          <w:w w:val="108"/>
          <w:sz w:val="24"/>
          <w:szCs w:val="24"/>
          <w:lang w:eastAsia="fr-FR"/>
        </w:rPr>
        <w:t>s</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3"/>
          <w:w w:val="108"/>
          <w:sz w:val="24"/>
          <w:szCs w:val="24"/>
          <w:lang w:eastAsia="fr-FR"/>
        </w:rPr>
        <w:t>r</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2"/>
          <w:w w:val="108"/>
          <w:sz w:val="24"/>
          <w:szCs w:val="24"/>
          <w:lang w:eastAsia="fr-FR"/>
        </w:rPr>
        <w:t>ti</w:t>
      </w:r>
      <w:r w:rsidRPr="00E451A1">
        <w:rPr>
          <w:rFonts w:ascii="Arial Narrow" w:eastAsia="Arial Narrow" w:hAnsi="Arial Narrow" w:cs="Arial Narrow"/>
          <w:w w:val="108"/>
          <w:sz w:val="24"/>
          <w:szCs w:val="24"/>
          <w:lang w:eastAsia="fr-FR"/>
        </w:rPr>
        <w:t>f</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w w:val="108"/>
          <w:sz w:val="24"/>
          <w:szCs w:val="24"/>
          <w:lang w:eastAsia="fr-FR"/>
        </w:rPr>
        <w:t>l’</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3"/>
          <w:w w:val="108"/>
          <w:sz w:val="24"/>
          <w:szCs w:val="24"/>
          <w:lang w:eastAsia="fr-FR"/>
        </w:rPr>
        <w:t>v</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spacing w:val="-2"/>
          <w:w w:val="108"/>
          <w:sz w:val="24"/>
          <w:szCs w:val="24"/>
          <w:lang w:eastAsia="fr-FR"/>
        </w:rPr>
        <w:t>t</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w w:val="108"/>
          <w:sz w:val="24"/>
          <w:szCs w:val="24"/>
          <w:lang w:eastAsia="fr-FR"/>
        </w:rPr>
        <w:t>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w w:val="108"/>
          <w:sz w:val="24"/>
          <w:szCs w:val="24"/>
          <w:lang w:eastAsia="fr-FR"/>
        </w:rPr>
        <w:t>p</w:t>
      </w:r>
      <w:r w:rsidRPr="00E451A1">
        <w:rPr>
          <w:rFonts w:ascii="Arial Narrow" w:eastAsia="Arial Narrow" w:hAnsi="Arial Narrow" w:cs="Arial Narrow"/>
          <w:w w:val="108"/>
          <w:sz w:val="24"/>
          <w:szCs w:val="24"/>
          <w:lang w:eastAsia="fr-FR"/>
        </w:rPr>
        <w:t>l</w:t>
      </w:r>
      <w:r w:rsidRPr="00E451A1">
        <w:rPr>
          <w:rFonts w:ascii="Arial Narrow" w:eastAsia="Arial Narrow" w:hAnsi="Arial Narrow" w:cs="Arial Narrow"/>
          <w:spacing w:val="3"/>
          <w:w w:val="108"/>
          <w:sz w:val="24"/>
          <w:szCs w:val="24"/>
          <w:lang w:eastAsia="fr-FR"/>
        </w:rPr>
        <w:t>i</w:t>
      </w:r>
      <w:r w:rsidRPr="00E451A1">
        <w:rPr>
          <w:rFonts w:ascii="Arial Narrow" w:eastAsia="Arial Narrow" w:hAnsi="Arial Narrow" w:cs="Arial Narrow"/>
          <w:spacing w:val="-1"/>
          <w:w w:val="108"/>
          <w:sz w:val="24"/>
          <w:szCs w:val="24"/>
          <w:lang w:eastAsia="fr-FR"/>
        </w:rPr>
        <w:t>s</w:t>
      </w:r>
      <w:r w:rsidRPr="00E451A1">
        <w:rPr>
          <w:rFonts w:ascii="Arial Narrow" w:eastAsia="Arial Narrow" w:hAnsi="Arial Narrow" w:cs="Arial Narrow"/>
          <w:w w:val="108"/>
          <w:sz w:val="24"/>
          <w:szCs w:val="24"/>
          <w:lang w:eastAsia="fr-FR"/>
        </w:rPr>
        <w:t xml:space="preserve">, </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4</w:t>
      </w:r>
      <w:r w:rsidRPr="00E451A1">
        <w:rPr>
          <w:rFonts w:ascii="Arial Narrow" w:eastAsia="Arial Narrow" w:hAnsi="Arial Narrow" w:cs="Arial Narrow"/>
          <w:sz w:val="24"/>
          <w:szCs w:val="24"/>
          <w:lang w:eastAsia="fr-FR"/>
        </w:rPr>
        <w:t>8</w:t>
      </w:r>
      <w:r w:rsidRPr="00E451A1">
        <w:rPr>
          <w:rFonts w:ascii="Arial Narrow" w:eastAsia="Arial Narrow" w:hAnsi="Arial Narrow" w:cs="Arial Narrow"/>
          <w:spacing w:val="4"/>
          <w:sz w:val="24"/>
          <w:szCs w:val="24"/>
          <w:lang w:eastAsia="fr-FR"/>
        </w:rPr>
        <w:t>heures accordées</w:t>
      </w:r>
      <w:r w:rsidRPr="00E451A1">
        <w:rPr>
          <w:rFonts w:ascii="Arial Narrow" w:eastAsia="Arial Narrow" w:hAnsi="Arial Narrow" w:cs="Arial Narrow"/>
          <w:spacing w:val="7"/>
          <w:sz w:val="24"/>
          <w:szCs w:val="24"/>
          <w:lang w:eastAsia="fr-FR"/>
        </w:rPr>
        <w:t>par</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w w:val="107"/>
          <w:sz w:val="24"/>
          <w:szCs w:val="24"/>
          <w:lang w:eastAsia="fr-FR"/>
        </w:rPr>
        <w:t>C</w:t>
      </w:r>
      <w:r w:rsidRPr="00E451A1">
        <w:rPr>
          <w:rFonts w:ascii="Arial Narrow" w:eastAsia="Arial Narrow" w:hAnsi="Arial Narrow" w:cs="Arial Narrow"/>
          <w:spacing w:val="3"/>
          <w:w w:val="107"/>
          <w:sz w:val="24"/>
          <w:szCs w:val="24"/>
          <w:lang w:eastAsia="fr-FR"/>
        </w:rPr>
        <w:t>o</w:t>
      </w:r>
      <w:r w:rsidRPr="00E451A1">
        <w:rPr>
          <w:rFonts w:ascii="Arial Narrow" w:eastAsia="Arial Narrow" w:hAnsi="Arial Narrow" w:cs="Arial Narrow"/>
          <w:spacing w:val="2"/>
          <w:w w:val="107"/>
          <w:sz w:val="24"/>
          <w:szCs w:val="24"/>
          <w:lang w:eastAsia="fr-FR"/>
        </w:rPr>
        <w:t>m</w:t>
      </w:r>
      <w:r w:rsidRPr="00E451A1">
        <w:rPr>
          <w:rFonts w:ascii="Arial Narrow" w:eastAsia="Arial Narrow" w:hAnsi="Arial Narrow" w:cs="Arial Narrow"/>
          <w:w w:val="107"/>
          <w:sz w:val="24"/>
          <w:szCs w:val="24"/>
          <w:lang w:eastAsia="fr-FR"/>
        </w:rPr>
        <w:t>m</w:t>
      </w:r>
      <w:r w:rsidRPr="00E451A1">
        <w:rPr>
          <w:rFonts w:ascii="Arial Narrow" w:eastAsia="Arial Narrow" w:hAnsi="Arial Narrow" w:cs="Arial Narrow"/>
          <w:spacing w:val="3"/>
          <w:w w:val="107"/>
          <w:sz w:val="24"/>
          <w:szCs w:val="24"/>
          <w:lang w:eastAsia="fr-FR"/>
        </w:rPr>
        <w:t>i</w:t>
      </w:r>
      <w:r w:rsidRPr="00E451A1">
        <w:rPr>
          <w:rFonts w:ascii="Arial Narrow" w:eastAsia="Arial Narrow" w:hAnsi="Arial Narrow" w:cs="Arial Narrow"/>
          <w:spacing w:val="4"/>
          <w:w w:val="107"/>
          <w:sz w:val="24"/>
          <w:szCs w:val="24"/>
          <w:lang w:eastAsia="fr-FR"/>
        </w:rPr>
        <w:t>s</w:t>
      </w:r>
      <w:r w:rsidRPr="00E451A1">
        <w:rPr>
          <w:rFonts w:ascii="Arial Narrow" w:eastAsia="Arial Narrow" w:hAnsi="Arial Narrow" w:cs="Arial Narrow"/>
          <w:spacing w:val="-1"/>
          <w:w w:val="107"/>
          <w:sz w:val="24"/>
          <w:szCs w:val="24"/>
          <w:lang w:eastAsia="fr-FR"/>
        </w:rPr>
        <w:t>s</w:t>
      </w:r>
      <w:r w:rsidRPr="00E451A1">
        <w:rPr>
          <w:rFonts w:ascii="Arial Narrow" w:eastAsia="Arial Narrow" w:hAnsi="Arial Narrow" w:cs="Arial Narrow"/>
          <w:w w:val="107"/>
          <w:sz w:val="24"/>
          <w:szCs w:val="24"/>
          <w:lang w:eastAsia="fr-FR"/>
        </w:rPr>
        <w:t>i</w:t>
      </w:r>
      <w:r w:rsidRPr="00E451A1">
        <w:rPr>
          <w:rFonts w:ascii="Arial Narrow" w:eastAsia="Arial Narrow" w:hAnsi="Arial Narrow" w:cs="Arial Narrow"/>
          <w:spacing w:val="2"/>
          <w:w w:val="107"/>
          <w:sz w:val="24"/>
          <w:szCs w:val="24"/>
          <w:lang w:eastAsia="fr-FR"/>
        </w:rPr>
        <w:t>o</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4"/>
          <w:sz w:val="24"/>
          <w:szCs w:val="24"/>
          <w:lang w:eastAsia="fr-FR"/>
        </w:rPr>
        <w:t>f</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w w:val="108"/>
          <w:sz w:val="24"/>
          <w:szCs w:val="24"/>
          <w:lang w:eastAsia="fr-FR"/>
        </w:rPr>
        <w:t>j</w:t>
      </w:r>
      <w:r w:rsidRPr="00E451A1">
        <w:rPr>
          <w:rFonts w:ascii="Arial Narrow" w:eastAsia="Arial Narrow" w:hAnsi="Arial Narrow" w:cs="Arial Narrow"/>
          <w:spacing w:val="4"/>
          <w:w w:val="108"/>
          <w:sz w:val="24"/>
          <w:szCs w:val="24"/>
          <w:lang w:eastAsia="fr-FR"/>
        </w:rPr>
        <w:t>e</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2"/>
          <w:w w:val="108"/>
          <w:sz w:val="24"/>
          <w:szCs w:val="24"/>
          <w:lang w:eastAsia="fr-FR"/>
        </w:rPr>
        <w:t>é</w:t>
      </w:r>
      <w:r w:rsidRPr="00E451A1">
        <w:rPr>
          <w:rFonts w:ascii="Arial Narrow" w:eastAsia="Arial Narrow" w:hAnsi="Arial Narrow" w:cs="Arial Narrow"/>
          <w:spacing w:val="1"/>
          <w:w w:val="108"/>
          <w:sz w:val="24"/>
          <w:szCs w:val="24"/>
          <w:lang w:eastAsia="fr-FR"/>
        </w:rPr>
        <w:t>e</w:t>
      </w:r>
    </w:p>
    <w:p w:rsidR="00E451A1" w:rsidRPr="00E451A1" w:rsidRDefault="00E451A1" w:rsidP="00E451A1">
      <w:pPr>
        <w:spacing w:after="0" w:line="240" w:lineRule="auto"/>
        <w:ind w:left="1077"/>
        <w:jc w:val="center"/>
        <w:rPr>
          <w:rFonts w:ascii="Arial Narrow" w:eastAsia="Times New Roman" w:hAnsi="Arial Narrow" w:cs="Times New Roman"/>
          <w:sz w:val="24"/>
          <w:szCs w:val="24"/>
          <w:lang w:eastAsia="fr-FR"/>
        </w:rPr>
      </w:pPr>
    </w:p>
    <w:p w:rsidR="00E451A1" w:rsidRPr="00E451A1" w:rsidRDefault="00E451A1" w:rsidP="00B21260">
      <w:pPr>
        <w:widowControl w:val="0"/>
        <w:numPr>
          <w:ilvl w:val="0"/>
          <w:numId w:val="73"/>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Critères d’évaluation des offres</w:t>
      </w:r>
    </w:p>
    <w:p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15.1. Critères éliminatoires</w:t>
      </w:r>
    </w:p>
    <w:p w:rsidR="00E451A1" w:rsidRPr="00E451A1" w:rsidRDefault="00E451A1" w:rsidP="00E451A1">
      <w:pPr>
        <w:spacing w:after="0" w:line="276" w:lineRule="auto"/>
        <w:ind w:firstLine="360"/>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Les critères éliminatoires sont les suivants :</w:t>
      </w:r>
    </w:p>
    <w:p w:rsidR="00E451A1" w:rsidRPr="00E451A1" w:rsidRDefault="00E451A1" w:rsidP="00B21260">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de la caution de soumission dans le dossier administratif à l’ouverture des plis ;</w:t>
      </w:r>
    </w:p>
    <w:p w:rsidR="00E451A1" w:rsidRPr="00E451A1" w:rsidRDefault="00E451A1" w:rsidP="00B21260">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Non-production au-delà du délai de 48h après l’ouverture des plis ou après constatation dûment notifié au soumissionnaire, d’une pièce administrative jugée non conforme ou absente ;  </w:t>
      </w:r>
    </w:p>
    <w:p w:rsidR="00E451A1" w:rsidRPr="00E451A1" w:rsidRDefault="00E451A1" w:rsidP="00B21260">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Fausse déclaration ou pièce falsifiée ou manœuvre frauduleuse ;</w:t>
      </w:r>
    </w:p>
    <w:p w:rsidR="00E451A1" w:rsidRPr="00E451A1" w:rsidRDefault="00E451A1" w:rsidP="00B21260">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Absence d’un conducteur des travaux ayant les qualifications suivantes : </w:t>
      </w:r>
    </w:p>
    <w:p w:rsidR="00E451A1" w:rsidRPr="00E451A1" w:rsidRDefault="00E451A1" w:rsidP="00B21260">
      <w:pPr>
        <w:numPr>
          <w:ilvl w:val="1"/>
          <w:numId w:val="54"/>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Formation : BAC + 3 en Génie </w:t>
      </w:r>
      <w:r w:rsidR="002D54B1">
        <w:rPr>
          <w:rFonts w:ascii="Arial Narrow" w:eastAsia="Times New Roman" w:hAnsi="Arial Narrow" w:cs="Arial"/>
          <w:i/>
          <w:sz w:val="24"/>
          <w:szCs w:val="24"/>
          <w:lang w:eastAsia="fr-FR"/>
        </w:rPr>
        <w:t xml:space="preserve">hydraulique ou Génie rural </w:t>
      </w:r>
      <w:r w:rsidRPr="00E451A1">
        <w:rPr>
          <w:rFonts w:ascii="Arial Narrow" w:eastAsia="Times New Roman" w:hAnsi="Arial Narrow" w:cs="Arial"/>
          <w:i/>
          <w:sz w:val="24"/>
          <w:szCs w:val="24"/>
          <w:lang w:eastAsia="fr-FR"/>
        </w:rPr>
        <w:t xml:space="preserve">; </w:t>
      </w:r>
    </w:p>
    <w:p w:rsidR="00E451A1" w:rsidRPr="00E451A1" w:rsidRDefault="00E451A1" w:rsidP="00B21260">
      <w:pPr>
        <w:numPr>
          <w:ilvl w:val="1"/>
          <w:numId w:val="54"/>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Expérience Générale : 03 Ans</w:t>
      </w:r>
    </w:p>
    <w:p w:rsidR="00E451A1" w:rsidRPr="00E451A1" w:rsidRDefault="00E451A1" w:rsidP="00B21260">
      <w:pPr>
        <w:numPr>
          <w:ilvl w:val="1"/>
          <w:numId w:val="54"/>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Expérience Spécifique : </w:t>
      </w:r>
      <w:r w:rsidRPr="00E451A1">
        <w:rPr>
          <w:rFonts w:ascii="Arial Narrow" w:eastAsia="Times New Roman" w:hAnsi="Arial Narrow" w:cs="Times New Roman"/>
          <w:i/>
          <w:iCs/>
          <w:sz w:val="24"/>
          <w:szCs w:val="24"/>
          <w:lang w:eastAsia="fr-FR"/>
        </w:rPr>
        <w:t>ayant déjà occupé le poste de Conducteur des Travaux da</w:t>
      </w:r>
      <w:r w:rsidR="00AD0487">
        <w:rPr>
          <w:rFonts w:ascii="Arial Narrow" w:eastAsia="Times New Roman" w:hAnsi="Arial Narrow" w:cs="Times New Roman"/>
          <w:i/>
          <w:iCs/>
          <w:sz w:val="24"/>
          <w:szCs w:val="24"/>
          <w:lang w:eastAsia="fr-FR"/>
        </w:rPr>
        <w:t xml:space="preserve">ns au moins un (01) projet de </w:t>
      </w:r>
      <w:r w:rsidR="002D54B1">
        <w:rPr>
          <w:rFonts w:ascii="Arial Narrow" w:eastAsia="Times New Roman" w:hAnsi="Arial Narrow" w:cs="Times New Roman"/>
          <w:i/>
          <w:iCs/>
          <w:sz w:val="24"/>
          <w:szCs w:val="24"/>
          <w:lang w:eastAsia="fr-FR"/>
        </w:rPr>
        <w:t>de construction d’AEP</w:t>
      </w:r>
      <w:r w:rsidRPr="00E451A1">
        <w:rPr>
          <w:rFonts w:ascii="Arial Narrow" w:eastAsia="Times New Roman" w:hAnsi="Arial Narrow" w:cs="Arial"/>
          <w:i/>
          <w:sz w:val="24"/>
          <w:szCs w:val="24"/>
          <w:lang w:eastAsia="fr-FR"/>
        </w:rPr>
        <w:t>;</w:t>
      </w:r>
    </w:p>
    <w:p w:rsidR="00E451A1" w:rsidRPr="00E451A1" w:rsidRDefault="00E451A1" w:rsidP="00B21260">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Présence du diplôme et du curriculum vitae d’un fonctionnaire en activité, sans un document justifiant de sa mise en disponibilité signé de son Ministre utilisateur ou du Ministre de son administration d’origine ;</w:t>
      </w:r>
    </w:p>
    <w:p w:rsidR="00E451A1" w:rsidRPr="00E451A1" w:rsidRDefault="00E451A1" w:rsidP="00B21260">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Omission </w:t>
      </w:r>
      <w:r w:rsidRPr="00E451A1">
        <w:rPr>
          <w:rFonts w:ascii="Arial Narrow" w:eastAsia="Arial Narrow" w:hAnsi="Arial Narrow" w:cs="Arial Narrow"/>
          <w:color w:val="000000"/>
          <w:spacing w:val="1"/>
          <w:sz w:val="24"/>
          <w:szCs w:val="24"/>
          <w:lang w:eastAsia="fr-FR"/>
        </w:rPr>
        <w:t>d</w:t>
      </w:r>
      <w:r w:rsidRPr="00E451A1">
        <w:rPr>
          <w:rFonts w:ascii="Arial Narrow" w:eastAsia="Arial Narrow" w:hAnsi="Arial Narrow" w:cs="Arial Narrow"/>
          <w:color w:val="000000"/>
          <w:sz w:val="24"/>
          <w:szCs w:val="24"/>
          <w:lang w:eastAsia="fr-FR"/>
        </w:rPr>
        <w:t>’</w:t>
      </w:r>
      <w:r w:rsidRPr="00E451A1">
        <w:rPr>
          <w:rFonts w:ascii="Arial Narrow" w:eastAsia="Arial Narrow" w:hAnsi="Arial Narrow" w:cs="Arial Narrow"/>
          <w:color w:val="000000"/>
          <w:spacing w:val="-2"/>
          <w:sz w:val="24"/>
          <w:szCs w:val="24"/>
          <w:lang w:eastAsia="fr-FR"/>
        </w:rPr>
        <w:t>u</w:t>
      </w:r>
      <w:r w:rsidRPr="00E451A1">
        <w:rPr>
          <w:rFonts w:ascii="Arial Narrow" w:eastAsia="Arial Narrow" w:hAnsi="Arial Narrow" w:cs="Arial Narrow"/>
          <w:color w:val="000000"/>
          <w:sz w:val="24"/>
          <w:szCs w:val="24"/>
          <w:lang w:eastAsia="fr-FR"/>
        </w:rPr>
        <w:t>n</w:t>
      </w:r>
      <w:r w:rsidRPr="00E451A1">
        <w:rPr>
          <w:rFonts w:ascii="Arial Narrow" w:eastAsia="Arial Narrow" w:hAnsi="Arial Narrow" w:cs="Arial Narrow"/>
          <w:color w:val="000000"/>
          <w:spacing w:val="1"/>
          <w:sz w:val="24"/>
          <w:szCs w:val="24"/>
          <w:lang w:eastAsia="fr-FR"/>
        </w:rPr>
        <w:t xml:space="preserve"> é</w:t>
      </w:r>
      <w:r w:rsidRPr="00E451A1">
        <w:rPr>
          <w:rFonts w:ascii="Arial Narrow" w:eastAsia="Arial Narrow" w:hAnsi="Arial Narrow" w:cs="Arial Narrow"/>
          <w:color w:val="000000"/>
          <w:sz w:val="24"/>
          <w:szCs w:val="24"/>
          <w:lang w:eastAsia="fr-FR"/>
        </w:rPr>
        <w:t>lém</w:t>
      </w:r>
      <w:r w:rsidRPr="00E451A1">
        <w:rPr>
          <w:rFonts w:ascii="Arial Narrow" w:eastAsia="Arial Narrow" w:hAnsi="Arial Narrow" w:cs="Arial Narrow"/>
          <w:color w:val="000000"/>
          <w:spacing w:val="-2"/>
          <w:sz w:val="24"/>
          <w:szCs w:val="24"/>
          <w:lang w:eastAsia="fr-FR"/>
        </w:rPr>
        <w:t>e</w:t>
      </w:r>
      <w:r w:rsidRPr="00E451A1">
        <w:rPr>
          <w:rFonts w:ascii="Arial Narrow" w:eastAsia="Arial Narrow" w:hAnsi="Arial Narrow" w:cs="Arial Narrow"/>
          <w:color w:val="000000"/>
          <w:spacing w:val="1"/>
          <w:sz w:val="24"/>
          <w:szCs w:val="24"/>
          <w:lang w:eastAsia="fr-FR"/>
        </w:rPr>
        <w:t>n</w:t>
      </w:r>
      <w:r w:rsidRPr="00E451A1">
        <w:rPr>
          <w:rFonts w:ascii="Arial Narrow" w:eastAsia="Arial Narrow" w:hAnsi="Arial Narrow" w:cs="Arial Narrow"/>
          <w:color w:val="000000"/>
          <w:sz w:val="24"/>
          <w:szCs w:val="24"/>
          <w:lang w:eastAsia="fr-FR"/>
        </w:rPr>
        <w:t>t</w:t>
      </w:r>
      <w:r w:rsidRPr="00E451A1">
        <w:rPr>
          <w:rFonts w:ascii="Arial Narrow" w:eastAsia="Arial Narrow" w:hAnsi="Arial Narrow" w:cs="Arial Narrow"/>
          <w:color w:val="000000"/>
          <w:spacing w:val="-1"/>
          <w:sz w:val="24"/>
          <w:szCs w:val="24"/>
          <w:lang w:eastAsia="fr-FR"/>
        </w:rPr>
        <w:t xml:space="preserve"> d</w:t>
      </w:r>
      <w:r w:rsidRPr="00E451A1">
        <w:rPr>
          <w:rFonts w:ascii="Arial Narrow" w:eastAsia="Arial Narrow" w:hAnsi="Arial Narrow" w:cs="Arial Narrow"/>
          <w:color w:val="000000"/>
          <w:sz w:val="24"/>
          <w:szCs w:val="24"/>
          <w:lang w:eastAsia="fr-FR"/>
        </w:rPr>
        <w:t>el’o</w:t>
      </w:r>
      <w:r w:rsidRPr="00E451A1">
        <w:rPr>
          <w:rFonts w:ascii="Arial Narrow" w:eastAsia="Arial Narrow" w:hAnsi="Arial Narrow" w:cs="Arial Narrow"/>
          <w:color w:val="000000"/>
          <w:spacing w:val="1"/>
          <w:sz w:val="24"/>
          <w:szCs w:val="24"/>
          <w:lang w:eastAsia="fr-FR"/>
        </w:rPr>
        <w:t>f</w:t>
      </w:r>
      <w:r w:rsidRPr="00E451A1">
        <w:rPr>
          <w:rFonts w:ascii="Arial Narrow" w:eastAsia="Arial Narrow" w:hAnsi="Arial Narrow" w:cs="Arial Narrow"/>
          <w:color w:val="000000"/>
          <w:sz w:val="24"/>
          <w:szCs w:val="24"/>
          <w:lang w:eastAsia="fr-FR"/>
        </w:rPr>
        <w:t xml:space="preserve">fre </w:t>
      </w:r>
      <w:r w:rsidRPr="00E451A1">
        <w:rPr>
          <w:rFonts w:ascii="Arial Narrow" w:eastAsia="Arial Narrow" w:hAnsi="Arial Narrow" w:cs="Arial Narrow"/>
          <w:color w:val="000000"/>
          <w:spacing w:val="1"/>
          <w:sz w:val="24"/>
          <w:szCs w:val="24"/>
          <w:lang w:eastAsia="fr-FR"/>
        </w:rPr>
        <w:t>f</w:t>
      </w:r>
      <w:r w:rsidRPr="00E451A1">
        <w:rPr>
          <w:rFonts w:ascii="Arial Narrow" w:eastAsia="Arial Narrow" w:hAnsi="Arial Narrow" w:cs="Arial Narrow"/>
          <w:color w:val="000000"/>
          <w:spacing w:val="-3"/>
          <w:sz w:val="24"/>
          <w:szCs w:val="24"/>
          <w:lang w:eastAsia="fr-FR"/>
        </w:rPr>
        <w:t>i</w:t>
      </w:r>
      <w:r w:rsidRPr="00E451A1">
        <w:rPr>
          <w:rFonts w:ascii="Arial Narrow" w:eastAsia="Arial Narrow" w:hAnsi="Arial Narrow" w:cs="Arial Narrow"/>
          <w:color w:val="000000"/>
          <w:spacing w:val="1"/>
          <w:sz w:val="24"/>
          <w:szCs w:val="24"/>
          <w:lang w:eastAsia="fr-FR"/>
        </w:rPr>
        <w:t>nan</w:t>
      </w:r>
      <w:r w:rsidRPr="00E451A1">
        <w:rPr>
          <w:rFonts w:ascii="Arial Narrow" w:eastAsia="Arial Narrow" w:hAnsi="Arial Narrow" w:cs="Arial Narrow"/>
          <w:color w:val="000000"/>
          <w:sz w:val="24"/>
          <w:szCs w:val="24"/>
          <w:lang w:eastAsia="fr-FR"/>
        </w:rPr>
        <w:t>c</w:t>
      </w:r>
      <w:r w:rsidRPr="00E451A1">
        <w:rPr>
          <w:rFonts w:ascii="Arial Narrow" w:eastAsia="Arial Narrow" w:hAnsi="Arial Narrow" w:cs="Arial Narrow"/>
          <w:color w:val="000000"/>
          <w:spacing w:val="-3"/>
          <w:sz w:val="24"/>
          <w:szCs w:val="24"/>
          <w:lang w:eastAsia="fr-FR"/>
        </w:rPr>
        <w:t>i</w:t>
      </w:r>
      <w:r w:rsidRPr="00E451A1">
        <w:rPr>
          <w:rFonts w:ascii="Arial Narrow" w:eastAsia="Arial Narrow" w:hAnsi="Arial Narrow" w:cs="Arial Narrow"/>
          <w:color w:val="000000"/>
          <w:spacing w:val="1"/>
          <w:sz w:val="24"/>
          <w:szCs w:val="24"/>
          <w:lang w:eastAsia="fr-FR"/>
        </w:rPr>
        <w:t>è</w:t>
      </w:r>
      <w:r w:rsidRPr="00E451A1">
        <w:rPr>
          <w:rFonts w:ascii="Arial Narrow" w:eastAsia="Arial Narrow" w:hAnsi="Arial Narrow" w:cs="Arial Narrow"/>
          <w:color w:val="000000"/>
          <w:sz w:val="24"/>
          <w:szCs w:val="24"/>
          <w:lang w:eastAsia="fr-FR"/>
        </w:rPr>
        <w:t>re (</w:t>
      </w:r>
      <w:r w:rsidRPr="00E451A1">
        <w:rPr>
          <w:rFonts w:ascii="Arial Narrow" w:eastAsia="Arial Narrow" w:hAnsi="Arial Narrow" w:cs="Arial Narrow"/>
          <w:color w:val="000000"/>
          <w:spacing w:val="-1"/>
          <w:sz w:val="24"/>
          <w:szCs w:val="24"/>
          <w:lang w:eastAsia="fr-FR"/>
        </w:rPr>
        <w:t>l</w:t>
      </w:r>
      <w:r w:rsidRPr="00E451A1">
        <w:rPr>
          <w:rFonts w:ascii="Arial Narrow" w:eastAsia="Arial Narrow" w:hAnsi="Arial Narrow" w:cs="Arial Narrow"/>
          <w:color w:val="000000"/>
          <w:sz w:val="24"/>
          <w:szCs w:val="24"/>
          <w:lang w:eastAsia="fr-FR"/>
        </w:rPr>
        <w:t>as</w:t>
      </w:r>
      <w:r w:rsidRPr="00E451A1">
        <w:rPr>
          <w:rFonts w:ascii="Arial Narrow" w:eastAsia="Arial Narrow" w:hAnsi="Arial Narrow" w:cs="Arial Narrow"/>
          <w:color w:val="000000"/>
          <w:spacing w:val="-1"/>
          <w:sz w:val="24"/>
          <w:szCs w:val="24"/>
          <w:lang w:eastAsia="fr-FR"/>
        </w:rPr>
        <w:t>o</w:t>
      </w:r>
      <w:r w:rsidRPr="00E451A1">
        <w:rPr>
          <w:rFonts w:ascii="Arial Narrow" w:eastAsia="Arial Narrow" w:hAnsi="Arial Narrow" w:cs="Arial Narrow"/>
          <w:color w:val="000000"/>
          <w:spacing w:val="1"/>
          <w:sz w:val="24"/>
          <w:szCs w:val="24"/>
          <w:lang w:eastAsia="fr-FR"/>
        </w:rPr>
        <w:t>u</w:t>
      </w:r>
      <w:r w:rsidRPr="00E451A1">
        <w:rPr>
          <w:rFonts w:ascii="Arial Narrow" w:eastAsia="Arial Narrow" w:hAnsi="Arial Narrow" w:cs="Arial Narrow"/>
          <w:color w:val="000000"/>
          <w:spacing w:val="-1"/>
          <w:sz w:val="24"/>
          <w:szCs w:val="24"/>
          <w:lang w:eastAsia="fr-FR"/>
        </w:rPr>
        <w:t>m</w:t>
      </w:r>
      <w:r w:rsidRPr="00E451A1">
        <w:rPr>
          <w:rFonts w:ascii="Arial Narrow" w:eastAsia="Arial Narrow" w:hAnsi="Arial Narrow" w:cs="Arial Narrow"/>
          <w:color w:val="000000"/>
          <w:sz w:val="24"/>
          <w:szCs w:val="24"/>
          <w:lang w:eastAsia="fr-FR"/>
        </w:rPr>
        <w:t>iss</w:t>
      </w:r>
      <w:r w:rsidRPr="00E451A1">
        <w:rPr>
          <w:rFonts w:ascii="Arial Narrow" w:eastAsia="Arial Narrow" w:hAnsi="Arial Narrow" w:cs="Arial Narrow"/>
          <w:color w:val="000000"/>
          <w:spacing w:val="-1"/>
          <w:sz w:val="24"/>
          <w:szCs w:val="24"/>
          <w:lang w:eastAsia="fr-FR"/>
        </w:rPr>
        <w:t>i</w:t>
      </w:r>
      <w:r w:rsidRPr="00E451A1">
        <w:rPr>
          <w:rFonts w:ascii="Arial Narrow" w:eastAsia="Arial Narrow" w:hAnsi="Arial Narrow" w:cs="Arial Narrow"/>
          <w:color w:val="000000"/>
          <w:spacing w:val="1"/>
          <w:sz w:val="24"/>
          <w:szCs w:val="24"/>
          <w:lang w:eastAsia="fr-FR"/>
        </w:rPr>
        <w:t>on</w:t>
      </w:r>
      <w:r w:rsidRPr="00E451A1">
        <w:rPr>
          <w:rFonts w:ascii="Arial Narrow" w:eastAsia="Arial Narrow" w:hAnsi="Arial Narrow" w:cs="Arial Narrow"/>
          <w:color w:val="000000"/>
          <w:sz w:val="24"/>
          <w:szCs w:val="24"/>
          <w:lang w:eastAsia="fr-FR"/>
        </w:rPr>
        <w:t>,lesBPU, leD</w:t>
      </w:r>
      <w:r w:rsidRPr="00E451A1">
        <w:rPr>
          <w:rFonts w:ascii="Arial Narrow" w:eastAsia="Arial Narrow" w:hAnsi="Arial Narrow" w:cs="Arial Narrow"/>
          <w:color w:val="000000"/>
          <w:spacing w:val="-2"/>
          <w:sz w:val="24"/>
          <w:szCs w:val="24"/>
          <w:lang w:eastAsia="fr-FR"/>
        </w:rPr>
        <w:t>Q</w:t>
      </w:r>
      <w:r w:rsidRPr="00E451A1">
        <w:rPr>
          <w:rFonts w:ascii="Arial Narrow" w:eastAsia="Arial Narrow" w:hAnsi="Arial Narrow" w:cs="Arial Narrow"/>
          <w:color w:val="000000"/>
          <w:sz w:val="24"/>
          <w:szCs w:val="24"/>
          <w:lang w:eastAsia="fr-FR"/>
        </w:rPr>
        <w:t>E)</w:t>
      </w:r>
      <w:r w:rsidRPr="00E451A1">
        <w:rPr>
          <w:rFonts w:ascii="Arial Narrow" w:eastAsia="Times New Roman" w:hAnsi="Arial Narrow" w:cs="Arial"/>
          <w:i/>
          <w:sz w:val="24"/>
          <w:szCs w:val="24"/>
          <w:lang w:eastAsia="fr-FR"/>
        </w:rPr>
        <w:t> ;</w:t>
      </w:r>
    </w:p>
    <w:p w:rsidR="00E451A1" w:rsidRPr="00E451A1" w:rsidRDefault="00E451A1" w:rsidP="00B21260">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Omission d’un prix unitaire quantifié dans le BPU ou SDPU; </w:t>
      </w:r>
    </w:p>
    <w:p w:rsidR="00E451A1" w:rsidRPr="00E451A1" w:rsidRDefault="00E451A1" w:rsidP="00B21260">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d’une déclaration sur l’honneur de non abandon d’un chantier au cours des trois dernières années ;</w:t>
      </w:r>
    </w:p>
    <w:p w:rsidR="00E451A1" w:rsidRPr="00E451A1" w:rsidRDefault="00E451A1" w:rsidP="00B21260">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d’une capacit</w:t>
      </w:r>
      <w:r w:rsidR="00AD0487">
        <w:rPr>
          <w:rFonts w:ascii="Arial Narrow" w:eastAsia="Times New Roman" w:hAnsi="Arial Narrow" w:cs="Arial"/>
          <w:i/>
          <w:sz w:val="24"/>
          <w:szCs w:val="24"/>
          <w:lang w:eastAsia="fr-FR"/>
        </w:rPr>
        <w:t xml:space="preserve">é financière d’un montant de </w:t>
      </w:r>
      <w:r w:rsidR="002D54B1">
        <w:rPr>
          <w:rFonts w:ascii="Arial Narrow" w:eastAsia="Times New Roman" w:hAnsi="Arial Narrow" w:cs="Arial"/>
          <w:i/>
          <w:sz w:val="24"/>
          <w:szCs w:val="24"/>
          <w:lang w:eastAsia="fr-FR"/>
        </w:rPr>
        <w:t>Dix</w:t>
      </w:r>
      <w:r w:rsidRPr="00E451A1">
        <w:rPr>
          <w:rFonts w:ascii="Arial Narrow" w:eastAsia="Times New Roman" w:hAnsi="Arial Narrow" w:cs="Arial"/>
          <w:i/>
          <w:sz w:val="24"/>
          <w:szCs w:val="24"/>
          <w:lang w:eastAsia="fr-FR"/>
        </w:rPr>
        <w:t xml:space="preserve"> millions </w:t>
      </w:r>
      <w:r w:rsidR="00AD0487">
        <w:rPr>
          <w:rFonts w:ascii="Arial Narrow" w:eastAsia="Times New Roman" w:hAnsi="Arial Narrow" w:cs="Arial"/>
          <w:i/>
          <w:color w:val="FF0000"/>
          <w:sz w:val="24"/>
          <w:szCs w:val="24"/>
          <w:lang w:eastAsia="fr-FR"/>
        </w:rPr>
        <w:t>(</w:t>
      </w:r>
      <w:r w:rsidR="002D54B1">
        <w:rPr>
          <w:rFonts w:ascii="Arial Narrow" w:eastAsia="Times New Roman" w:hAnsi="Arial Narrow" w:cs="Arial"/>
          <w:i/>
          <w:color w:val="FF0000"/>
          <w:sz w:val="24"/>
          <w:szCs w:val="24"/>
          <w:lang w:eastAsia="fr-FR"/>
        </w:rPr>
        <w:t>10</w:t>
      </w:r>
      <w:r w:rsidRPr="00E451A1">
        <w:rPr>
          <w:rFonts w:ascii="Arial Narrow" w:eastAsia="Times New Roman" w:hAnsi="Arial Narrow" w:cs="Arial"/>
          <w:i/>
          <w:color w:val="FF0000"/>
          <w:sz w:val="24"/>
          <w:szCs w:val="24"/>
          <w:lang w:eastAsia="fr-FR"/>
        </w:rPr>
        <w:t> 000 000)</w:t>
      </w:r>
      <w:r w:rsidRPr="00E451A1">
        <w:rPr>
          <w:rFonts w:ascii="Arial Narrow" w:eastAsia="Times New Roman" w:hAnsi="Arial Narrow" w:cs="Arial"/>
          <w:i/>
          <w:sz w:val="24"/>
          <w:szCs w:val="24"/>
          <w:lang w:eastAsia="fr-FR"/>
        </w:rPr>
        <w:t xml:space="preserve"> de FCFA délivrée par la banque où est domicilié le compte du soumissionnaire ;</w:t>
      </w:r>
    </w:p>
    <w:p w:rsidR="00E451A1" w:rsidRPr="002D54B1" w:rsidRDefault="00E451A1" w:rsidP="00B21260">
      <w:pPr>
        <w:numPr>
          <w:ilvl w:val="0"/>
          <w:numId w:val="55"/>
        </w:numPr>
        <w:spacing w:after="0" w:line="276" w:lineRule="auto"/>
        <w:jc w:val="both"/>
        <w:rPr>
          <w:rFonts w:ascii="Arial Narrow" w:eastAsia="Times New Roman" w:hAnsi="Arial Narrow" w:cs="Arial"/>
          <w:b/>
          <w:sz w:val="12"/>
          <w:szCs w:val="23"/>
          <w:lang w:eastAsia="fr-FR"/>
        </w:rPr>
      </w:pPr>
      <w:r w:rsidRPr="00E451A1">
        <w:rPr>
          <w:rFonts w:ascii="Arial Narrow" w:eastAsia="Times New Roman" w:hAnsi="Arial Narrow" w:cs="Arial"/>
          <w:i/>
          <w:sz w:val="24"/>
          <w:szCs w:val="24"/>
          <w:lang w:eastAsia="fr-FR"/>
        </w:rPr>
        <w:t xml:space="preserve">Absence d’au moins une référence dans les travaux </w:t>
      </w:r>
      <w:r w:rsidR="00AD0487">
        <w:rPr>
          <w:rFonts w:ascii="Arial Narrow" w:eastAsia="Times New Roman" w:hAnsi="Arial Narrow" w:cs="Arial"/>
          <w:i/>
          <w:sz w:val="24"/>
          <w:szCs w:val="24"/>
          <w:lang w:eastAsia="fr-FR"/>
        </w:rPr>
        <w:t>de réhabili</w:t>
      </w:r>
      <w:r w:rsidR="002D54B1">
        <w:rPr>
          <w:rFonts w:ascii="Arial Narrow" w:eastAsia="Times New Roman" w:hAnsi="Arial Narrow" w:cs="Arial"/>
          <w:i/>
          <w:sz w:val="24"/>
          <w:szCs w:val="24"/>
          <w:lang w:eastAsia="fr-FR"/>
        </w:rPr>
        <w:t>tation de bât</w:t>
      </w:r>
      <w:r w:rsidR="00AD0487">
        <w:rPr>
          <w:rFonts w:ascii="Arial Narrow" w:eastAsia="Times New Roman" w:hAnsi="Arial Narrow" w:cs="Arial"/>
          <w:i/>
          <w:sz w:val="24"/>
          <w:szCs w:val="24"/>
          <w:lang w:eastAsia="fr-FR"/>
        </w:rPr>
        <w:t>iment</w:t>
      </w:r>
      <w:r w:rsidRPr="00E451A1">
        <w:rPr>
          <w:rFonts w:ascii="Arial Narrow" w:eastAsia="Times New Roman" w:hAnsi="Arial Narrow" w:cs="Arial"/>
          <w:i/>
          <w:sz w:val="24"/>
          <w:szCs w:val="24"/>
          <w:lang w:eastAsia="fr-FR"/>
        </w:rPr>
        <w:t xml:space="preserve"> d’un montant minimum de </w:t>
      </w:r>
      <w:r w:rsidR="002D54B1">
        <w:rPr>
          <w:rFonts w:ascii="Arial Narrow" w:eastAsia="Times New Roman" w:hAnsi="Arial Narrow" w:cs="Arial"/>
          <w:i/>
          <w:color w:val="FF0000"/>
          <w:sz w:val="24"/>
          <w:szCs w:val="24"/>
          <w:lang w:eastAsia="fr-FR"/>
        </w:rPr>
        <w:t>2</w:t>
      </w:r>
      <w:r w:rsidR="00AD0487" w:rsidRPr="002D54B1">
        <w:rPr>
          <w:rFonts w:ascii="Arial Narrow" w:eastAsia="Times New Roman" w:hAnsi="Arial Narrow" w:cs="Arial"/>
          <w:i/>
          <w:color w:val="FF0000"/>
          <w:sz w:val="24"/>
          <w:szCs w:val="24"/>
          <w:lang w:eastAsia="fr-FR"/>
        </w:rPr>
        <w:t>0</w:t>
      </w:r>
      <w:r w:rsidRPr="002D54B1">
        <w:rPr>
          <w:rFonts w:ascii="Arial Narrow" w:eastAsia="Times New Roman" w:hAnsi="Arial Narrow" w:cs="Arial"/>
          <w:i/>
          <w:color w:val="FF0000"/>
          <w:sz w:val="24"/>
          <w:szCs w:val="24"/>
          <w:lang w:eastAsia="fr-FR"/>
        </w:rPr>
        <w:t xml:space="preserve"> millions</w:t>
      </w:r>
      <w:r w:rsidRPr="002D54B1">
        <w:rPr>
          <w:rFonts w:ascii="Arial Narrow" w:eastAsia="Times New Roman" w:hAnsi="Arial Narrow" w:cs="Arial"/>
          <w:i/>
          <w:sz w:val="24"/>
          <w:szCs w:val="24"/>
          <w:lang w:eastAsia="fr-FR"/>
        </w:rPr>
        <w:t xml:space="preserve"> de FCFA (première et dernière page du marché enregistré accompagnées des PV de réception provisoire ou définitive) au cours des deux (02) dernières années;</w:t>
      </w:r>
    </w:p>
    <w:p w:rsidR="00E451A1" w:rsidRPr="00E451A1" w:rsidRDefault="00E451A1" w:rsidP="00B21260">
      <w:pPr>
        <w:numPr>
          <w:ilvl w:val="0"/>
          <w:numId w:val="55"/>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de la charte d’intégrité datée et signée ;</w:t>
      </w:r>
    </w:p>
    <w:p w:rsidR="00E451A1" w:rsidRPr="00E451A1" w:rsidRDefault="00E451A1" w:rsidP="00B21260">
      <w:pPr>
        <w:numPr>
          <w:ilvl w:val="0"/>
          <w:numId w:val="55"/>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de la déclaration d’engagement au respect des clauses environnementales et sociales datée et signée.</w:t>
      </w:r>
    </w:p>
    <w:p w:rsidR="00E451A1" w:rsidRDefault="00E451A1" w:rsidP="00B21260">
      <w:pPr>
        <w:numPr>
          <w:ilvl w:val="0"/>
          <w:numId w:val="55"/>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d’une attestation de visite du site signée sur l’honneur par l’entreprise ;</w:t>
      </w:r>
    </w:p>
    <w:p w:rsidR="0000130D" w:rsidRPr="00E451A1" w:rsidRDefault="0000130D" w:rsidP="00B21260">
      <w:pPr>
        <w:numPr>
          <w:ilvl w:val="0"/>
          <w:numId w:val="55"/>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b/>
          <w:i/>
          <w:sz w:val="24"/>
          <w:szCs w:val="24"/>
          <w:lang w:eastAsia="fr-FR"/>
        </w:rPr>
        <w:t>la Non-satisfaction d’au moins 70%</w:t>
      </w:r>
      <w:r>
        <w:rPr>
          <w:rFonts w:ascii="Arial Narrow" w:eastAsia="Times New Roman" w:hAnsi="Arial Narrow" w:cs="Arial"/>
          <w:b/>
          <w:i/>
          <w:sz w:val="24"/>
          <w:szCs w:val="24"/>
          <w:lang w:eastAsia="fr-FR"/>
        </w:rPr>
        <w:t xml:space="preserve"> des critères essentiels </w:t>
      </w:r>
      <w:r w:rsidRPr="00E451A1">
        <w:rPr>
          <w:rFonts w:ascii="Arial Narrow" w:eastAsia="Times New Roman" w:hAnsi="Arial Narrow" w:cs="Arial"/>
          <w:b/>
          <w:i/>
          <w:sz w:val="24"/>
          <w:szCs w:val="24"/>
          <w:lang w:eastAsia="fr-FR"/>
        </w:rPr>
        <w:t>entraine l’élimination du soumissionnaire;</w:t>
      </w:r>
    </w:p>
    <w:p w:rsidR="00E451A1" w:rsidRPr="00E451A1" w:rsidRDefault="00E451A1" w:rsidP="00E451A1">
      <w:pPr>
        <w:widowControl w:val="0"/>
        <w:autoSpaceDE w:val="0"/>
        <w:autoSpaceDN w:val="0"/>
        <w:adjustRightInd w:val="0"/>
        <w:spacing w:after="0" w:line="240" w:lineRule="auto"/>
        <w:ind w:left="360"/>
        <w:rPr>
          <w:rFonts w:ascii="Arial Narrow" w:eastAsia="Times New Roman" w:hAnsi="Arial Narrow" w:cs="Arial"/>
          <w:b/>
          <w:sz w:val="12"/>
          <w:szCs w:val="23"/>
          <w:lang w:eastAsia="fr-FR"/>
        </w:rPr>
      </w:pPr>
    </w:p>
    <w:p w:rsidR="00E451A1" w:rsidRPr="00E451A1" w:rsidRDefault="00E451A1" w:rsidP="00E451A1">
      <w:pPr>
        <w:widowControl w:val="0"/>
        <w:autoSpaceDE w:val="0"/>
        <w:autoSpaceDN w:val="0"/>
        <w:adjustRightInd w:val="0"/>
        <w:spacing w:after="0" w:line="240" w:lineRule="auto"/>
        <w:rPr>
          <w:rFonts w:ascii="Arial Narrow" w:eastAsia="Times New Roman" w:hAnsi="Arial Narrow" w:cs="Arial"/>
          <w:b/>
          <w:sz w:val="6"/>
          <w:szCs w:val="23"/>
          <w:lang w:eastAsia="fr-FR"/>
        </w:rPr>
      </w:pPr>
    </w:p>
    <w:p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b/>
          <w:sz w:val="24"/>
          <w:szCs w:val="24"/>
          <w:lang w:eastAsia="fr-FR"/>
        </w:rPr>
      </w:pPr>
      <w:r w:rsidRPr="00E451A1">
        <w:rPr>
          <w:rFonts w:ascii="Arial Narrow" w:eastAsia="Times New Roman" w:hAnsi="Arial Narrow" w:cs="Arial"/>
          <w:b/>
          <w:sz w:val="24"/>
          <w:szCs w:val="24"/>
          <w:lang w:eastAsia="fr-FR"/>
        </w:rPr>
        <w:t>15.2 Critères essentiels </w:t>
      </w:r>
    </w:p>
    <w:p w:rsid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L'offre technique sera évaluée suivant la grille de notation suivante :</w:t>
      </w:r>
    </w:p>
    <w:p w:rsidR="006F3630" w:rsidRPr="00E451A1" w:rsidRDefault="006F3630" w:rsidP="00E451A1">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p>
    <w:p w:rsidR="001A7B98" w:rsidRPr="001A7B98" w:rsidRDefault="001A7B98" w:rsidP="00B21260">
      <w:pPr>
        <w:widowControl w:val="0"/>
        <w:numPr>
          <w:ilvl w:val="0"/>
          <w:numId w:val="128"/>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1A7B98">
        <w:rPr>
          <w:rFonts w:ascii="Times New Roman" w:eastAsia="Calibri" w:hAnsi="Times New Roman" w:cs="Times New Roman"/>
          <w:iCs/>
          <w:sz w:val="24"/>
          <w:szCs w:val="24"/>
        </w:rPr>
        <w:t xml:space="preserve">la </w:t>
      </w:r>
      <w:r>
        <w:rPr>
          <w:rFonts w:ascii="Times New Roman" w:eastAsia="Calibri" w:hAnsi="Times New Roman" w:cs="Times New Roman"/>
          <w:iCs/>
          <w:sz w:val="24"/>
          <w:szCs w:val="24"/>
        </w:rPr>
        <w:t>présentation de l’</w:t>
      </w:r>
      <w:r w:rsidR="00BD2C65">
        <w:rPr>
          <w:rFonts w:ascii="Times New Roman" w:eastAsia="Calibri" w:hAnsi="Times New Roman" w:cs="Times New Roman"/>
          <w:iCs/>
          <w:sz w:val="24"/>
          <w:szCs w:val="24"/>
        </w:rPr>
        <w:t>offre ;</w:t>
      </w:r>
    </w:p>
    <w:p w:rsidR="001A7B98" w:rsidRPr="001A7B98" w:rsidRDefault="001A7B98" w:rsidP="00B21260">
      <w:pPr>
        <w:widowControl w:val="0"/>
        <w:numPr>
          <w:ilvl w:val="0"/>
          <w:numId w:val="128"/>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1A7B98">
        <w:rPr>
          <w:rFonts w:ascii="Times New Roman" w:eastAsia="Calibri" w:hAnsi="Times New Roman" w:cs="Times New Roman"/>
          <w:iCs/>
          <w:sz w:val="24"/>
          <w:szCs w:val="24"/>
        </w:rPr>
        <w:t>les</w:t>
      </w:r>
      <w:r>
        <w:rPr>
          <w:rFonts w:ascii="Times New Roman" w:eastAsia="Calibri" w:hAnsi="Times New Roman" w:cs="Times New Roman"/>
          <w:iCs/>
          <w:sz w:val="24"/>
          <w:szCs w:val="24"/>
        </w:rPr>
        <w:t xml:space="preserve"> références du </w:t>
      </w:r>
      <w:r w:rsidR="00BD2C65">
        <w:rPr>
          <w:rFonts w:ascii="Times New Roman" w:eastAsia="Calibri" w:hAnsi="Times New Roman" w:cs="Times New Roman"/>
          <w:iCs/>
          <w:sz w:val="24"/>
          <w:szCs w:val="24"/>
        </w:rPr>
        <w:t>soumissionnaire ;</w:t>
      </w:r>
    </w:p>
    <w:p w:rsidR="001A7B98" w:rsidRPr="001A7B98" w:rsidRDefault="001A7B98" w:rsidP="00B21260">
      <w:pPr>
        <w:widowControl w:val="0"/>
        <w:numPr>
          <w:ilvl w:val="0"/>
          <w:numId w:val="128"/>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iCs/>
          <w:sz w:val="24"/>
          <w:szCs w:val="24"/>
        </w:rPr>
        <w:t xml:space="preserve">la capacité </w:t>
      </w:r>
      <w:r w:rsidR="00BD2C65">
        <w:rPr>
          <w:rFonts w:ascii="Times New Roman" w:eastAsia="Calibri" w:hAnsi="Times New Roman" w:cs="Times New Roman"/>
          <w:iCs/>
          <w:sz w:val="24"/>
          <w:szCs w:val="24"/>
        </w:rPr>
        <w:t>financière ;</w:t>
      </w:r>
    </w:p>
    <w:p w:rsidR="001A7B98" w:rsidRPr="001A7B98" w:rsidRDefault="001A7B98" w:rsidP="00B21260">
      <w:pPr>
        <w:widowControl w:val="0"/>
        <w:numPr>
          <w:ilvl w:val="0"/>
          <w:numId w:val="128"/>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1A7B98">
        <w:rPr>
          <w:rFonts w:ascii="Times New Roman" w:eastAsia="Calibri" w:hAnsi="Times New Roman" w:cs="Times New Roman"/>
          <w:sz w:val="24"/>
          <w:szCs w:val="24"/>
        </w:rPr>
        <w:t>la qualification et l’expérience du personnel</w:t>
      </w:r>
      <w:r w:rsidR="00BD2C65">
        <w:rPr>
          <w:rFonts w:ascii="Times New Roman" w:eastAsia="Calibri" w:hAnsi="Times New Roman" w:cs="Times New Roman"/>
          <w:sz w:val="24"/>
          <w:szCs w:val="24"/>
        </w:rPr>
        <w:t> ;</w:t>
      </w:r>
    </w:p>
    <w:p w:rsidR="001A7B98" w:rsidRPr="001A7B98" w:rsidRDefault="001A7B98" w:rsidP="00B21260">
      <w:pPr>
        <w:widowControl w:val="0"/>
        <w:numPr>
          <w:ilvl w:val="0"/>
          <w:numId w:val="128"/>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1A7B98">
        <w:rPr>
          <w:rFonts w:ascii="Times New Roman" w:eastAsia="Calibri" w:hAnsi="Times New Roman" w:cs="Times New Roman"/>
          <w:sz w:val="24"/>
          <w:szCs w:val="24"/>
        </w:rPr>
        <w:t>les moyens logistiques</w:t>
      </w:r>
      <w:r w:rsidR="00BD2C65">
        <w:rPr>
          <w:rFonts w:ascii="Times New Roman" w:eastAsia="Calibri" w:hAnsi="Times New Roman" w:cs="Times New Roman"/>
          <w:sz w:val="24"/>
          <w:szCs w:val="24"/>
        </w:rPr>
        <w:t> ;</w:t>
      </w:r>
    </w:p>
    <w:p w:rsidR="006F3630" w:rsidRPr="001A7B98" w:rsidRDefault="001A7B98" w:rsidP="00B21260">
      <w:pPr>
        <w:pStyle w:val="Paragraphedeliste"/>
        <w:widowControl w:val="0"/>
        <w:numPr>
          <w:ilvl w:val="0"/>
          <w:numId w:val="128"/>
        </w:numPr>
        <w:autoSpaceDE w:val="0"/>
        <w:autoSpaceDN w:val="0"/>
        <w:adjustRightInd w:val="0"/>
        <w:jc w:val="both"/>
        <w:rPr>
          <w:rFonts w:ascii="Arial Narrow" w:hAnsi="Arial Narrow" w:cs="Arial"/>
          <w:b/>
        </w:rPr>
      </w:pPr>
      <w:r w:rsidRPr="001A7B98">
        <w:lastRenderedPageBreak/>
        <w:t>la méthodologie</w:t>
      </w:r>
      <w:r w:rsidR="00BD2C65">
        <w:t> ;</w:t>
      </w:r>
    </w:p>
    <w:p w:rsidR="001A7B98" w:rsidRPr="001A7B98" w:rsidRDefault="001A7B98" w:rsidP="00B21260">
      <w:pPr>
        <w:pStyle w:val="Paragraphedeliste"/>
        <w:widowControl w:val="0"/>
        <w:numPr>
          <w:ilvl w:val="0"/>
          <w:numId w:val="128"/>
        </w:numPr>
        <w:autoSpaceDE w:val="0"/>
        <w:autoSpaceDN w:val="0"/>
        <w:adjustRightInd w:val="0"/>
        <w:jc w:val="both"/>
        <w:rPr>
          <w:rFonts w:ascii="Arial Narrow" w:hAnsi="Arial Narrow" w:cs="Arial"/>
          <w:b/>
        </w:rPr>
      </w:pPr>
      <w:r>
        <w:t>Spécificat</w:t>
      </w:r>
      <w:r w:rsidR="00BD2C65">
        <w:t>ions techniques.</w:t>
      </w:r>
    </w:p>
    <w:p w:rsidR="001A7B98" w:rsidRPr="001A7B98" w:rsidRDefault="001A7B98" w:rsidP="001A7B98">
      <w:pPr>
        <w:pStyle w:val="Paragraphedeliste"/>
        <w:widowControl w:val="0"/>
        <w:autoSpaceDE w:val="0"/>
        <w:autoSpaceDN w:val="0"/>
        <w:adjustRightInd w:val="0"/>
        <w:ind w:left="644"/>
        <w:jc w:val="both"/>
        <w:rPr>
          <w:rFonts w:ascii="Arial Narrow" w:hAnsi="Arial Narrow" w:cs="Arial"/>
          <w:b/>
        </w:rPr>
      </w:pPr>
    </w:p>
    <w:p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détails de ces critères essentiels sont précisés par le Règlement Particulier de l’Appel d’Offres (RPAO) et repris dans la grille d’évaluation. </w:t>
      </w:r>
    </w:p>
    <w:p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sz w:val="16"/>
          <w:szCs w:val="24"/>
          <w:lang w:eastAsia="fr-FR"/>
        </w:rPr>
      </w:pPr>
    </w:p>
    <w:p w:rsidR="00E451A1" w:rsidRPr="00E451A1" w:rsidRDefault="00E451A1" w:rsidP="00B21260">
      <w:pPr>
        <w:widowControl w:val="0"/>
        <w:numPr>
          <w:ilvl w:val="0"/>
          <w:numId w:val="73"/>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Attribution</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w:t>
      </w:r>
      <w:r w:rsidR="00DD3CB6">
        <w:rPr>
          <w:rFonts w:ascii="Arial Narrow" w:eastAsia="Times New Roman" w:hAnsi="Arial Narrow" w:cs="Arial"/>
          <w:sz w:val="24"/>
          <w:szCs w:val="24"/>
          <w:lang w:eastAsia="fr-FR"/>
        </w:rPr>
        <w:t xml:space="preserve">e Maitre d’Ouvrage </w:t>
      </w:r>
      <w:r w:rsidRPr="00E451A1">
        <w:rPr>
          <w:rFonts w:ascii="Arial Narrow" w:eastAsia="Times New Roman" w:hAnsi="Arial Narrow" w:cs="Arial"/>
          <w:sz w:val="24"/>
          <w:szCs w:val="24"/>
          <w:lang w:eastAsia="fr-FR"/>
        </w:rPr>
        <w:t xml:space="preserve">attribuera le Marché au Soumissionnaire dont l’offre a été reconnue conforme pour l’essentiel au Dossier d’Appel d’Offres et qui dispose des capacités techniques et financières requises pour exécuter le Marché de façon satisfaisante et dont l’offre a été évaluée la </w:t>
      </w:r>
      <w:r w:rsidRPr="00E451A1">
        <w:rPr>
          <w:rFonts w:ascii="Arial Narrow" w:eastAsia="Times New Roman" w:hAnsi="Arial Narrow" w:cs="Arial"/>
          <w:b/>
          <w:sz w:val="24"/>
          <w:szCs w:val="24"/>
          <w:lang w:eastAsia="fr-FR"/>
        </w:rPr>
        <w:t>moins-disante</w:t>
      </w:r>
      <w:r w:rsidRPr="00E451A1">
        <w:rPr>
          <w:rFonts w:ascii="Arial Narrow" w:eastAsia="Times New Roman" w:hAnsi="Arial Narrow" w:cs="Arial"/>
          <w:sz w:val="24"/>
          <w:szCs w:val="24"/>
          <w:lang w:eastAsia="fr-FR"/>
        </w:rPr>
        <w:t xml:space="preserve"> en incluant le cas échéant les rabais proposés.</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4"/>
          <w:szCs w:val="24"/>
          <w:lang w:eastAsia="fr-FR"/>
        </w:rPr>
      </w:pPr>
    </w:p>
    <w:p w:rsidR="00E451A1" w:rsidRPr="00E451A1" w:rsidRDefault="00E451A1" w:rsidP="00B21260">
      <w:pPr>
        <w:widowControl w:val="0"/>
        <w:numPr>
          <w:ilvl w:val="0"/>
          <w:numId w:val="73"/>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Durée de validité des offres</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soumissionnaires restent engagés par leurs offres pendant </w:t>
      </w:r>
      <w:r w:rsidRPr="00E451A1">
        <w:rPr>
          <w:rFonts w:ascii="Arial Narrow" w:eastAsia="Times New Roman" w:hAnsi="Arial Narrow" w:cs="Arial"/>
          <w:b/>
          <w:bCs/>
          <w:sz w:val="24"/>
          <w:szCs w:val="24"/>
          <w:lang w:eastAsia="fr-FR"/>
        </w:rPr>
        <w:t xml:space="preserve">une durée de 90 jours </w:t>
      </w:r>
      <w:r w:rsidRPr="00E451A1">
        <w:rPr>
          <w:rFonts w:ascii="Arial Narrow" w:eastAsia="Times New Roman" w:hAnsi="Arial Narrow" w:cs="Arial"/>
          <w:sz w:val="24"/>
          <w:szCs w:val="24"/>
          <w:lang w:eastAsia="fr-FR"/>
        </w:rPr>
        <w:t>à partir de la date limite fixée pour la remise des offres</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6"/>
          <w:szCs w:val="24"/>
          <w:lang w:eastAsia="fr-FR"/>
        </w:rPr>
      </w:pPr>
    </w:p>
    <w:p w:rsidR="00E451A1" w:rsidRPr="00E451A1" w:rsidRDefault="00E451A1" w:rsidP="00B21260">
      <w:pPr>
        <w:widowControl w:val="0"/>
        <w:numPr>
          <w:ilvl w:val="0"/>
          <w:numId w:val="73"/>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Renseignements complémentaires</w:t>
      </w:r>
    </w:p>
    <w:p w:rsidR="00E451A1" w:rsidRPr="00E451A1"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Tahoma"/>
          <w:b/>
          <w:sz w:val="24"/>
          <w:szCs w:val="24"/>
          <w:lang w:eastAsia="fr-FR"/>
        </w:rPr>
        <w:t>18.1</w:t>
      </w:r>
      <w:r w:rsidRPr="00E451A1">
        <w:rPr>
          <w:rFonts w:ascii="Arial Narrow" w:eastAsia="Times New Roman" w:hAnsi="Arial Narrow" w:cs="Tahoma"/>
          <w:sz w:val="24"/>
          <w:szCs w:val="24"/>
          <w:lang w:eastAsia="fr-FR"/>
        </w:rPr>
        <w:t>. Les renseignements complémentaires d’ordre technique peuvent être obtenus auprès d</w:t>
      </w:r>
      <w:r w:rsidRPr="00E451A1">
        <w:rPr>
          <w:rFonts w:ascii="Arial Narrow" w:eastAsia="Times New Roman" w:hAnsi="Arial Narrow" w:cs="Arial Narrow"/>
          <w:lang w:eastAsia="fr-FR"/>
        </w:rPr>
        <w:t>u Service des Marchés Publics de la Commune d’Arrondissement de Kribi 1</w:t>
      </w:r>
      <w:r w:rsidRPr="00E451A1">
        <w:rPr>
          <w:rFonts w:ascii="Arial Narrow" w:eastAsia="Times New Roman" w:hAnsi="Arial Narrow" w:cs="Arial Narrow"/>
          <w:vertAlign w:val="superscript"/>
          <w:lang w:eastAsia="fr-FR"/>
        </w:rPr>
        <w:t>er</w:t>
      </w:r>
      <w:r w:rsidRPr="00E451A1">
        <w:rPr>
          <w:rFonts w:ascii="Arial Narrow" w:eastAsia="Times New Roman" w:hAnsi="Arial Narrow" w:cs="Tahoma"/>
          <w:sz w:val="24"/>
          <w:szCs w:val="24"/>
          <w:lang w:eastAsia="fr-FR"/>
        </w:rPr>
        <w:t xml:space="preserve">, et </w:t>
      </w:r>
      <w:r w:rsidR="00203577">
        <w:rPr>
          <w:rFonts w:ascii="Arial Narrow" w:eastAsia="Times New Roman" w:hAnsi="Arial Narrow" w:cs="Tahoma"/>
          <w:sz w:val="24"/>
          <w:szCs w:val="24"/>
          <w:lang w:eastAsia="fr-FR"/>
        </w:rPr>
        <w:t>le Chef de Service du patrimoine</w:t>
      </w:r>
      <w:r w:rsidRPr="00E451A1">
        <w:rPr>
          <w:rFonts w:ascii="Arial Narrow" w:eastAsia="Times New Roman" w:hAnsi="Arial Narrow" w:cs="Tahoma"/>
          <w:sz w:val="24"/>
          <w:szCs w:val="24"/>
          <w:lang w:eastAsia="fr-FR"/>
        </w:rPr>
        <w:t xml:space="preserve"> d</w:t>
      </w:r>
      <w:r w:rsidR="0000130D">
        <w:rPr>
          <w:rFonts w:ascii="Arial Narrow" w:eastAsia="Times New Roman" w:hAnsi="Arial Narrow" w:cs="Tahoma"/>
          <w:sz w:val="24"/>
          <w:szCs w:val="24"/>
          <w:lang w:eastAsia="fr-FR"/>
        </w:rPr>
        <w:t>e l’Océan, aux heures ouvrables.</w:t>
      </w:r>
    </w:p>
    <w:p w:rsidR="00E451A1" w:rsidRPr="00E451A1"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Arial Narrow"/>
          <w:b/>
          <w:sz w:val="24"/>
          <w:szCs w:val="20"/>
          <w:lang w:eastAsia="fr-FR"/>
        </w:rPr>
        <w:t xml:space="preserve">18.2. </w:t>
      </w:r>
      <w:r w:rsidR="0000130D">
        <w:rPr>
          <w:rFonts w:ascii="Arial Narrow" w:eastAsia="Times New Roman" w:hAnsi="Arial Narrow" w:cs="Arial"/>
          <w:b/>
          <w:sz w:val="24"/>
          <w:szCs w:val="20"/>
          <w:lang w:eastAsia="fr-FR"/>
        </w:rPr>
        <w:t>RAS</w:t>
      </w:r>
    </w:p>
    <w:p w:rsidR="00E451A1" w:rsidRPr="00E451A1" w:rsidRDefault="00E451A1" w:rsidP="00E451A1">
      <w:pPr>
        <w:spacing w:after="0" w:line="276" w:lineRule="auto"/>
        <w:jc w:val="both"/>
        <w:rPr>
          <w:rFonts w:ascii="Arial Narrow" w:eastAsia="Times New Roman" w:hAnsi="Arial Narrow" w:cs="Tahoma"/>
          <w:b/>
          <w:sz w:val="24"/>
          <w:szCs w:val="24"/>
          <w:lang w:eastAsia="fr-FR"/>
        </w:rPr>
      </w:pPr>
    </w:p>
    <w:p w:rsidR="00E451A1" w:rsidRPr="00E451A1" w:rsidRDefault="00E451A1" w:rsidP="00B21260">
      <w:pPr>
        <w:widowControl w:val="0"/>
        <w:numPr>
          <w:ilvl w:val="0"/>
          <w:numId w:val="73"/>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Lutte contre la corruption</w:t>
      </w:r>
    </w:p>
    <w:p w:rsid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Arial Narrow" w:hAnsi="Arial Narrow" w:cs="Arial Narrow"/>
          <w:spacing w:val="1"/>
          <w:sz w:val="24"/>
          <w:szCs w:val="24"/>
          <w:lang w:eastAsia="fr-FR"/>
        </w:rPr>
        <w:t>Pou</w:t>
      </w:r>
      <w:r w:rsidRPr="00E451A1">
        <w:rPr>
          <w:rFonts w:ascii="Arial Narrow" w:eastAsia="Arial Narrow" w:hAnsi="Arial Narrow" w:cs="Arial Narrow"/>
          <w:sz w:val="24"/>
          <w:szCs w:val="24"/>
          <w:lang w:eastAsia="fr-FR"/>
        </w:rPr>
        <w:t>rt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te</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cia</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pacing w:val="-3"/>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rati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 xml:space="preserve">u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ru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 xml:space="preserve">its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ises</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4"/>
          <w:sz w:val="24"/>
          <w:szCs w:val="24"/>
          <w:lang w:eastAsia="fr-FR"/>
        </w:rPr>
        <w:t>s</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n v</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loir</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lerlaCONAC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15</w:t>
      </w:r>
      <w:r w:rsidRPr="00E451A1">
        <w:rPr>
          <w:rFonts w:ascii="Arial Narrow" w:eastAsia="Arial Narrow" w:hAnsi="Arial Narrow" w:cs="Arial Narrow"/>
          <w:spacing w:val="-1"/>
          <w:sz w:val="24"/>
          <w:szCs w:val="24"/>
          <w:lang w:eastAsia="fr-FR"/>
        </w:rPr>
        <w:t>1</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téc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Pub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1"/>
          <w:sz w:val="24"/>
          <w:szCs w:val="24"/>
          <w:lang w:eastAsia="fr-FR"/>
        </w:rPr>
        <w:t>(</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l)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 :(+2</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67</w:t>
      </w:r>
      <w:r w:rsidRPr="00E451A1">
        <w:rPr>
          <w:rFonts w:ascii="Arial Narrow" w:eastAsia="Arial Narrow" w:hAnsi="Arial Narrow" w:cs="Arial Narrow"/>
          <w:sz w:val="24"/>
          <w:szCs w:val="24"/>
          <w:lang w:eastAsia="fr-FR"/>
        </w:rPr>
        <w:t>3</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0</w:t>
      </w:r>
      <w:r w:rsidRPr="00E451A1">
        <w:rPr>
          <w:rFonts w:ascii="Arial Narrow" w:eastAsia="Arial Narrow" w:hAnsi="Arial Narrow" w:cs="Arial Narrow"/>
          <w:spacing w:val="1"/>
          <w:sz w:val="24"/>
          <w:szCs w:val="24"/>
          <w:lang w:eastAsia="fr-FR"/>
        </w:rPr>
        <w:t>5</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5</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69</w:t>
      </w:r>
      <w:r w:rsidRPr="00E451A1">
        <w:rPr>
          <w:rFonts w:ascii="Arial Narrow" w:eastAsia="Arial Narrow" w:hAnsi="Arial Narrow" w:cs="Arial Narrow"/>
          <w:sz w:val="24"/>
          <w:szCs w:val="24"/>
          <w:lang w:eastAsia="fr-FR"/>
        </w:rPr>
        <w:t>9</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
          <w:sz w:val="24"/>
          <w:szCs w:val="24"/>
          <w:lang w:eastAsia="fr-FR"/>
        </w:rPr>
        <w:t>0</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
          <w:sz w:val="24"/>
          <w:szCs w:val="24"/>
          <w:lang w:eastAsia="fr-FR"/>
        </w:rPr>
        <w:t>4</w:t>
      </w:r>
      <w:r w:rsidRPr="00E451A1">
        <w:rPr>
          <w:rFonts w:ascii="Arial Narrow" w:eastAsia="Arial Narrow" w:hAnsi="Arial Narrow" w:cs="Arial Narrow"/>
          <w:spacing w:val="8"/>
          <w:sz w:val="24"/>
          <w:szCs w:val="24"/>
          <w:lang w:eastAsia="fr-FR"/>
        </w:rPr>
        <w:t>8</w:t>
      </w:r>
      <w:r w:rsidRPr="00E451A1">
        <w:rPr>
          <w:rFonts w:ascii="Arial Narrow" w:eastAsia="Times New Roman" w:hAnsi="Arial Narrow" w:cs="Arial"/>
          <w:sz w:val="24"/>
          <w:szCs w:val="24"/>
          <w:lang w:eastAsia="fr-FR"/>
        </w:rPr>
        <w:t>.</w:t>
      </w:r>
    </w:p>
    <w:p w:rsidR="006F3630" w:rsidRPr="00E451A1" w:rsidRDefault="006F3630" w:rsidP="00E451A1">
      <w:pPr>
        <w:spacing w:after="0" w:line="276" w:lineRule="auto"/>
        <w:jc w:val="both"/>
        <w:rPr>
          <w:rFonts w:ascii="Arial Narrow" w:eastAsia="Times New Roman" w:hAnsi="Arial Narrow" w:cs="Arial"/>
          <w:sz w:val="24"/>
          <w:szCs w:val="24"/>
          <w:lang w:eastAsia="fr-FR"/>
        </w:rPr>
      </w:pPr>
    </w:p>
    <w:p w:rsidR="00E451A1" w:rsidRPr="00E451A1" w:rsidRDefault="00E451A1" w:rsidP="00E451A1">
      <w:pPr>
        <w:spacing w:after="0" w:line="276" w:lineRule="auto"/>
        <w:jc w:val="both"/>
        <w:rPr>
          <w:rFonts w:ascii="Arial Narrow" w:eastAsia="Times New Roman" w:hAnsi="Arial Narrow" w:cs="Arial"/>
          <w:sz w:val="24"/>
          <w:szCs w:val="24"/>
          <w:lang w:eastAsia="fr-FR"/>
        </w:rPr>
      </w:pPr>
    </w:p>
    <w:p w:rsidR="00E451A1" w:rsidRPr="00E451A1" w:rsidRDefault="00E451A1" w:rsidP="00B21260">
      <w:pPr>
        <w:widowControl w:val="0"/>
        <w:numPr>
          <w:ilvl w:val="0"/>
          <w:numId w:val="73"/>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Additif de l’appel d’offres</w:t>
      </w:r>
    </w:p>
    <w:p w:rsidR="00E451A1" w:rsidRPr="00E451A1" w:rsidRDefault="00DD3CB6"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Madame le</w:t>
      </w:r>
      <w:r w:rsidR="00E451A1" w:rsidRPr="00E451A1">
        <w:rPr>
          <w:rFonts w:ascii="Arial Narrow" w:eastAsia="Times New Roman" w:hAnsi="Arial Narrow" w:cs="Arial"/>
          <w:sz w:val="24"/>
          <w:szCs w:val="24"/>
          <w:lang w:eastAsia="fr-FR"/>
        </w:rPr>
        <w:t xml:space="preserve"> Maire de la Commune d’Arrondissement de Kribi 1</w:t>
      </w:r>
      <w:r w:rsidR="00E451A1" w:rsidRPr="00E451A1">
        <w:rPr>
          <w:rFonts w:ascii="Arial Narrow" w:eastAsia="Times New Roman" w:hAnsi="Arial Narrow" w:cs="Arial"/>
          <w:sz w:val="24"/>
          <w:szCs w:val="24"/>
          <w:vertAlign w:val="superscript"/>
          <w:lang w:eastAsia="fr-FR"/>
        </w:rPr>
        <w:t>er</w:t>
      </w:r>
      <w:r w:rsidR="00E451A1" w:rsidRPr="00E451A1">
        <w:rPr>
          <w:rFonts w:ascii="Arial Narrow" w:eastAsia="Times New Roman" w:hAnsi="Arial Narrow" w:cs="Arial"/>
          <w:sz w:val="24"/>
          <w:szCs w:val="24"/>
          <w:lang w:eastAsia="fr-FR"/>
        </w:rPr>
        <w:t xml:space="preserve"> se réserve le droit, en cas de nécessité, d’apporter toute autre modification ultérieure utile au présent </w:t>
      </w:r>
      <w:r>
        <w:rPr>
          <w:rFonts w:ascii="Arial Narrow" w:eastAsia="Times New Roman" w:hAnsi="Arial Narrow" w:cs="Arial"/>
          <w:sz w:val="24"/>
          <w:szCs w:val="24"/>
          <w:lang w:eastAsia="fr-FR"/>
        </w:rPr>
        <w:t>avis d’</w:t>
      </w:r>
      <w:r w:rsidR="00E451A1" w:rsidRPr="00E451A1">
        <w:rPr>
          <w:rFonts w:ascii="Arial Narrow" w:eastAsia="Times New Roman" w:hAnsi="Arial Narrow" w:cs="Arial"/>
          <w:sz w:val="24"/>
          <w:szCs w:val="24"/>
          <w:lang w:eastAsia="fr-FR"/>
        </w:rPr>
        <w:t>appel d’offres.</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p>
    <w:p w:rsidR="00E451A1" w:rsidRDefault="00E451A1" w:rsidP="00E451A1">
      <w:pPr>
        <w:widowControl w:val="0"/>
        <w:autoSpaceDE w:val="0"/>
        <w:autoSpaceDN w:val="0"/>
        <w:adjustRightInd w:val="0"/>
        <w:spacing w:after="0" w:line="240" w:lineRule="auto"/>
        <w:jc w:val="right"/>
        <w:rPr>
          <w:rFonts w:ascii="Arial Narrow" w:eastAsia="Times New Roman" w:hAnsi="Arial Narrow" w:cs="Arial"/>
          <w:color w:val="FF0000"/>
          <w:sz w:val="23"/>
          <w:szCs w:val="23"/>
          <w:lang w:eastAsia="fr-FR"/>
        </w:rPr>
      </w:pPr>
      <w:r w:rsidRPr="00E451A1">
        <w:rPr>
          <w:rFonts w:ascii="Arial Narrow" w:eastAsia="Times New Roman" w:hAnsi="Arial Narrow" w:cs="Arial"/>
          <w:sz w:val="23"/>
          <w:szCs w:val="23"/>
          <w:lang w:eastAsia="fr-FR"/>
        </w:rPr>
        <w:t xml:space="preserve">Kribi, le </w:t>
      </w:r>
      <w:r w:rsidR="00541A4C">
        <w:rPr>
          <w:rFonts w:ascii="Arial Narrow" w:eastAsia="Times New Roman" w:hAnsi="Arial Narrow" w:cs="Arial"/>
          <w:color w:val="FF0000"/>
          <w:sz w:val="23"/>
          <w:szCs w:val="23"/>
          <w:lang w:eastAsia="fr-FR"/>
        </w:rPr>
        <w:t>…</w:t>
      </w:r>
      <w:r w:rsidR="00541A4C">
        <w:rPr>
          <w:rFonts w:ascii="Arial Narrow" w:hAnsi="Arial Narrow" w:cs="Arial"/>
          <w:b/>
          <w:bCs/>
          <w:color w:val="FF0000"/>
          <w:sz w:val="28"/>
          <w:szCs w:val="28"/>
        </w:rPr>
        <w:t>04/03/2025</w:t>
      </w:r>
      <w:r w:rsidR="00FE2EB1">
        <w:rPr>
          <w:rFonts w:ascii="Arial Narrow" w:eastAsia="Times New Roman" w:hAnsi="Arial Narrow" w:cs="Arial"/>
          <w:color w:val="FF0000"/>
          <w:sz w:val="23"/>
          <w:szCs w:val="23"/>
          <w:lang w:eastAsia="fr-FR"/>
        </w:rPr>
        <w:t>…</w:t>
      </w:r>
    </w:p>
    <w:p w:rsidR="00E451A1" w:rsidRPr="00FE2EB1" w:rsidRDefault="00FE2EB1" w:rsidP="00FE2EB1">
      <w:pPr>
        <w:widowControl w:val="0"/>
        <w:autoSpaceDE w:val="0"/>
        <w:autoSpaceDN w:val="0"/>
        <w:adjustRightInd w:val="0"/>
        <w:spacing w:after="0" w:line="240" w:lineRule="auto"/>
        <w:ind w:left="6372" w:firstLine="708"/>
        <w:jc w:val="center"/>
        <w:rPr>
          <w:rFonts w:ascii="Arial Narrow" w:eastAsia="Times New Roman" w:hAnsi="Arial Narrow" w:cs="Arial"/>
          <w:b/>
          <w:sz w:val="28"/>
          <w:szCs w:val="28"/>
          <w:u w:val="single"/>
          <w:lang w:eastAsia="fr-FR"/>
        </w:rPr>
      </w:pPr>
      <w:r w:rsidRPr="00FE2EB1">
        <w:rPr>
          <w:rFonts w:ascii="Arial Narrow" w:eastAsia="Times New Roman" w:hAnsi="Arial Narrow" w:cs="Arial"/>
          <w:b/>
          <w:color w:val="FF0000"/>
          <w:sz w:val="28"/>
          <w:szCs w:val="28"/>
          <w:u w:val="single"/>
          <w:lang w:eastAsia="fr-FR"/>
        </w:rPr>
        <w:t>LE MAIRE</w:t>
      </w:r>
    </w:p>
    <w:p w:rsidR="00E451A1" w:rsidRPr="00E451A1" w:rsidRDefault="00E451A1" w:rsidP="00E451A1">
      <w:pPr>
        <w:spacing w:after="0" w:line="240" w:lineRule="auto"/>
        <w:rPr>
          <w:rFonts w:ascii="Arial Narrow" w:eastAsia="Times New Roman" w:hAnsi="Arial Narrow" w:cs="Arial"/>
          <w:b/>
          <w:sz w:val="23"/>
          <w:szCs w:val="23"/>
          <w:u w:val="single"/>
          <w:lang w:eastAsia="fr-FR"/>
        </w:rPr>
      </w:pPr>
      <w:r w:rsidRPr="00E451A1">
        <w:rPr>
          <w:rFonts w:ascii="Arial Narrow" w:eastAsia="Times New Roman" w:hAnsi="Arial Narrow" w:cs="Arial"/>
          <w:b/>
          <w:sz w:val="23"/>
          <w:szCs w:val="23"/>
          <w:u w:val="single"/>
          <w:lang w:eastAsia="fr-FR"/>
        </w:rPr>
        <w:t>Ampliations :</w:t>
      </w:r>
    </w:p>
    <w:p w:rsidR="00DD3CB6" w:rsidRDefault="00E451A1" w:rsidP="00E451A1">
      <w:pPr>
        <w:spacing w:after="0" w:line="240" w:lineRule="auto"/>
        <w:rPr>
          <w:rFonts w:ascii="Arial Narrow" w:eastAsia="Times New Roman" w:hAnsi="Arial Narrow" w:cs="Arial"/>
          <w:sz w:val="23"/>
          <w:szCs w:val="23"/>
          <w:lang w:eastAsia="fr-FR"/>
        </w:rPr>
      </w:pPr>
      <w:r w:rsidRPr="00E451A1">
        <w:rPr>
          <w:rFonts w:ascii="Arial Narrow" w:eastAsia="Times New Roman" w:hAnsi="Arial Narrow" w:cs="Arial"/>
          <w:sz w:val="23"/>
          <w:szCs w:val="23"/>
          <w:lang w:eastAsia="fr-FR"/>
        </w:rPr>
        <w:t xml:space="preserve">- </w:t>
      </w:r>
      <w:r w:rsidR="00DD3CB6">
        <w:rPr>
          <w:rFonts w:ascii="Arial Narrow" w:eastAsia="Times New Roman" w:hAnsi="Arial Narrow" w:cs="Arial"/>
          <w:sz w:val="23"/>
          <w:szCs w:val="23"/>
          <w:lang w:eastAsia="fr-FR"/>
        </w:rPr>
        <w:t>Préfet/Océan</w:t>
      </w:r>
    </w:p>
    <w:p w:rsidR="00E451A1" w:rsidRDefault="00DD3CB6"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w:t>
      </w:r>
      <w:r w:rsidR="00E451A1" w:rsidRPr="00E451A1">
        <w:rPr>
          <w:rFonts w:ascii="Arial Narrow" w:eastAsia="Times New Roman" w:hAnsi="Arial Narrow" w:cs="Arial"/>
          <w:sz w:val="23"/>
          <w:szCs w:val="23"/>
          <w:lang w:eastAsia="fr-FR"/>
        </w:rPr>
        <w:t>MINMAP</w:t>
      </w:r>
      <w:r>
        <w:rPr>
          <w:rFonts w:ascii="Arial Narrow" w:eastAsia="Times New Roman" w:hAnsi="Arial Narrow" w:cs="Arial"/>
          <w:sz w:val="23"/>
          <w:szCs w:val="23"/>
          <w:lang w:eastAsia="fr-FR"/>
        </w:rPr>
        <w:t>/O</w:t>
      </w:r>
    </w:p>
    <w:p w:rsidR="00BD2C65" w:rsidRPr="00E451A1" w:rsidRDefault="00BD2C65"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DDMINEE/O</w:t>
      </w:r>
    </w:p>
    <w:p w:rsidR="00E451A1" w:rsidRDefault="00E451A1" w:rsidP="00E451A1">
      <w:pPr>
        <w:spacing w:after="0" w:line="240" w:lineRule="auto"/>
        <w:rPr>
          <w:rFonts w:ascii="Arial Narrow" w:eastAsia="Times New Roman" w:hAnsi="Arial Narrow" w:cs="Arial"/>
          <w:sz w:val="23"/>
          <w:szCs w:val="23"/>
          <w:lang w:val="fr-CA" w:eastAsia="fr-FR"/>
        </w:rPr>
      </w:pPr>
      <w:r w:rsidRPr="00E451A1">
        <w:rPr>
          <w:rFonts w:ascii="Arial Narrow" w:eastAsia="Times New Roman" w:hAnsi="Arial Narrow" w:cs="Arial"/>
          <w:sz w:val="23"/>
          <w:szCs w:val="23"/>
          <w:lang w:eastAsia="fr-FR"/>
        </w:rPr>
        <w:t xml:space="preserve">- </w:t>
      </w:r>
      <w:r w:rsidR="006F3630">
        <w:rPr>
          <w:rFonts w:ascii="Arial Narrow" w:eastAsia="Times New Roman" w:hAnsi="Arial Narrow" w:cs="Arial"/>
          <w:sz w:val="23"/>
          <w:szCs w:val="23"/>
          <w:lang w:val="fr-CA" w:eastAsia="fr-FR"/>
        </w:rPr>
        <w:t>AR/</w:t>
      </w:r>
      <w:r w:rsidRPr="00E451A1">
        <w:rPr>
          <w:rFonts w:ascii="Arial Narrow" w:eastAsia="Times New Roman" w:hAnsi="Arial Narrow" w:cs="Arial"/>
          <w:sz w:val="23"/>
          <w:szCs w:val="23"/>
          <w:lang w:val="fr-CA" w:eastAsia="fr-FR"/>
        </w:rPr>
        <w:t>ARMP</w:t>
      </w:r>
      <w:r w:rsidR="006F3630">
        <w:rPr>
          <w:rFonts w:ascii="Arial Narrow" w:eastAsia="Times New Roman" w:hAnsi="Arial Narrow" w:cs="Arial"/>
          <w:sz w:val="23"/>
          <w:szCs w:val="23"/>
          <w:lang w:val="fr-CA" w:eastAsia="fr-FR"/>
        </w:rPr>
        <w:t>/SUD/EBWA</w:t>
      </w:r>
    </w:p>
    <w:p w:rsidR="005C1144" w:rsidRPr="006F3630" w:rsidRDefault="005C1144"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val="fr-CA" w:eastAsia="fr-FR"/>
        </w:rPr>
        <w:t xml:space="preserve">- </w:t>
      </w:r>
      <w:r>
        <w:rPr>
          <w:rFonts w:ascii="Arial Narrow" w:eastAsia="Times New Roman" w:hAnsi="Arial Narrow" w:cs="Arial"/>
          <w:sz w:val="23"/>
          <w:szCs w:val="23"/>
          <w:lang w:eastAsia="fr-FR"/>
        </w:rPr>
        <w:t>PDT/</w:t>
      </w:r>
      <w:r w:rsidRPr="00E451A1">
        <w:rPr>
          <w:rFonts w:ascii="Arial Narrow" w:eastAsia="Times New Roman" w:hAnsi="Arial Narrow" w:cs="Arial"/>
          <w:sz w:val="23"/>
          <w:szCs w:val="23"/>
          <w:lang w:eastAsia="fr-FR"/>
        </w:rPr>
        <w:t>CIPM</w:t>
      </w:r>
      <w:r>
        <w:rPr>
          <w:rFonts w:ascii="Arial Narrow" w:eastAsia="Times New Roman" w:hAnsi="Arial Narrow" w:cs="Arial"/>
          <w:sz w:val="23"/>
          <w:szCs w:val="23"/>
          <w:lang w:eastAsia="fr-FR"/>
        </w:rPr>
        <w:t>/CAK1</w:t>
      </w:r>
      <w:r w:rsidRPr="006F3630">
        <w:rPr>
          <w:rFonts w:ascii="Arial Narrow" w:eastAsia="Times New Roman" w:hAnsi="Arial Narrow" w:cs="Arial"/>
          <w:sz w:val="23"/>
          <w:szCs w:val="23"/>
          <w:vertAlign w:val="superscript"/>
          <w:lang w:eastAsia="fr-FR"/>
        </w:rPr>
        <w:t>er</w:t>
      </w:r>
    </w:p>
    <w:p w:rsidR="00E451A1" w:rsidRPr="00E451A1" w:rsidRDefault="00203577" w:rsidP="00E451A1">
      <w:pPr>
        <w:spacing w:after="0" w:line="240" w:lineRule="auto"/>
        <w:rPr>
          <w:rFonts w:ascii="Arial Narrow" w:eastAsia="Times New Roman" w:hAnsi="Arial Narrow" w:cs="Arial"/>
          <w:sz w:val="23"/>
          <w:szCs w:val="23"/>
          <w:lang w:val="en-US" w:eastAsia="fr-FR"/>
        </w:rPr>
      </w:pPr>
      <w:r>
        <w:rPr>
          <w:rFonts w:ascii="Arial Narrow" w:eastAsia="Times New Roman" w:hAnsi="Arial Narrow" w:cs="Arial"/>
          <w:sz w:val="23"/>
          <w:szCs w:val="23"/>
          <w:lang w:val="en-US" w:eastAsia="fr-FR"/>
        </w:rPr>
        <w:t>- CHRONO/</w:t>
      </w:r>
      <w:r w:rsidR="00E451A1" w:rsidRPr="00E451A1">
        <w:rPr>
          <w:rFonts w:ascii="Arial Narrow" w:eastAsia="Times New Roman" w:hAnsi="Arial Narrow" w:cs="Arial"/>
          <w:sz w:val="23"/>
          <w:szCs w:val="23"/>
          <w:lang w:val="en-US" w:eastAsia="fr-FR"/>
        </w:rPr>
        <w:t>ARCHIVES</w:t>
      </w:r>
    </w:p>
    <w:p w:rsidR="002A6E5C" w:rsidRPr="008C607D" w:rsidRDefault="002A6E5C">
      <w:pPr>
        <w:rPr>
          <w:lang w:val="en-US"/>
        </w:rPr>
      </w:pPr>
    </w:p>
    <w:p w:rsidR="002A6E5C" w:rsidRPr="008C607D" w:rsidRDefault="002A6E5C" w:rsidP="002A6E5C">
      <w:pPr>
        <w:rPr>
          <w:lang w:val="en-US"/>
        </w:rPr>
      </w:pPr>
    </w:p>
    <w:p w:rsidR="002A6E5C" w:rsidRPr="008C607D" w:rsidRDefault="002A6E5C" w:rsidP="002A6E5C">
      <w:pPr>
        <w:rPr>
          <w:lang w:val="en-US"/>
        </w:rPr>
      </w:pPr>
    </w:p>
    <w:p w:rsidR="002A6E5C" w:rsidRPr="008C607D" w:rsidRDefault="002A6E5C" w:rsidP="00653F35">
      <w:pPr>
        <w:tabs>
          <w:tab w:val="left" w:pos="3660"/>
        </w:tabs>
        <w:rPr>
          <w:lang w:val="en-US"/>
        </w:rPr>
      </w:pPr>
    </w:p>
    <w:p w:rsidR="002A6E5C" w:rsidRPr="008C607D" w:rsidRDefault="002A6E5C" w:rsidP="002A6E5C">
      <w:pPr>
        <w:jc w:val="center"/>
        <w:rPr>
          <w:lang w:val="en-US"/>
        </w:rPr>
      </w:pPr>
    </w:p>
    <w:p w:rsidR="002A6E5C" w:rsidRPr="008C607D" w:rsidRDefault="002A6E5C" w:rsidP="002A6E5C">
      <w:pPr>
        <w:jc w:val="center"/>
        <w:rPr>
          <w:lang w:val="en-US"/>
        </w:rPr>
      </w:pPr>
    </w:p>
    <w:p w:rsidR="002A6E5C" w:rsidRPr="008C607D" w:rsidRDefault="002A6E5C" w:rsidP="002A6E5C">
      <w:pPr>
        <w:jc w:val="center"/>
        <w:rPr>
          <w:lang w:val="en-US"/>
        </w:rPr>
      </w:pPr>
    </w:p>
    <w:p w:rsidR="002A6E5C" w:rsidRPr="008C607D" w:rsidRDefault="002A6E5C" w:rsidP="002A6E5C">
      <w:pPr>
        <w:jc w:val="center"/>
        <w:rPr>
          <w:lang w:val="en-US"/>
        </w:rPr>
      </w:pPr>
    </w:p>
    <w:p w:rsidR="002A6E5C" w:rsidRPr="008C607D" w:rsidRDefault="002A6E5C" w:rsidP="002A6E5C">
      <w:pPr>
        <w:jc w:val="center"/>
        <w:rPr>
          <w:lang w:val="en-US"/>
        </w:rPr>
      </w:pPr>
    </w:p>
    <w:p w:rsidR="002A6E5C" w:rsidRPr="008C607D" w:rsidRDefault="002A6E5C" w:rsidP="002A6E5C">
      <w:pPr>
        <w:jc w:val="center"/>
        <w:rPr>
          <w:lang w:val="en-US"/>
        </w:rPr>
      </w:pPr>
    </w:p>
    <w:p w:rsidR="002A6E5C" w:rsidRPr="008C607D" w:rsidRDefault="002A6E5C" w:rsidP="002A6E5C">
      <w:pPr>
        <w:jc w:val="center"/>
        <w:rPr>
          <w:lang w:val="en-US"/>
        </w:rPr>
      </w:pPr>
    </w:p>
    <w:p w:rsidR="002A6E5C" w:rsidRPr="008C607D" w:rsidRDefault="002A6E5C" w:rsidP="002A6E5C">
      <w:pPr>
        <w:jc w:val="center"/>
        <w:rPr>
          <w:lang w:val="en-US"/>
        </w:rPr>
      </w:pPr>
    </w:p>
    <w:p w:rsidR="002A6E5C" w:rsidRPr="008C607D" w:rsidRDefault="002A6E5C" w:rsidP="002A6E5C">
      <w:pPr>
        <w:jc w:val="center"/>
        <w:rPr>
          <w:lang w:val="en-US"/>
        </w:rPr>
      </w:pPr>
    </w:p>
    <w:p w:rsidR="002A6E5C" w:rsidRPr="008C607D" w:rsidRDefault="002A6E5C" w:rsidP="00653F35">
      <w:pPr>
        <w:rPr>
          <w:lang w:val="en-US"/>
        </w:rPr>
      </w:pPr>
    </w:p>
    <w:p w:rsidR="002A6E5C" w:rsidRPr="008C607D" w:rsidRDefault="002A6E5C" w:rsidP="002A6E5C">
      <w:pPr>
        <w:jc w:val="center"/>
        <w:rPr>
          <w:lang w:val="en-US"/>
        </w:rPr>
      </w:pPr>
    </w:p>
    <w:p w:rsidR="002A6E5C" w:rsidRPr="008C607D" w:rsidRDefault="002A6E5C" w:rsidP="002A6E5C">
      <w:pPr>
        <w:jc w:val="center"/>
        <w:rPr>
          <w:lang w:val="en-US"/>
        </w:rPr>
      </w:pPr>
    </w:p>
    <w:p w:rsidR="002A6E5C" w:rsidRPr="008C607D" w:rsidRDefault="002A6E5C" w:rsidP="002A6E5C">
      <w:pPr>
        <w:jc w:val="center"/>
        <w:rPr>
          <w:lang w:val="en-US"/>
        </w:rPr>
      </w:pPr>
    </w:p>
    <w:p w:rsidR="002A6E5C" w:rsidRPr="008C607D" w:rsidRDefault="002A6E5C" w:rsidP="002A6E5C">
      <w:pPr>
        <w:jc w:val="center"/>
        <w:rPr>
          <w:lang w:val="en-US"/>
        </w:rPr>
      </w:pPr>
    </w:p>
    <w:p w:rsidR="00BD2C65" w:rsidRPr="008C607D" w:rsidRDefault="00BD2C65" w:rsidP="002A6E5C">
      <w:pPr>
        <w:jc w:val="center"/>
        <w:rPr>
          <w:lang w:val="en-US"/>
        </w:rPr>
      </w:pPr>
    </w:p>
    <w:p w:rsidR="00BD2C65" w:rsidRPr="008C607D" w:rsidRDefault="00BD2C65" w:rsidP="002A6E5C">
      <w:pPr>
        <w:jc w:val="center"/>
        <w:rPr>
          <w:lang w:val="en-US"/>
        </w:rPr>
      </w:pPr>
    </w:p>
    <w:p w:rsidR="00BD2C65" w:rsidRPr="008C607D" w:rsidRDefault="00BD2C65" w:rsidP="002A6E5C">
      <w:pPr>
        <w:jc w:val="center"/>
        <w:rPr>
          <w:lang w:val="en-US"/>
        </w:rPr>
      </w:pPr>
    </w:p>
    <w:p w:rsidR="00BD2C65" w:rsidRPr="008C607D" w:rsidRDefault="00BD2C65" w:rsidP="002A6E5C">
      <w:pPr>
        <w:jc w:val="center"/>
        <w:rPr>
          <w:lang w:val="en-US"/>
        </w:rPr>
      </w:pPr>
    </w:p>
    <w:p w:rsidR="002D54B1" w:rsidRPr="008C607D" w:rsidRDefault="002D54B1" w:rsidP="002A6E5C">
      <w:pPr>
        <w:jc w:val="center"/>
        <w:rPr>
          <w:lang w:val="en-US"/>
        </w:rPr>
      </w:pPr>
    </w:p>
    <w:p w:rsidR="002D54B1" w:rsidRPr="008C607D" w:rsidRDefault="002D54B1" w:rsidP="002A6E5C">
      <w:pPr>
        <w:jc w:val="center"/>
        <w:rPr>
          <w:lang w:val="en-US"/>
        </w:rPr>
      </w:pPr>
    </w:p>
    <w:p w:rsidR="002A6E5C" w:rsidRPr="008C607D" w:rsidRDefault="002A6E5C" w:rsidP="002A6E5C">
      <w:pPr>
        <w:jc w:val="center"/>
        <w:rPr>
          <w:lang w:val="en-US"/>
        </w:rPr>
      </w:pPr>
    </w:p>
    <w:p w:rsidR="002A6E5C" w:rsidRPr="002A6E5C" w:rsidRDefault="002A6E5C" w:rsidP="002A6E5C">
      <w:pPr>
        <w:spacing w:after="0" w:line="240" w:lineRule="auto"/>
        <w:jc w:val="center"/>
        <w:rPr>
          <w:rFonts w:ascii="Arial Narrow" w:eastAsia="Times New Roman" w:hAnsi="Arial Narrow" w:cs="Times New Roman"/>
          <w:b/>
          <w:sz w:val="28"/>
          <w:szCs w:val="28"/>
          <w:lang w:val="en-US" w:eastAsia="fr-FR"/>
        </w:rPr>
      </w:pPr>
      <w:bookmarkStart w:id="5" w:name="_Toc231111929"/>
      <w:bookmarkStart w:id="6" w:name="_Toc231364498"/>
      <w:bookmarkStart w:id="7" w:name="_Toc343672228"/>
      <w:r w:rsidRPr="002A6E5C">
        <w:rPr>
          <w:rFonts w:ascii="Arial Narrow" w:eastAsia="Times New Roman" w:hAnsi="Arial Narrow" w:cs="Times New Roman"/>
          <w:b/>
          <w:sz w:val="28"/>
          <w:szCs w:val="28"/>
          <w:lang w:val="en-US" w:eastAsia="fr-FR"/>
        </w:rPr>
        <w:t xml:space="preserve">PIECE N° 1: </w:t>
      </w:r>
    </w:p>
    <w:p w:rsidR="002A6E5C" w:rsidRPr="002A6E5C" w:rsidRDefault="002A6E5C" w:rsidP="002A6E5C">
      <w:pPr>
        <w:spacing w:after="0" w:line="240" w:lineRule="auto"/>
        <w:jc w:val="center"/>
        <w:rPr>
          <w:rFonts w:ascii="Arial Narrow" w:eastAsia="Times New Roman" w:hAnsi="Arial Narrow" w:cs="Times New Roman"/>
          <w:b/>
          <w:sz w:val="28"/>
          <w:szCs w:val="28"/>
          <w:lang w:val="en-GB" w:eastAsia="fr-FR"/>
        </w:rPr>
        <w:sectPr w:rsidR="002A6E5C" w:rsidRPr="002A6E5C" w:rsidSect="00FE2EB1">
          <w:pgSz w:w="11906" w:h="16838"/>
          <w:pgMar w:top="902" w:right="707" w:bottom="1134" w:left="851" w:header="709" w:footer="709" w:gutter="0"/>
          <w:cols w:space="708"/>
          <w:docGrid w:linePitch="360"/>
        </w:sectPr>
      </w:pPr>
      <w:r w:rsidRPr="002A6E5C">
        <w:rPr>
          <w:rFonts w:ascii="Arial Narrow" w:eastAsia="Times New Roman" w:hAnsi="Arial Narrow" w:cs="Times New Roman"/>
          <w:b/>
          <w:sz w:val="28"/>
          <w:szCs w:val="28"/>
          <w:lang w:val="en-GB" w:eastAsia="fr-FR"/>
        </w:rPr>
        <w:t>OPEN NATIONAL INVITATION TO TENDER</w:t>
      </w:r>
      <w:bookmarkEnd w:id="5"/>
      <w:bookmarkEnd w:id="6"/>
      <w:bookmarkEnd w:id="7"/>
    </w:p>
    <w:p w:rsidR="002A6E5C" w:rsidRPr="002A6E5C" w:rsidRDefault="002A6E5C" w:rsidP="002A6E5C">
      <w:pPr>
        <w:spacing w:after="0" w:line="276" w:lineRule="auto"/>
        <w:jc w:val="center"/>
        <w:rPr>
          <w:rFonts w:ascii="Arial Narrow" w:eastAsia="Times New Roman" w:hAnsi="Arial Narrow" w:cs="Tahoma"/>
          <w:b/>
          <w:bCs/>
          <w:sz w:val="24"/>
          <w:szCs w:val="24"/>
          <w:lang w:val="en-US"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3"/>
          <w:lang w:val="en-GB" w:eastAsia="fr-FR"/>
        </w:rPr>
      </w:pPr>
      <w:r w:rsidRPr="002A6E5C">
        <w:rPr>
          <w:rFonts w:ascii="Arial Narrow" w:eastAsia="Times New Roman" w:hAnsi="Arial Narrow" w:cs="Arial"/>
          <w:b/>
          <w:bCs/>
          <w:sz w:val="24"/>
          <w:szCs w:val="23"/>
          <w:lang w:val="en-GB" w:eastAsia="fr-FR"/>
        </w:rPr>
        <w:t>1- Purpose of the Call for Tenders</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
          <w:szCs w:val="20"/>
          <w:lang w:eastAsia="fr-FR"/>
        </w:rPr>
      </w:pPr>
    </w:p>
    <w:p w:rsidR="002A6E5C" w:rsidRPr="002A6E5C" w:rsidRDefault="002A6E5C" w:rsidP="002A6E5C">
      <w:pPr>
        <w:spacing w:after="0" w:line="240" w:lineRule="auto"/>
        <w:jc w:val="both"/>
        <w:rPr>
          <w:rFonts w:ascii="Arial Narrow" w:eastAsia="Times New Roman" w:hAnsi="Arial Narrow" w:cs="Arial"/>
          <w:sz w:val="24"/>
          <w:szCs w:val="23"/>
          <w:lang w:val="en-GB" w:eastAsia="fr-FR"/>
        </w:rPr>
      </w:pPr>
      <w:r w:rsidRPr="002A6E5C">
        <w:rPr>
          <w:rFonts w:ascii="Arial Narrow" w:eastAsia="Times New Roman" w:hAnsi="Arial Narrow" w:cs="Arial"/>
          <w:sz w:val="24"/>
          <w:szCs w:val="23"/>
          <w:lang w:val="en-GB" w:eastAsia="fr-FR"/>
        </w:rPr>
        <w:t>The Mayor of the Kribi 1</w:t>
      </w:r>
      <w:r w:rsidR="002107CD" w:rsidRPr="002107CD">
        <w:rPr>
          <w:rFonts w:ascii="Arial Narrow" w:eastAsia="Times New Roman" w:hAnsi="Arial Narrow" w:cs="Arial"/>
          <w:sz w:val="24"/>
          <w:szCs w:val="23"/>
          <w:vertAlign w:val="superscript"/>
          <w:lang w:val="en-GB" w:eastAsia="fr-FR"/>
        </w:rPr>
        <w:t>st</w:t>
      </w:r>
      <w:r w:rsidRPr="002A6E5C">
        <w:rPr>
          <w:rFonts w:ascii="Arial Narrow" w:eastAsia="Times New Roman" w:hAnsi="Arial Narrow" w:cs="Arial"/>
          <w:sz w:val="24"/>
          <w:szCs w:val="23"/>
          <w:lang w:val="en-GB" w:eastAsia="fr-FR"/>
        </w:rPr>
        <w:t xml:space="preserve"> Sub Divisional Council, Project Owner, launches an Open National Invitation to Tender for the execution of </w:t>
      </w:r>
      <w:r w:rsidR="00A32FFA">
        <w:rPr>
          <w:rFonts w:ascii="Arial Narrow" w:eastAsia="Times New Roman" w:hAnsi="Arial Narrow" w:cs="Arial"/>
          <w:b/>
          <w:i/>
          <w:iCs/>
          <w:sz w:val="24"/>
          <w:szCs w:val="24"/>
          <w:lang w:val="en-GB" w:eastAsia="fr-FR"/>
        </w:rPr>
        <w:t>the construction work on a mini-solar –powered drinking water supply in talla-dipembe</w:t>
      </w:r>
      <w:r w:rsidR="00A32FFA">
        <w:rPr>
          <w:rFonts w:ascii="Arial Narrow" w:eastAsia="Times New Roman" w:hAnsi="Arial Narrow" w:cs="Arial"/>
          <w:sz w:val="24"/>
          <w:szCs w:val="23"/>
          <w:lang w:val="en-GB" w:eastAsia="fr-FR"/>
        </w:rPr>
        <w:t xml:space="preserve">. </w:t>
      </w:r>
      <w:r w:rsidRPr="002A6E5C">
        <w:rPr>
          <w:rFonts w:ascii="Arial Narrow" w:eastAsia="Times New Roman" w:hAnsi="Arial Narrow" w:cs="Arial"/>
          <w:sz w:val="24"/>
          <w:szCs w:val="23"/>
          <w:lang w:val="en-GB" w:eastAsia="fr-FR"/>
        </w:rPr>
        <w:t xml:space="preserve">in the Kribi 1 Sub Divisional Council, Ocean Division, South Region.  </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000000"/>
          <w:sz w:val="24"/>
          <w:szCs w:val="24"/>
          <w:lang w:val="en-GB" w:eastAsia="fr-FR"/>
        </w:rPr>
      </w:pPr>
      <w:r w:rsidRPr="002A6E5C">
        <w:rPr>
          <w:rFonts w:ascii="Arial Narrow" w:eastAsia="Times New Roman" w:hAnsi="Arial Narrow" w:cs="Arial"/>
          <w:b/>
          <w:bCs/>
          <w:color w:val="000000"/>
          <w:sz w:val="24"/>
          <w:szCs w:val="24"/>
          <w:lang w:val="en-GB" w:eastAsia="fr-FR"/>
        </w:rPr>
        <w:t>2- Nature of works</w:t>
      </w:r>
    </w:p>
    <w:p w:rsidR="002A6E5C" w:rsidRPr="002A6E5C" w:rsidRDefault="002A6E5C" w:rsidP="002A6E5C">
      <w:pPr>
        <w:spacing w:after="0" w:line="240" w:lineRule="auto"/>
        <w:jc w:val="both"/>
        <w:rPr>
          <w:rFonts w:ascii="Arial Narrow" w:eastAsia="Times New Roman" w:hAnsi="Arial Narrow" w:cs="Arial"/>
          <w:bCs/>
          <w:color w:val="000000"/>
          <w:sz w:val="24"/>
          <w:szCs w:val="24"/>
          <w:lang w:val="en-GB" w:eastAsia="fr-FR"/>
        </w:rPr>
      </w:pPr>
      <w:r w:rsidRPr="002A6E5C">
        <w:rPr>
          <w:rFonts w:ascii="Arial Narrow" w:eastAsia="Times New Roman" w:hAnsi="Arial Narrow" w:cs="Arial"/>
          <w:bCs/>
          <w:color w:val="000000"/>
          <w:sz w:val="24"/>
          <w:szCs w:val="24"/>
          <w:lang w:val="en-GB" w:eastAsia="fr-FR"/>
        </w:rPr>
        <w:t xml:space="preserve">The work to be carried out under this Invitation to Tender includes: </w:t>
      </w:r>
    </w:p>
    <w:p w:rsidR="002A6E5C" w:rsidRPr="008C607D" w:rsidRDefault="002A6E5C" w:rsidP="00D90F52">
      <w:pPr>
        <w:pStyle w:val="Paragraphedeliste"/>
        <w:tabs>
          <w:tab w:val="num" w:pos="1070"/>
          <w:tab w:val="num" w:pos="1428"/>
        </w:tabs>
        <w:ind w:left="1428"/>
        <w:jc w:val="both"/>
        <w:rPr>
          <w:rFonts w:ascii="Arial Narrow" w:hAnsi="Arial Narrow" w:cs="Arial"/>
          <w:bCs/>
          <w:color w:val="000000"/>
          <w:lang w:val="en-US"/>
        </w:rPr>
      </w:pPr>
    </w:p>
    <w:p w:rsidR="00D90F52" w:rsidRPr="008C607D" w:rsidRDefault="00D90F52" w:rsidP="00B21260">
      <w:pPr>
        <w:numPr>
          <w:ilvl w:val="0"/>
          <w:numId w:val="75"/>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val="en-US" w:eastAsia="fr-FR"/>
        </w:rPr>
      </w:pPr>
      <w:r w:rsidRPr="008C607D">
        <w:rPr>
          <w:rFonts w:ascii="Arial Narrow" w:eastAsia="Times New Roman" w:hAnsi="Arial Narrow" w:cs="Arial"/>
          <w:bCs/>
          <w:color w:val="000000"/>
          <w:sz w:val="24"/>
          <w:szCs w:val="24"/>
          <w:lang w:val="en-US" w:eastAsia="fr-FR"/>
        </w:rPr>
        <w:t>The construction of an equipped borehole ;</w:t>
      </w:r>
    </w:p>
    <w:p w:rsidR="002A6E5C" w:rsidRPr="008C607D" w:rsidRDefault="000454A7" w:rsidP="00B21260">
      <w:pPr>
        <w:numPr>
          <w:ilvl w:val="0"/>
          <w:numId w:val="75"/>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val="en-US" w:eastAsia="fr-FR"/>
        </w:rPr>
      </w:pPr>
      <w:r w:rsidRPr="008C607D">
        <w:rPr>
          <w:rFonts w:ascii="Arial Narrow" w:eastAsia="Times New Roman" w:hAnsi="Arial Narrow" w:cs="Arial"/>
          <w:bCs/>
          <w:color w:val="000000"/>
          <w:sz w:val="24"/>
          <w:szCs w:val="24"/>
          <w:lang w:val="en-US" w:eastAsia="fr-FR"/>
        </w:rPr>
        <w:t>The construction of the superstructure with two cubitainers including all the subjections</w:t>
      </w:r>
      <w:r w:rsidR="002A6E5C" w:rsidRPr="008C607D">
        <w:rPr>
          <w:rFonts w:ascii="Arial Narrow" w:eastAsia="Times New Roman" w:hAnsi="Arial Narrow" w:cs="Arial"/>
          <w:bCs/>
          <w:color w:val="000000"/>
          <w:sz w:val="24"/>
          <w:szCs w:val="24"/>
          <w:lang w:val="en-US" w:eastAsia="fr-FR"/>
        </w:rPr>
        <w:t>;</w:t>
      </w:r>
    </w:p>
    <w:p w:rsidR="002A6E5C" w:rsidRPr="008C607D" w:rsidRDefault="000454A7" w:rsidP="00B21260">
      <w:pPr>
        <w:numPr>
          <w:ilvl w:val="0"/>
          <w:numId w:val="75"/>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val="en-US" w:eastAsia="fr-FR"/>
        </w:rPr>
      </w:pPr>
      <w:r w:rsidRPr="008C607D">
        <w:rPr>
          <w:rFonts w:ascii="Arial Narrow" w:eastAsia="Times New Roman" w:hAnsi="Arial Narrow" w:cs="Arial"/>
          <w:bCs/>
          <w:color w:val="000000"/>
          <w:sz w:val="24"/>
          <w:szCs w:val="24"/>
          <w:lang w:val="en-US" w:eastAsia="fr-FR"/>
        </w:rPr>
        <w:t>The supply and installation of a solar pump and associated devices</w:t>
      </w:r>
      <w:r w:rsidR="00447C59" w:rsidRPr="008C607D">
        <w:rPr>
          <w:rFonts w:ascii="Arial Narrow" w:eastAsia="Times New Roman" w:hAnsi="Arial Narrow" w:cs="Arial"/>
          <w:bCs/>
          <w:color w:val="000000"/>
          <w:sz w:val="24"/>
          <w:szCs w:val="24"/>
          <w:lang w:val="en-US" w:eastAsia="fr-FR"/>
        </w:rPr>
        <w:t> ;</w:t>
      </w:r>
    </w:p>
    <w:p w:rsidR="002A6E5C" w:rsidRPr="008C607D" w:rsidRDefault="000454A7" w:rsidP="00B21260">
      <w:pPr>
        <w:numPr>
          <w:ilvl w:val="0"/>
          <w:numId w:val="75"/>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val="en-US" w:eastAsia="fr-FR"/>
        </w:rPr>
      </w:pPr>
      <w:r w:rsidRPr="008C607D">
        <w:rPr>
          <w:rFonts w:ascii="Arial Narrow" w:eastAsia="Times New Roman" w:hAnsi="Arial Narrow" w:cs="Arial"/>
          <w:bCs/>
          <w:color w:val="000000"/>
          <w:sz w:val="24"/>
          <w:szCs w:val="24"/>
          <w:lang w:val="en-US" w:eastAsia="fr-FR"/>
        </w:rPr>
        <w:t>The construction of a solar field above the superstructure</w:t>
      </w:r>
      <w:r w:rsidR="002A6E5C" w:rsidRPr="008C607D">
        <w:rPr>
          <w:rFonts w:ascii="Arial Narrow" w:eastAsia="Times New Roman" w:hAnsi="Arial Narrow" w:cs="Arial"/>
          <w:bCs/>
          <w:color w:val="000000"/>
          <w:sz w:val="24"/>
          <w:szCs w:val="24"/>
          <w:lang w:val="en-US" w:eastAsia="fr-FR"/>
        </w:rPr>
        <w:t>;</w:t>
      </w:r>
    </w:p>
    <w:p w:rsidR="00447C59" w:rsidRDefault="000454A7" w:rsidP="00B21260">
      <w:pPr>
        <w:numPr>
          <w:ilvl w:val="0"/>
          <w:numId w:val="75"/>
        </w:numPr>
        <w:tabs>
          <w:tab w:val="num" w:pos="786"/>
          <w:tab w:val="num" w:pos="851"/>
          <w:tab w:val="num" w:pos="1070"/>
        </w:tabs>
        <w:spacing w:after="0" w:line="240" w:lineRule="auto"/>
        <w:ind w:left="851" w:hanging="425"/>
        <w:jc w:val="both"/>
        <w:rPr>
          <w:rFonts w:ascii="Arial Narrow" w:eastAsia="Times New Roman" w:hAnsi="Arial Narrow" w:cs="Arial"/>
          <w:bCs/>
          <w:color w:val="000000"/>
          <w:sz w:val="24"/>
          <w:szCs w:val="24"/>
          <w:lang w:val="en-GB" w:eastAsia="fr-FR"/>
        </w:rPr>
      </w:pPr>
      <w:r>
        <w:rPr>
          <w:rFonts w:ascii="Arial Narrow" w:eastAsia="Times New Roman" w:hAnsi="Arial Narrow" w:cs="Arial"/>
          <w:bCs/>
          <w:color w:val="000000"/>
          <w:sz w:val="24"/>
          <w:szCs w:val="24"/>
          <w:lang w:val="en-GB" w:eastAsia="fr-FR"/>
        </w:rPr>
        <w:t>Special connections of buildings.</w:t>
      </w:r>
    </w:p>
    <w:p w:rsidR="002A6E5C" w:rsidRPr="002A6E5C" w:rsidRDefault="002A6E5C" w:rsidP="002A6E5C">
      <w:pPr>
        <w:tabs>
          <w:tab w:val="num" w:pos="1070"/>
          <w:tab w:val="num" w:pos="1428"/>
        </w:tabs>
        <w:spacing w:after="0" w:line="240" w:lineRule="auto"/>
        <w:jc w:val="both"/>
        <w:rPr>
          <w:rFonts w:ascii="Arial Narrow" w:eastAsia="Times New Roman" w:hAnsi="Arial Narrow" w:cs="Arial"/>
          <w:bCs/>
          <w:color w:val="FF0000"/>
          <w:sz w:val="24"/>
          <w:szCs w:val="24"/>
          <w:lang w:val="en-GB" w:eastAsia="fr-FR"/>
        </w:rPr>
      </w:pPr>
    </w:p>
    <w:p w:rsidR="002A6E5C" w:rsidRPr="002A6E5C" w:rsidRDefault="002A6E5C" w:rsidP="002A6E5C">
      <w:pPr>
        <w:spacing w:before="120" w:after="0" w:line="276" w:lineRule="auto"/>
        <w:ind w:left="720"/>
        <w:jc w:val="both"/>
        <w:rPr>
          <w:rFonts w:ascii="Arial Narrow" w:eastAsia="Times New Roman" w:hAnsi="Arial Narrow" w:cs="Arial"/>
          <w:b/>
          <w:bCs/>
          <w:color w:val="000000"/>
          <w:sz w:val="24"/>
          <w:szCs w:val="23"/>
          <w:lang w:val="en-GB" w:eastAsia="fr-FR"/>
        </w:rPr>
      </w:pPr>
      <w:r w:rsidRPr="002A6E5C">
        <w:rPr>
          <w:rFonts w:ascii="Arial Narrow" w:eastAsia="Times New Roman" w:hAnsi="Arial Narrow" w:cs="Arial"/>
          <w:b/>
          <w:bCs/>
          <w:color w:val="000000"/>
          <w:sz w:val="24"/>
          <w:szCs w:val="23"/>
          <w:lang w:val="en-GB" w:eastAsia="fr-FR"/>
        </w:rPr>
        <w:t xml:space="preserve">3- Allotment </w:t>
      </w:r>
    </w:p>
    <w:p w:rsidR="002A6E5C" w:rsidRPr="002A6E5C" w:rsidRDefault="002A6E5C" w:rsidP="002A6E5C">
      <w:pPr>
        <w:spacing w:after="0" w:line="276" w:lineRule="auto"/>
        <w:jc w:val="both"/>
        <w:rPr>
          <w:rFonts w:ascii="Arial Narrow" w:eastAsia="Times New Roman" w:hAnsi="Arial Narrow" w:cs="Arial"/>
          <w:color w:val="000000"/>
          <w:sz w:val="24"/>
          <w:szCs w:val="23"/>
          <w:lang w:val="en-GB" w:eastAsia="fr-FR"/>
        </w:rPr>
      </w:pPr>
      <w:r w:rsidRPr="002A6E5C">
        <w:rPr>
          <w:rFonts w:ascii="Arial Narrow" w:eastAsia="Times New Roman" w:hAnsi="Arial Narrow" w:cs="Arial"/>
          <w:color w:val="000000"/>
          <w:sz w:val="24"/>
          <w:szCs w:val="23"/>
          <w:lang w:val="en-GB" w:eastAsia="fr-FR"/>
        </w:rPr>
        <w:t>The works covered by this Tender Documen</w:t>
      </w:r>
      <w:r>
        <w:rPr>
          <w:rFonts w:ascii="Arial Narrow" w:eastAsia="Times New Roman" w:hAnsi="Arial Narrow" w:cs="Arial"/>
          <w:color w:val="000000"/>
          <w:sz w:val="24"/>
          <w:szCs w:val="23"/>
          <w:lang w:val="en-GB" w:eastAsia="fr-FR"/>
        </w:rPr>
        <w:t xml:space="preserve">t are </w:t>
      </w:r>
      <w:r w:rsidRPr="002A6E5C">
        <w:rPr>
          <w:rFonts w:ascii="Arial Narrow" w:eastAsia="Times New Roman" w:hAnsi="Arial Narrow" w:cs="Arial"/>
          <w:color w:val="000000"/>
          <w:sz w:val="24"/>
          <w:szCs w:val="23"/>
          <w:lang w:val="en-GB" w:eastAsia="fr-FR"/>
        </w:rPr>
        <w:t>a single lot.</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0"/>
          <w:szCs w:val="20"/>
          <w:lang w:val="en-GB" w:eastAsia="fr-FR"/>
        </w:rPr>
      </w:pPr>
    </w:p>
    <w:p w:rsidR="002A6E5C" w:rsidRPr="008C607D" w:rsidRDefault="002A6E5C" w:rsidP="002A6E5C">
      <w:pPr>
        <w:spacing w:before="120" w:after="0" w:line="276" w:lineRule="auto"/>
        <w:ind w:left="720"/>
        <w:jc w:val="both"/>
        <w:rPr>
          <w:rFonts w:ascii="Arial Narrow" w:eastAsia="Times New Roman" w:hAnsi="Arial Narrow" w:cs="Times New Roman"/>
          <w:b/>
          <w:bCs/>
          <w:sz w:val="24"/>
          <w:szCs w:val="24"/>
          <w:lang w:val="en-US" w:eastAsia="fr-FR"/>
        </w:rPr>
      </w:pPr>
      <w:r w:rsidRPr="008C607D">
        <w:rPr>
          <w:rFonts w:ascii="Arial Narrow" w:eastAsia="Times New Roman" w:hAnsi="Arial Narrow" w:cs="Times New Roman"/>
          <w:b/>
          <w:bCs/>
          <w:sz w:val="24"/>
          <w:szCs w:val="24"/>
          <w:lang w:val="en-US" w:eastAsia="fr-FR"/>
        </w:rPr>
        <w:t>4- Estimated cost</w:t>
      </w:r>
    </w:p>
    <w:p w:rsidR="002A6E5C" w:rsidRPr="002A6E5C" w:rsidRDefault="002A6E5C" w:rsidP="002A6E5C">
      <w:pPr>
        <w:spacing w:after="0" w:line="276" w:lineRule="auto"/>
        <w:ind w:hanging="5"/>
        <w:jc w:val="both"/>
        <w:rPr>
          <w:rFonts w:ascii="Arial Narrow" w:eastAsia="Times New Roman" w:hAnsi="Arial Narrow" w:cs="Tahoma"/>
          <w:bCs/>
          <w:sz w:val="24"/>
          <w:szCs w:val="24"/>
          <w:lang w:val="en-US" w:eastAsia="fr-FR"/>
        </w:rPr>
      </w:pPr>
      <w:r w:rsidRPr="002A6E5C">
        <w:rPr>
          <w:rFonts w:ascii="Arial Narrow" w:eastAsia="Times New Roman" w:hAnsi="Arial Narrow" w:cs="Times New Roman"/>
          <w:bCs/>
          <w:sz w:val="24"/>
          <w:szCs w:val="24"/>
          <w:lang w:val="en-GB" w:eastAsia="fr-FR"/>
        </w:rPr>
        <w:t xml:space="preserve">The estimated amount of benefits is </w:t>
      </w:r>
      <w:r w:rsidR="00203577">
        <w:rPr>
          <w:rFonts w:ascii="Arial Narrow" w:eastAsia="Times New Roman" w:hAnsi="Arial Narrow" w:cs="Times New Roman"/>
          <w:b/>
          <w:bCs/>
          <w:sz w:val="24"/>
          <w:szCs w:val="24"/>
          <w:lang w:val="en-GB" w:eastAsia="fr-FR"/>
        </w:rPr>
        <w:t>1</w:t>
      </w:r>
      <w:r w:rsidRPr="002A6E5C">
        <w:rPr>
          <w:rFonts w:ascii="Arial Narrow" w:eastAsia="Times New Roman" w:hAnsi="Arial Narrow" w:cs="Times New Roman"/>
          <w:b/>
          <w:bCs/>
          <w:sz w:val="24"/>
          <w:szCs w:val="24"/>
          <w:lang w:val="en-GB" w:eastAsia="fr-FR"/>
        </w:rPr>
        <w:t>5 000 000 FCFA</w:t>
      </w:r>
      <w:r w:rsidRPr="002A6E5C">
        <w:rPr>
          <w:rFonts w:ascii="Arial Narrow" w:eastAsia="Times New Roman" w:hAnsi="Arial Narrow" w:cs="Times New Roman"/>
          <w:sz w:val="24"/>
          <w:szCs w:val="24"/>
          <w:lang w:val="en-US" w:eastAsia="fr-FR"/>
        </w:rPr>
        <w:t xml:space="preserve"> ALL TAXES INCLUDED</w:t>
      </w:r>
      <w:r w:rsidRPr="002A6E5C">
        <w:rPr>
          <w:rFonts w:ascii="Arial Narrow" w:eastAsia="Times New Roman" w:hAnsi="Arial Narrow" w:cs="Tahoma"/>
          <w:bCs/>
          <w:sz w:val="24"/>
          <w:szCs w:val="24"/>
          <w:lang w:val="en-US" w:eastAsia="fr-FR"/>
        </w:rPr>
        <w:t>.</w:t>
      </w:r>
    </w:p>
    <w:p w:rsidR="002A6E5C" w:rsidRPr="002A6E5C" w:rsidRDefault="002A6E5C" w:rsidP="002A6E5C">
      <w:pPr>
        <w:spacing w:after="0" w:line="276" w:lineRule="auto"/>
        <w:ind w:hanging="5"/>
        <w:jc w:val="both"/>
        <w:rPr>
          <w:rFonts w:ascii="Arial Narrow" w:eastAsia="Times New Roman" w:hAnsi="Arial Narrow" w:cs="Times New Roman"/>
          <w:bCs/>
          <w:sz w:val="24"/>
          <w:szCs w:val="24"/>
          <w:lang w:val="en-US" w:eastAsia="fr-FR"/>
        </w:rPr>
      </w:pPr>
    </w:p>
    <w:p w:rsidR="002A6E5C" w:rsidRPr="002A6E5C"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sz w:val="20"/>
          <w:szCs w:val="20"/>
          <w:lang w:eastAsia="fr-FR"/>
        </w:rPr>
      </w:pPr>
      <w:r w:rsidRPr="002A6E5C">
        <w:rPr>
          <w:rFonts w:ascii="Arial Narrow" w:eastAsia="Times New Roman" w:hAnsi="Arial Narrow" w:cs="Arial"/>
          <w:b/>
          <w:bCs/>
          <w:sz w:val="24"/>
          <w:szCs w:val="24"/>
          <w:lang w:val="en-GB" w:eastAsia="fr-FR"/>
        </w:rPr>
        <w:t xml:space="preserve">5- Estimated execution dateline </w:t>
      </w:r>
    </w:p>
    <w:p w:rsidR="002A6E5C" w:rsidRPr="002A6E5C" w:rsidRDefault="002A6E5C" w:rsidP="002A6E5C">
      <w:pPr>
        <w:tabs>
          <w:tab w:val="num" w:pos="851"/>
          <w:tab w:val="num" w:pos="1070"/>
        </w:tabs>
        <w:spacing w:after="0" w:line="240"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 xml:space="preserve">The maximum period provided by the Project Owner for the completion of the work, the subject of this </w:t>
      </w:r>
      <w:r>
        <w:rPr>
          <w:rFonts w:ascii="Arial Narrow" w:eastAsia="Times New Roman" w:hAnsi="Arial Narrow" w:cs="Arial"/>
          <w:sz w:val="24"/>
          <w:szCs w:val="24"/>
          <w:lang w:val="en-GB" w:eastAsia="fr-FR"/>
        </w:rPr>
        <w:t xml:space="preserve">Invitation to </w:t>
      </w:r>
      <w:r w:rsidRPr="002A6E5C">
        <w:rPr>
          <w:rFonts w:ascii="Arial Narrow" w:eastAsia="Times New Roman" w:hAnsi="Arial Narrow" w:cs="Arial"/>
          <w:sz w:val="24"/>
          <w:szCs w:val="24"/>
          <w:lang w:val="en-GB" w:eastAsia="fr-FR"/>
        </w:rPr>
        <w:t xml:space="preserve">Tender, is </w:t>
      </w:r>
      <w:r w:rsidRPr="002A6E5C">
        <w:rPr>
          <w:rFonts w:ascii="Arial Narrow" w:eastAsia="Times New Roman" w:hAnsi="Arial Narrow" w:cs="Arial"/>
          <w:b/>
          <w:color w:val="FF0000"/>
          <w:sz w:val="24"/>
          <w:szCs w:val="24"/>
          <w:lang w:val="en-GB" w:eastAsia="fr-FR"/>
        </w:rPr>
        <w:t>four (04) months</w:t>
      </w:r>
      <w:r w:rsidRPr="002A6E5C">
        <w:rPr>
          <w:rFonts w:ascii="Arial Narrow" w:eastAsia="Times New Roman" w:hAnsi="Arial Narrow" w:cs="Arial"/>
          <w:b/>
          <w:sz w:val="24"/>
          <w:szCs w:val="24"/>
          <w:lang w:val="en-GB" w:eastAsia="fr-FR"/>
        </w:rPr>
        <w:t>.</w:t>
      </w:r>
      <w:r w:rsidRPr="002A6E5C">
        <w:rPr>
          <w:rFonts w:ascii="Arial Narrow" w:eastAsia="Times New Roman" w:hAnsi="Arial Narrow" w:cs="Arial"/>
          <w:sz w:val="24"/>
          <w:szCs w:val="24"/>
          <w:lang w:val="en-GB" w:eastAsia="fr-FR"/>
        </w:rPr>
        <w:t xml:space="preserve"> This period runs from the date of notification of the service order to start the work.</w:t>
      </w:r>
    </w:p>
    <w:p w:rsidR="002A6E5C" w:rsidRPr="002A6E5C" w:rsidRDefault="002A6E5C" w:rsidP="002A6E5C">
      <w:pPr>
        <w:tabs>
          <w:tab w:val="num" w:pos="851"/>
          <w:tab w:val="num" w:pos="1070"/>
        </w:tabs>
        <w:spacing w:after="0" w:line="240" w:lineRule="auto"/>
        <w:jc w:val="both"/>
        <w:rPr>
          <w:rFonts w:ascii="Arial Narrow" w:eastAsia="Times New Roman" w:hAnsi="Arial Narrow" w:cs="Arial"/>
          <w:sz w:val="24"/>
          <w:szCs w:val="24"/>
          <w:lang w:val="en-GB" w:eastAsia="fr-FR"/>
        </w:rPr>
      </w:pP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
          <w:szCs w:val="20"/>
          <w:lang w:eastAsia="fr-FR"/>
        </w:rPr>
      </w:pPr>
    </w:p>
    <w:p w:rsidR="002A6E5C" w:rsidRPr="002A6E5C" w:rsidRDefault="002A6E5C" w:rsidP="002A6E5C">
      <w:pPr>
        <w:spacing w:before="120"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6- Participation and origin</w:t>
      </w:r>
    </w:p>
    <w:p w:rsidR="002A6E5C" w:rsidRPr="002A6E5C" w:rsidRDefault="002A6E5C" w:rsidP="002A6E5C">
      <w:pPr>
        <w:widowControl w:val="0"/>
        <w:autoSpaceDE w:val="0"/>
        <w:autoSpaceDN w:val="0"/>
        <w:adjustRightInd w:val="0"/>
        <w:spacing w:after="0" w:line="240"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Participation in this Call for Tenders is open to companies and groups of companies having their domicile or head office in Cameroon and having proven experience in the field concerned.</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A6E5C" w:rsidRPr="002A6E5C" w:rsidRDefault="002A6E5C" w:rsidP="002A6E5C">
      <w:pPr>
        <w:widowControl w:val="0"/>
        <w:autoSpaceDE w:val="0"/>
        <w:autoSpaceDN w:val="0"/>
        <w:adjustRightInd w:val="0"/>
        <w:spacing w:after="0" w:line="240" w:lineRule="auto"/>
        <w:ind w:left="720"/>
        <w:jc w:val="both"/>
        <w:rPr>
          <w:rFonts w:ascii="Arial Narrow" w:eastAsia="Times New Roman" w:hAnsi="Arial Narrow" w:cs="Times New Roman"/>
          <w:b/>
          <w:bCs/>
          <w:sz w:val="24"/>
          <w:szCs w:val="24"/>
          <w:lang w:val="en-GB" w:eastAsia="fr-FR"/>
        </w:rPr>
      </w:pPr>
      <w:r w:rsidRPr="002A6E5C">
        <w:rPr>
          <w:rFonts w:ascii="Arial Narrow" w:eastAsia="Times New Roman" w:hAnsi="Arial Narrow" w:cs="Times New Roman"/>
          <w:b/>
          <w:bCs/>
          <w:sz w:val="24"/>
          <w:szCs w:val="24"/>
          <w:lang w:val="en-GB" w:eastAsia="fr-FR"/>
        </w:rPr>
        <w:t xml:space="preserve">7- Funding </w:t>
      </w:r>
    </w:p>
    <w:p w:rsidR="002A6E5C" w:rsidRPr="002A6E5C" w:rsidRDefault="002A6E5C" w:rsidP="002A6E5C">
      <w:pPr>
        <w:spacing w:after="0" w:line="276" w:lineRule="auto"/>
        <w:ind w:right="-1011"/>
        <w:jc w:val="both"/>
        <w:rPr>
          <w:rFonts w:ascii="Arial Narrow" w:eastAsia="Times New Roman" w:hAnsi="Arial Narrow" w:cs="Times New Roman"/>
          <w:bCs/>
          <w:sz w:val="24"/>
          <w:szCs w:val="24"/>
          <w:lang w:val="en-GB" w:eastAsia="fr-FR"/>
        </w:rPr>
      </w:pPr>
      <w:r w:rsidRPr="002A6E5C">
        <w:rPr>
          <w:rFonts w:ascii="Arial Narrow" w:eastAsia="Times New Roman" w:hAnsi="Arial Narrow" w:cs="Times New Roman"/>
          <w:bCs/>
          <w:sz w:val="24"/>
          <w:szCs w:val="24"/>
          <w:lang w:val="en-GB" w:eastAsia="fr-FR"/>
        </w:rPr>
        <w:t>The works covered by this Invitation to Ten</w:t>
      </w:r>
      <w:r w:rsidR="00911575">
        <w:rPr>
          <w:rFonts w:ascii="Arial Narrow" w:eastAsia="Times New Roman" w:hAnsi="Arial Narrow" w:cs="Times New Roman"/>
          <w:bCs/>
          <w:sz w:val="24"/>
          <w:szCs w:val="24"/>
          <w:lang w:val="en-GB" w:eastAsia="fr-FR"/>
        </w:rPr>
        <w:t>der are financed by the PID</w:t>
      </w:r>
      <w:r w:rsidR="00203577">
        <w:rPr>
          <w:rFonts w:ascii="Arial Narrow" w:eastAsia="Times New Roman" w:hAnsi="Arial Narrow" w:cs="Times New Roman"/>
          <w:bCs/>
          <w:sz w:val="24"/>
          <w:szCs w:val="24"/>
          <w:lang w:val="en-GB" w:eastAsia="fr-FR"/>
        </w:rPr>
        <w:t xml:space="preserve"> MIN</w:t>
      </w:r>
      <w:r w:rsidR="0000130D">
        <w:rPr>
          <w:rFonts w:ascii="Arial Narrow" w:eastAsia="Times New Roman" w:hAnsi="Arial Narrow" w:cs="Times New Roman"/>
          <w:bCs/>
          <w:sz w:val="24"/>
          <w:szCs w:val="24"/>
          <w:lang w:val="en-GB" w:eastAsia="fr-FR"/>
        </w:rPr>
        <w:t>DDEVEL</w:t>
      </w:r>
      <w:r w:rsidRPr="002A6E5C">
        <w:rPr>
          <w:rFonts w:ascii="Arial Narrow" w:eastAsia="Times New Roman" w:hAnsi="Arial Narrow" w:cs="Times New Roman"/>
          <w:bCs/>
          <w:sz w:val="24"/>
          <w:szCs w:val="24"/>
          <w:lang w:val="en-GB" w:eastAsia="fr-FR"/>
        </w:rPr>
        <w:t xml:space="preserve"> - Fiscal Year 2025.</w:t>
      </w:r>
    </w:p>
    <w:p w:rsidR="002A6E5C" w:rsidRPr="002A6E5C" w:rsidRDefault="002A6E5C" w:rsidP="002A6E5C">
      <w:pPr>
        <w:spacing w:after="0" w:line="276" w:lineRule="auto"/>
        <w:ind w:right="-1011"/>
        <w:jc w:val="both"/>
        <w:rPr>
          <w:rFonts w:ascii="Arial Narrow" w:eastAsia="Times New Roman" w:hAnsi="Arial Narrow" w:cs="Times New Roman"/>
          <w:bCs/>
          <w:sz w:val="12"/>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8- Bidding Method</w:t>
      </w:r>
    </w:p>
    <w:p w:rsidR="00AB1A0A" w:rsidRPr="00AB1A0A" w:rsidRDefault="00AB1A0A" w:rsidP="00AB1A0A">
      <w:pPr>
        <w:spacing w:after="0" w:line="276" w:lineRule="auto"/>
        <w:rPr>
          <w:rFonts w:ascii="Arial Narrow" w:eastAsia="Arial Narrow" w:hAnsi="Arial Narrow" w:cs="Arial Narrow"/>
          <w:color w:val="FF0000"/>
          <w:spacing w:val="1"/>
          <w:sz w:val="24"/>
          <w:szCs w:val="24"/>
          <w:lang w:val="en-GB" w:eastAsia="fr-FR"/>
        </w:rPr>
      </w:pPr>
      <w:r w:rsidRPr="00AB1A0A">
        <w:rPr>
          <w:rFonts w:ascii="Arial Narrow" w:eastAsia="Times New Roman" w:hAnsi="Arial Narrow" w:cs="Arial"/>
          <w:i/>
          <w:iCs/>
          <w:sz w:val="24"/>
          <w:szCs w:val="24"/>
          <w:lang w:val="en-GB" w:eastAsia="fr-FR"/>
        </w:rPr>
        <w:t xml:space="preserve">The mode of submission selected for this consultation is </w:t>
      </w:r>
      <w:r w:rsidRPr="00AB1A0A">
        <w:rPr>
          <w:rFonts w:ascii="Arial Narrow" w:eastAsia="Arial Narrow" w:hAnsi="Arial Narrow" w:cs="Arial Narrow"/>
          <w:color w:val="FF0000"/>
          <w:spacing w:val="1"/>
          <w:sz w:val="24"/>
          <w:szCs w:val="24"/>
          <w:lang w:val="en-GB" w:eastAsia="fr-FR"/>
        </w:rPr>
        <w:t>offline.</w:t>
      </w:r>
    </w:p>
    <w:p w:rsidR="002A6E5C" w:rsidRPr="002A6E5C" w:rsidRDefault="002A6E5C" w:rsidP="002A6E5C">
      <w:pPr>
        <w:spacing w:after="0" w:line="276" w:lineRule="auto"/>
        <w:rPr>
          <w:rFonts w:ascii="Arial Narrow" w:eastAsia="Arial Narrow" w:hAnsi="Arial Narrow" w:cs="Arial Narrow"/>
          <w:spacing w:val="1"/>
          <w:sz w:val="2"/>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 xml:space="preserve">9- Bid bond </w:t>
      </w:r>
    </w:p>
    <w:p w:rsidR="002A6E5C" w:rsidRDefault="002A6E5C" w:rsidP="002A6E5C">
      <w:pPr>
        <w:widowControl w:val="0"/>
        <w:autoSpaceDE w:val="0"/>
        <w:autoSpaceDN w:val="0"/>
        <w:adjustRightInd w:val="0"/>
        <w:spacing w:after="0" w:line="276" w:lineRule="auto"/>
        <w:jc w:val="both"/>
        <w:rPr>
          <w:rFonts w:ascii="Arial Narrow" w:eastAsia="Times New Roman" w:hAnsi="Arial Narrow" w:cs="Times New Roman"/>
          <w:sz w:val="24"/>
          <w:szCs w:val="24"/>
          <w:lang w:val="en-GB" w:eastAsia="fr-FR"/>
        </w:rPr>
      </w:pPr>
      <w:r w:rsidRPr="002A6E5C">
        <w:rPr>
          <w:rFonts w:ascii="Arial Narrow" w:eastAsia="Times New Roman" w:hAnsi="Arial Narrow" w:cs="Times New Roman"/>
          <w:sz w:val="24"/>
          <w:szCs w:val="24"/>
          <w:lang w:val="en-GB" w:eastAsia="fr-FR"/>
        </w:rPr>
        <w:t xml:space="preserve">Each bidder must attach to their administrative documents, a bid bond, paid by hand, issued by an organization or financial institution approved by the Ministry of Finance to issue bonds in the areas of public procurement listed in the Exhibit 14 of the DAO, the amount of which amounts to </w:t>
      </w:r>
      <w:r w:rsidR="0000130D">
        <w:rPr>
          <w:rFonts w:ascii="Arial Narrow" w:eastAsia="Times New Roman" w:hAnsi="Arial Narrow" w:cs="Times New Roman"/>
          <w:b/>
          <w:sz w:val="24"/>
          <w:szCs w:val="24"/>
          <w:lang w:val="en-GB" w:eastAsia="fr-FR"/>
        </w:rPr>
        <w:t>504</w:t>
      </w:r>
      <w:r w:rsidRPr="002A6E5C">
        <w:rPr>
          <w:rFonts w:ascii="Arial Narrow" w:eastAsia="Times New Roman" w:hAnsi="Arial Narrow" w:cs="Times New Roman"/>
          <w:b/>
          <w:sz w:val="24"/>
          <w:szCs w:val="24"/>
          <w:lang w:val="en-GB" w:eastAsia="fr-FR"/>
        </w:rPr>
        <w:t>,000 (</w:t>
      </w:r>
      <w:r w:rsidR="0000130D">
        <w:rPr>
          <w:rFonts w:ascii="Arial Narrow" w:eastAsia="Times New Roman" w:hAnsi="Arial Narrow" w:cs="Times New Roman"/>
          <w:b/>
          <w:sz w:val="24"/>
          <w:szCs w:val="24"/>
          <w:lang w:val="en-GB" w:eastAsia="fr-FR"/>
        </w:rPr>
        <w:t>Five</w:t>
      </w:r>
      <w:r w:rsidRPr="002A6E5C">
        <w:rPr>
          <w:rFonts w:ascii="Arial Narrow" w:eastAsia="Times New Roman" w:hAnsi="Arial Narrow" w:cs="Times New Roman"/>
          <w:b/>
          <w:sz w:val="24"/>
          <w:szCs w:val="24"/>
          <w:lang w:val="en-GB" w:eastAsia="fr-FR"/>
        </w:rPr>
        <w:t xml:space="preserve"> hundred </w:t>
      </w:r>
      <w:r w:rsidR="0000130D">
        <w:rPr>
          <w:rFonts w:ascii="Arial Narrow" w:eastAsia="Times New Roman" w:hAnsi="Arial Narrow" w:cs="Times New Roman"/>
          <w:b/>
          <w:sz w:val="24"/>
          <w:szCs w:val="24"/>
          <w:lang w:val="en-GB" w:eastAsia="fr-FR"/>
        </w:rPr>
        <w:t xml:space="preserve">Four </w:t>
      </w:r>
      <w:r w:rsidRPr="002A6E5C">
        <w:rPr>
          <w:rFonts w:ascii="Arial Narrow" w:eastAsia="Times New Roman" w:hAnsi="Arial Narrow" w:cs="Times New Roman"/>
          <w:b/>
          <w:sz w:val="24"/>
          <w:szCs w:val="24"/>
          <w:lang w:val="en-GB" w:eastAsia="fr-FR"/>
        </w:rPr>
        <w:t>thousand)</w:t>
      </w:r>
      <w:r w:rsidRPr="002A6E5C">
        <w:rPr>
          <w:rFonts w:ascii="Arial Narrow" w:eastAsia="Times New Roman" w:hAnsi="Arial Narrow" w:cs="Times New Roman"/>
          <w:sz w:val="24"/>
          <w:szCs w:val="24"/>
          <w:lang w:val="en-GB" w:eastAsia="fr-FR"/>
        </w:rPr>
        <w:t xml:space="preserve"> FCFA and valid for thirty (30) days beyond the initial date of validity of the offers. The absence of a bid bond issued by a first-rate bank or a first-class financial organization authorized by the Ministry of Finance to issue bonds in the context of public procurement will result in the outright rejection of the offer. . A bid bond produced but having no connection with the consultation concerned is considered absent. The bid bond presented by a bidder during the bid opening session is inadmissible.</w:t>
      </w:r>
    </w:p>
    <w:p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Times New Roman"/>
          <w:sz w:val="24"/>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sz w:val="24"/>
          <w:szCs w:val="24"/>
          <w:lang w:eastAsia="fr-FR"/>
        </w:rPr>
      </w:pPr>
      <w:r w:rsidRPr="002A6E5C">
        <w:rPr>
          <w:rFonts w:ascii="Arial Narrow" w:eastAsia="Times New Roman" w:hAnsi="Arial Narrow" w:cs="Arial"/>
          <w:b/>
          <w:bCs/>
          <w:sz w:val="24"/>
          <w:szCs w:val="24"/>
          <w:lang w:val="en-GB" w:eastAsia="fr-FR"/>
        </w:rPr>
        <w:t>10- Consultation of Tender Files</w:t>
      </w:r>
    </w:p>
    <w:p w:rsidR="002A6E5C" w:rsidRPr="002A6E5C" w:rsidRDefault="002A6E5C" w:rsidP="002A6E5C">
      <w:pPr>
        <w:spacing w:after="0" w:line="276" w:lineRule="auto"/>
        <w:jc w:val="both"/>
        <w:rPr>
          <w:rFonts w:ascii="Arial Narrow" w:eastAsia="Times New Roman" w:hAnsi="Arial Narrow" w:cs="Arial Narrow"/>
          <w:sz w:val="24"/>
          <w:szCs w:val="24"/>
          <w:lang w:val="en-GB" w:eastAsia="fr-FR"/>
        </w:rPr>
      </w:pPr>
      <w:r w:rsidRPr="002A6E5C">
        <w:rPr>
          <w:rFonts w:ascii="Arial Narrow" w:eastAsia="Times New Roman" w:hAnsi="Arial Narrow" w:cs="Arial Narrow"/>
          <w:sz w:val="24"/>
          <w:szCs w:val="24"/>
          <w:lang w:val="en-GB" w:eastAsia="fr-FR"/>
        </w:rPr>
        <w:t>The physical version of the Invitation to Tender Document can be consulted during working hours at the Public Procurement Service of the</w:t>
      </w:r>
      <w:r w:rsidR="00203577">
        <w:rPr>
          <w:rFonts w:ascii="Arial Narrow" w:eastAsia="Times New Roman" w:hAnsi="Arial Narrow" w:cs="Arial Narrow"/>
          <w:sz w:val="24"/>
          <w:szCs w:val="24"/>
          <w:lang w:val="en-GB" w:eastAsia="fr-FR"/>
        </w:rPr>
        <w:t xml:space="preserve"> Kribi 1</w:t>
      </w:r>
      <w:r w:rsidR="00203577" w:rsidRPr="00203577">
        <w:rPr>
          <w:rFonts w:ascii="Arial Narrow" w:eastAsia="Times New Roman" w:hAnsi="Arial Narrow" w:cs="Arial Narrow"/>
          <w:sz w:val="24"/>
          <w:szCs w:val="24"/>
          <w:vertAlign w:val="superscript"/>
          <w:lang w:val="en-GB" w:eastAsia="fr-FR"/>
        </w:rPr>
        <w:t>st</w:t>
      </w:r>
      <w:r w:rsidR="00203577">
        <w:rPr>
          <w:rFonts w:ascii="Arial Narrow" w:eastAsia="Times New Roman" w:hAnsi="Arial Narrow" w:cs="Arial Narrow"/>
          <w:sz w:val="24"/>
          <w:szCs w:val="24"/>
          <w:lang w:val="en-GB" w:eastAsia="fr-FR"/>
        </w:rPr>
        <w:t xml:space="preserve"> Sub Divisional Council</w:t>
      </w:r>
      <w:r w:rsidRPr="002A6E5C">
        <w:rPr>
          <w:rFonts w:ascii="Arial Narrow" w:eastAsia="Times New Roman" w:hAnsi="Arial Narrow" w:cs="Arial Narrow"/>
          <w:sz w:val="24"/>
          <w:szCs w:val="24"/>
          <w:lang w:val="en-GB" w:eastAsia="fr-FR"/>
        </w:rPr>
        <w:t xml:space="preserve">. </w:t>
      </w:r>
      <w:r w:rsidR="0000130D">
        <w:rPr>
          <w:rFonts w:ascii="Arial Narrow" w:eastAsia="Times New Roman" w:hAnsi="Arial Narrow" w:cs="Arial Narrow"/>
          <w:sz w:val="24"/>
          <w:szCs w:val="24"/>
          <w:lang w:val="en-GB" w:eastAsia="fr-FR"/>
        </w:rPr>
        <w:t>O</w:t>
      </w:r>
      <w:r w:rsidRPr="002A6E5C">
        <w:rPr>
          <w:rFonts w:ascii="Arial Narrow" w:eastAsia="Times New Roman" w:hAnsi="Arial Narrow" w:cs="Arial Narrow"/>
          <w:sz w:val="24"/>
          <w:szCs w:val="24"/>
          <w:lang w:val="en-GB" w:eastAsia="fr-FR"/>
        </w:rPr>
        <w:t>n the ARMP website (http://www.armp.cm)</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Courier New" w:eastAsia="Times New Roman" w:hAnsi="Courier New" w:cs="Courier New"/>
          <w:sz w:val="24"/>
          <w:szCs w:val="24"/>
          <w:lang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11- Acquisition of Tender files</w:t>
      </w:r>
    </w:p>
    <w:p w:rsidR="002A6E5C" w:rsidRPr="002A6E5C" w:rsidRDefault="002A6E5C" w:rsidP="002A6E5C">
      <w:pPr>
        <w:spacing w:after="0" w:line="276" w:lineRule="auto"/>
        <w:ind w:right="77"/>
        <w:jc w:val="both"/>
        <w:rPr>
          <w:rFonts w:ascii="Arial Narrow" w:eastAsia="Arial Narrow" w:hAnsi="Arial Narrow" w:cs="Arial Narrow"/>
          <w:spacing w:val="1"/>
          <w:sz w:val="24"/>
          <w:szCs w:val="24"/>
          <w:lang w:val="en-GB" w:eastAsia="fr-FR"/>
        </w:rPr>
      </w:pPr>
      <w:r w:rsidRPr="002A6E5C">
        <w:rPr>
          <w:rFonts w:ascii="Arial Narrow" w:eastAsia="Arial Narrow" w:hAnsi="Arial Narrow" w:cs="Arial Narrow"/>
          <w:spacing w:val="1"/>
          <w:sz w:val="24"/>
          <w:szCs w:val="24"/>
          <w:lang w:val="en-GB" w:eastAsia="fr-FR"/>
        </w:rPr>
        <w:t xml:space="preserve">The physical version of the Tender Files can be obtained from the </w:t>
      </w:r>
      <w:r w:rsidRPr="002A6E5C">
        <w:rPr>
          <w:rFonts w:ascii="Arial Narrow" w:eastAsia="Times New Roman" w:hAnsi="Arial Narrow" w:cs="Arial Narrow"/>
          <w:sz w:val="24"/>
          <w:szCs w:val="24"/>
          <w:lang w:val="en-GB" w:eastAsia="fr-FR"/>
        </w:rPr>
        <w:t>Public Procurement Service of the Kribi 1 Sub Divisional Council, located in Massaka neighborhood in Kribi 1</w:t>
      </w:r>
      <w:r w:rsidRPr="002A6E5C">
        <w:rPr>
          <w:rFonts w:ascii="Arial Narrow" w:eastAsia="Arial Narrow" w:hAnsi="Arial Narrow" w:cs="Arial Narrow"/>
          <w:spacing w:val="1"/>
          <w:sz w:val="24"/>
          <w:szCs w:val="24"/>
          <w:lang w:val="en-GB" w:eastAsia="fr-FR"/>
        </w:rPr>
        <w:t xml:space="preserve">, upon publication of this notice, against the payment of a non-refundable sum of </w:t>
      </w:r>
      <w:r w:rsidR="00D32B8C">
        <w:rPr>
          <w:rFonts w:ascii="Arial Narrow" w:eastAsia="Arial Narrow" w:hAnsi="Arial Narrow" w:cs="Arial Narrow"/>
          <w:b/>
          <w:spacing w:val="1"/>
          <w:sz w:val="24"/>
          <w:szCs w:val="24"/>
          <w:lang w:val="en-GB" w:eastAsia="fr-FR"/>
        </w:rPr>
        <w:t>35</w:t>
      </w:r>
      <w:r w:rsidRPr="002A6E5C">
        <w:rPr>
          <w:rFonts w:ascii="Arial Narrow" w:eastAsia="Arial Narrow" w:hAnsi="Arial Narrow" w:cs="Arial Narrow"/>
          <w:b/>
          <w:spacing w:val="1"/>
          <w:sz w:val="24"/>
          <w:szCs w:val="24"/>
          <w:lang w:val="en-GB" w:eastAsia="fr-FR"/>
        </w:rPr>
        <w:t>,000(T</w:t>
      </w:r>
      <w:r w:rsidR="00D32B8C">
        <w:rPr>
          <w:rFonts w:ascii="Arial Narrow" w:eastAsia="Arial Narrow" w:hAnsi="Arial Narrow" w:cs="Arial Narrow"/>
          <w:b/>
          <w:spacing w:val="1"/>
          <w:sz w:val="24"/>
          <w:szCs w:val="24"/>
          <w:lang w:val="en-GB" w:eastAsia="fr-FR"/>
        </w:rPr>
        <w:t>hirty five</w:t>
      </w:r>
      <w:r w:rsidRPr="002A6E5C">
        <w:rPr>
          <w:rFonts w:ascii="Arial Narrow" w:eastAsia="Arial Narrow" w:hAnsi="Arial Narrow" w:cs="Arial Narrow"/>
          <w:b/>
          <w:spacing w:val="1"/>
          <w:sz w:val="24"/>
          <w:szCs w:val="24"/>
          <w:lang w:val="en-GB" w:eastAsia="fr-FR"/>
        </w:rPr>
        <w:t xml:space="preserve"> thousand)FCFA</w:t>
      </w:r>
      <w:r w:rsidRPr="002A6E5C">
        <w:rPr>
          <w:rFonts w:ascii="Arial Narrow" w:eastAsia="Arial Narrow" w:hAnsi="Arial Narrow" w:cs="Arial Narrow"/>
          <w:spacing w:val="1"/>
          <w:sz w:val="24"/>
          <w:szCs w:val="24"/>
          <w:lang w:val="en-GB" w:eastAsia="fr-FR"/>
        </w:rPr>
        <w:t xml:space="preserve"> representing the purchase costs of the Tender Document and payable at the Municipal Treasury of the Kribi 1</w:t>
      </w:r>
      <w:r w:rsidR="00203577" w:rsidRPr="00203577">
        <w:rPr>
          <w:rFonts w:ascii="Arial Narrow" w:eastAsia="Arial Narrow" w:hAnsi="Arial Narrow" w:cs="Arial Narrow"/>
          <w:spacing w:val="1"/>
          <w:sz w:val="24"/>
          <w:szCs w:val="24"/>
          <w:vertAlign w:val="superscript"/>
          <w:lang w:val="en-GB" w:eastAsia="fr-FR"/>
        </w:rPr>
        <w:t>st</w:t>
      </w:r>
      <w:r w:rsidRPr="002A6E5C">
        <w:rPr>
          <w:rFonts w:ascii="Arial Narrow" w:eastAsia="Arial Narrow" w:hAnsi="Arial Narrow" w:cs="Arial Narrow"/>
          <w:spacing w:val="1"/>
          <w:sz w:val="24"/>
          <w:szCs w:val="24"/>
          <w:lang w:val="en-GB" w:eastAsia="fr-FR"/>
        </w:rPr>
        <w:t xml:space="preserve"> Council.</w:t>
      </w:r>
    </w:p>
    <w:p w:rsidR="002A6E5C" w:rsidRPr="002A6E5C" w:rsidRDefault="002A6E5C" w:rsidP="002A6E5C">
      <w:pPr>
        <w:spacing w:after="0" w:line="276" w:lineRule="auto"/>
        <w:ind w:right="77"/>
        <w:jc w:val="both"/>
        <w:rPr>
          <w:rFonts w:ascii="Arial Narrow" w:eastAsia="Arial Narrow" w:hAnsi="Arial Narrow" w:cs="Arial Narrow"/>
          <w:spacing w:val="1"/>
          <w:sz w:val="24"/>
          <w:szCs w:val="24"/>
          <w:lang w:val="en-GB" w:eastAsia="fr-FR"/>
        </w:rPr>
      </w:pPr>
      <w:r w:rsidRPr="002A6E5C">
        <w:rPr>
          <w:rFonts w:ascii="Arial Narrow" w:eastAsia="Arial Narrow" w:hAnsi="Arial Narrow" w:cs="Arial Narrow"/>
          <w:spacing w:val="1"/>
          <w:sz w:val="24"/>
          <w:szCs w:val="24"/>
          <w:lang w:val="en-GB" w:eastAsia="fr-FR"/>
        </w:rPr>
        <w:t>It is also possible to obtain the electronic version of the file by free download at the addresses indicated above for the electronic version. However, submission by physical or electronic means is conditional on payment of the Tender Document purchase fees.</w:t>
      </w:r>
    </w:p>
    <w:p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Times New Roman"/>
          <w:b/>
          <w:bCs/>
          <w:sz w:val="24"/>
          <w:szCs w:val="24"/>
          <w:lang w:val="en-US"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12- Submission of bids</w:t>
      </w:r>
    </w:p>
    <w:p w:rsidR="002A6E5C" w:rsidRPr="002A6E5C" w:rsidRDefault="002A6E5C" w:rsidP="002A6E5C">
      <w:pPr>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 xml:space="preserve">Each offer written in French </w:t>
      </w:r>
      <w:r>
        <w:rPr>
          <w:rFonts w:ascii="Arial Narrow" w:eastAsia="Times New Roman" w:hAnsi="Arial Narrow" w:cs="Arial"/>
          <w:sz w:val="24"/>
          <w:szCs w:val="24"/>
          <w:lang w:val="en-GB" w:eastAsia="fr-FR"/>
        </w:rPr>
        <w:t>and/</w:t>
      </w:r>
      <w:r w:rsidRPr="002A6E5C">
        <w:rPr>
          <w:rFonts w:ascii="Arial Narrow" w:eastAsia="Times New Roman" w:hAnsi="Arial Narrow" w:cs="Arial"/>
          <w:sz w:val="24"/>
          <w:szCs w:val="24"/>
          <w:lang w:val="en-GB" w:eastAsia="fr-FR"/>
        </w:rPr>
        <w:t xml:space="preserve">or English must be transmitted by the bidder no later than </w:t>
      </w:r>
      <w:r w:rsidR="00A32FFA">
        <w:rPr>
          <w:rFonts w:ascii="Arial Narrow" w:eastAsia="Times New Roman" w:hAnsi="Arial Narrow" w:cs="Arial"/>
          <w:color w:val="FF0000"/>
          <w:sz w:val="24"/>
          <w:szCs w:val="24"/>
          <w:lang w:val="en-GB" w:eastAsia="fr-FR"/>
        </w:rPr>
        <w:t>…</w:t>
      </w:r>
      <w:r w:rsidR="00541A4C">
        <w:rPr>
          <w:rFonts w:ascii="Arial Narrow" w:eastAsia="Times New Roman" w:hAnsi="Arial Narrow" w:cs="Arial"/>
          <w:color w:val="FF0000"/>
          <w:sz w:val="24"/>
          <w:szCs w:val="24"/>
          <w:lang w:val="en-GB" w:eastAsia="fr-FR"/>
        </w:rPr>
        <w:t>03/04/2025</w:t>
      </w:r>
      <w:r w:rsidR="00A32FFA">
        <w:rPr>
          <w:rFonts w:ascii="Arial Narrow" w:eastAsia="Times New Roman" w:hAnsi="Arial Narrow" w:cs="Arial"/>
          <w:color w:val="FF0000"/>
          <w:sz w:val="24"/>
          <w:szCs w:val="24"/>
          <w:lang w:val="en-GB" w:eastAsia="fr-FR"/>
        </w:rPr>
        <w:t>….</w:t>
      </w:r>
      <w:r w:rsidR="00541A4C">
        <w:rPr>
          <w:rFonts w:ascii="Arial Narrow" w:eastAsia="Times New Roman" w:hAnsi="Arial Narrow" w:cs="Arial"/>
          <w:sz w:val="24"/>
          <w:szCs w:val="24"/>
          <w:lang w:val="en-GB" w:eastAsia="fr-FR"/>
        </w:rPr>
        <w:t xml:space="preserve"> at </w:t>
      </w:r>
      <w:r>
        <w:rPr>
          <w:rFonts w:ascii="Arial Narrow" w:eastAsia="Times New Roman" w:hAnsi="Arial Narrow" w:cs="Arial"/>
          <w:sz w:val="24"/>
          <w:szCs w:val="24"/>
          <w:lang w:val="en-GB" w:eastAsia="fr-FR"/>
        </w:rPr>
        <w:t>…</w:t>
      </w:r>
      <w:r w:rsidR="00541A4C">
        <w:rPr>
          <w:rFonts w:ascii="Arial Narrow" w:eastAsia="Times New Roman" w:hAnsi="Arial Narrow" w:cs="Arial"/>
          <w:sz w:val="24"/>
          <w:szCs w:val="24"/>
          <w:lang w:val="en-GB" w:eastAsia="fr-FR"/>
        </w:rPr>
        <w:t>13 HOURS</w:t>
      </w:r>
      <w:r>
        <w:rPr>
          <w:rFonts w:ascii="Arial Narrow" w:eastAsia="Times New Roman" w:hAnsi="Arial Narrow" w:cs="Arial"/>
          <w:sz w:val="24"/>
          <w:szCs w:val="24"/>
          <w:lang w:val="en-GB" w:eastAsia="fr-FR"/>
        </w:rPr>
        <w:t>…..</w:t>
      </w:r>
      <w:r w:rsidRPr="002A6E5C">
        <w:rPr>
          <w:rFonts w:ascii="Arial Narrow" w:eastAsia="Times New Roman" w:hAnsi="Arial Narrow" w:cs="Arial"/>
          <w:sz w:val="24"/>
          <w:szCs w:val="24"/>
          <w:lang w:val="en-GB" w:eastAsia="fr-FR"/>
        </w:rPr>
        <w:t xml:space="preserve"> and/or the Public Procurement Service of the Kribi 1</w:t>
      </w:r>
      <w:r w:rsidR="009D1CEE" w:rsidRPr="009D1CEE">
        <w:rPr>
          <w:rFonts w:ascii="Arial Narrow" w:eastAsia="Times New Roman" w:hAnsi="Arial Narrow" w:cs="Arial"/>
          <w:sz w:val="24"/>
          <w:szCs w:val="24"/>
          <w:vertAlign w:val="superscript"/>
          <w:lang w:val="en-GB" w:eastAsia="fr-FR"/>
        </w:rPr>
        <w:t>st</w:t>
      </w:r>
      <w:r w:rsidRPr="002A6E5C">
        <w:rPr>
          <w:rFonts w:ascii="Arial Narrow" w:eastAsia="Times New Roman" w:hAnsi="Arial Narrow" w:cs="Arial"/>
          <w:sz w:val="24"/>
          <w:szCs w:val="24"/>
          <w:lang w:val="en-GB" w:eastAsia="fr-FR"/>
        </w:rPr>
        <w:t xml:space="preserve"> Sub Divisional Council. A backup copy of the offer recorded on a USB key must be sent in a sealed envelope with the clear and legible indication “backup copy”, in addition to the mention below within the allotted time frame.</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sz w:val="18"/>
          <w:szCs w:val="24"/>
          <w:lang w:val="en-GB" w:eastAsia="fr-FR"/>
        </w:rPr>
      </w:pPr>
    </w:p>
    <w:p w:rsidR="002A6E5C" w:rsidRPr="002A6E5C" w:rsidRDefault="002A6E5C" w:rsidP="002A6E5C">
      <w:pPr>
        <w:spacing w:after="0" w:line="240" w:lineRule="auto"/>
        <w:jc w:val="center"/>
        <w:rPr>
          <w:rFonts w:ascii="Arial Narrow" w:eastAsia="Times New Roman" w:hAnsi="Arial Narrow" w:cs="Arial"/>
          <w:b/>
          <w:bCs/>
          <w:lang w:val="en-GB" w:eastAsia="fr-FR"/>
        </w:rPr>
      </w:pPr>
      <w:r w:rsidRPr="002A6E5C">
        <w:rPr>
          <w:rFonts w:ascii="Arial Narrow" w:eastAsia="Times New Roman" w:hAnsi="Arial Narrow" w:cs="Arial"/>
          <w:b/>
          <w:bCs/>
          <w:lang w:val="en-GB" w:eastAsia="fr-FR"/>
        </w:rPr>
        <w:t>OPEN NATIONAL INVITATION TO TENDER</w:t>
      </w:r>
      <w:r w:rsidR="00FE2EB1">
        <w:rPr>
          <w:rFonts w:ascii="Arial Narrow" w:eastAsia="Times New Roman" w:hAnsi="Arial Narrow" w:cs="Arial"/>
          <w:b/>
          <w:bCs/>
          <w:lang w:val="en-GB" w:eastAsia="fr-FR"/>
        </w:rPr>
        <w:t xml:space="preserve"> URGENT PROCEDURE</w:t>
      </w:r>
    </w:p>
    <w:p w:rsidR="002A6E5C" w:rsidRPr="002A6E5C" w:rsidRDefault="002A6E5C" w:rsidP="002A6E5C">
      <w:pPr>
        <w:spacing w:after="0" w:line="240" w:lineRule="auto"/>
        <w:jc w:val="center"/>
        <w:rPr>
          <w:rFonts w:ascii="Arial Narrow" w:eastAsia="Times New Roman" w:hAnsi="Arial Narrow" w:cs="Arial"/>
          <w:b/>
          <w:bCs/>
          <w:lang w:val="en-GB" w:eastAsia="fr-FR"/>
        </w:rPr>
      </w:pPr>
      <w:r w:rsidRPr="002A6E5C">
        <w:rPr>
          <w:rFonts w:ascii="Arial Narrow" w:eastAsia="Times New Roman" w:hAnsi="Arial Narrow" w:cs="Arial"/>
          <w:b/>
          <w:bCs/>
          <w:lang w:val="en-GB" w:eastAsia="fr-FR"/>
        </w:rPr>
        <w:t>N°</w:t>
      </w:r>
      <w:r w:rsidR="00541A4C">
        <w:rPr>
          <w:rFonts w:ascii="Arial Narrow" w:eastAsia="Times New Roman" w:hAnsi="Arial Narrow" w:cs="Arial"/>
          <w:b/>
          <w:bCs/>
          <w:lang w:val="en-GB" w:eastAsia="fr-FR"/>
        </w:rPr>
        <w:t>005</w:t>
      </w:r>
      <w:r w:rsidRPr="002A6E5C">
        <w:rPr>
          <w:rFonts w:ascii="Arial Narrow" w:eastAsia="Times New Roman" w:hAnsi="Arial Narrow" w:cs="Arial"/>
          <w:b/>
          <w:bCs/>
          <w:lang w:val="en-GB" w:eastAsia="fr-FR"/>
        </w:rPr>
        <w:t>/AONO/</w:t>
      </w:r>
      <w:r>
        <w:rPr>
          <w:rFonts w:ascii="Arial Narrow" w:eastAsia="Times New Roman" w:hAnsi="Arial Narrow" w:cs="Arial"/>
          <w:b/>
          <w:bCs/>
          <w:lang w:val="en-GB" w:eastAsia="fr-FR"/>
        </w:rPr>
        <w:t>PU/</w:t>
      </w:r>
      <w:r w:rsidRPr="002A6E5C">
        <w:rPr>
          <w:rFonts w:ascii="Arial Narrow" w:eastAsia="Times New Roman" w:hAnsi="Arial Narrow" w:cs="Arial"/>
          <w:b/>
          <w:bCs/>
          <w:lang w:val="en-GB" w:eastAsia="fr-FR"/>
        </w:rPr>
        <w:t>CAK1</w:t>
      </w:r>
      <w:r w:rsidR="00203577" w:rsidRPr="00203577">
        <w:rPr>
          <w:rFonts w:ascii="Arial Narrow" w:eastAsia="Times New Roman" w:hAnsi="Arial Narrow" w:cs="Arial"/>
          <w:b/>
          <w:bCs/>
          <w:vertAlign w:val="superscript"/>
          <w:lang w:val="en-GB" w:eastAsia="fr-FR"/>
        </w:rPr>
        <w:t>er</w:t>
      </w:r>
      <w:r w:rsidRPr="002A6E5C">
        <w:rPr>
          <w:rFonts w:ascii="Arial Narrow" w:eastAsia="Times New Roman" w:hAnsi="Arial Narrow" w:cs="Arial"/>
          <w:b/>
          <w:bCs/>
          <w:lang w:val="en-GB" w:eastAsia="fr-FR"/>
        </w:rPr>
        <w:t>/</w:t>
      </w:r>
      <w:r w:rsidR="00A32FFA">
        <w:rPr>
          <w:rFonts w:ascii="Arial Narrow" w:eastAsia="Times New Roman" w:hAnsi="Arial Narrow" w:cs="Arial"/>
          <w:b/>
          <w:bCs/>
          <w:lang w:val="en-GB" w:eastAsia="fr-FR"/>
        </w:rPr>
        <w:t>SG/SMP/</w:t>
      </w:r>
      <w:r w:rsidRPr="002A6E5C">
        <w:rPr>
          <w:rFonts w:ascii="Arial Narrow" w:eastAsia="Times New Roman" w:hAnsi="Arial Narrow" w:cs="Arial"/>
          <w:b/>
          <w:bCs/>
          <w:lang w:val="en-GB" w:eastAsia="fr-FR"/>
        </w:rPr>
        <w:t xml:space="preserve">CIPM/2025 OF </w:t>
      </w:r>
      <w:r w:rsidR="00541A4C" w:rsidRPr="008C607D">
        <w:rPr>
          <w:rFonts w:ascii="Arial Narrow" w:hAnsi="Arial Narrow" w:cs="Arial"/>
          <w:b/>
          <w:bCs/>
          <w:color w:val="FF0000"/>
          <w:sz w:val="28"/>
          <w:szCs w:val="28"/>
          <w:lang w:val="en-US"/>
        </w:rPr>
        <w:t>04/03/2025</w:t>
      </w:r>
    </w:p>
    <w:p w:rsidR="002A6E5C" w:rsidRPr="002A6E5C" w:rsidRDefault="0001172B" w:rsidP="002A6E5C">
      <w:pPr>
        <w:spacing w:after="0" w:line="240" w:lineRule="auto"/>
        <w:jc w:val="center"/>
        <w:rPr>
          <w:rFonts w:ascii="Arial Narrow" w:eastAsia="Times New Roman" w:hAnsi="Arial Narrow" w:cs="Arial"/>
          <w:b/>
          <w:bCs/>
          <w:color w:val="FF0000"/>
          <w:lang w:val="en-GB" w:eastAsia="fr-FR"/>
        </w:rPr>
      </w:pPr>
      <w:r>
        <w:rPr>
          <w:rFonts w:ascii="Arial Narrow" w:eastAsia="Times New Roman" w:hAnsi="Arial Narrow" w:cs="Times New Roman"/>
          <w:b/>
          <w:color w:val="000000"/>
          <w:sz w:val="24"/>
          <w:szCs w:val="28"/>
          <w:lang w:val="en-US" w:eastAsia="fr-FR"/>
        </w:rPr>
        <w:t>FOR</w:t>
      </w:r>
      <w:r w:rsidR="00A32FFA">
        <w:rPr>
          <w:rFonts w:ascii="Arial Narrow" w:eastAsia="Times New Roman" w:hAnsi="Arial Narrow" w:cs="Arial"/>
          <w:b/>
          <w:i/>
          <w:iCs/>
          <w:sz w:val="24"/>
          <w:szCs w:val="24"/>
          <w:lang w:val="en-GB" w:eastAsia="fr-FR"/>
        </w:rPr>
        <w:t>THE CONSTRUCTION WORK ON A MINI-SOLAR –POWERED DRINKING WATER SUPPLY IN TALLA-DIPEMBE</w:t>
      </w:r>
      <w:r w:rsidR="00447C59">
        <w:rPr>
          <w:rFonts w:ascii="Arial Narrow" w:eastAsia="Times New Roman" w:hAnsi="Arial Narrow" w:cs="Times New Roman"/>
          <w:b/>
          <w:color w:val="000000"/>
          <w:sz w:val="24"/>
          <w:szCs w:val="28"/>
          <w:lang w:val="en-US" w:eastAsia="fr-FR"/>
        </w:rPr>
        <w:t xml:space="preserve"> IN</w:t>
      </w:r>
      <w:r w:rsidR="002A6E5C" w:rsidRPr="002A6E5C">
        <w:rPr>
          <w:rFonts w:ascii="Arial Narrow" w:eastAsia="Times New Roman" w:hAnsi="Arial Narrow" w:cs="Times New Roman"/>
          <w:b/>
          <w:color w:val="000000"/>
          <w:sz w:val="24"/>
          <w:szCs w:val="28"/>
          <w:lang w:val="en-US" w:eastAsia="fr-FR"/>
        </w:rPr>
        <w:t xml:space="preserve"> THE KRIBI 1</w:t>
      </w:r>
      <w:r w:rsidR="00447C59" w:rsidRPr="00447C59">
        <w:rPr>
          <w:rFonts w:ascii="Arial Narrow" w:eastAsia="Times New Roman" w:hAnsi="Arial Narrow" w:cs="Times New Roman"/>
          <w:b/>
          <w:color w:val="000000"/>
          <w:sz w:val="24"/>
          <w:szCs w:val="28"/>
          <w:vertAlign w:val="superscript"/>
          <w:lang w:val="en-US" w:eastAsia="fr-FR"/>
        </w:rPr>
        <w:t>st</w:t>
      </w:r>
      <w:r w:rsidR="002A6E5C" w:rsidRPr="002A6E5C">
        <w:rPr>
          <w:rFonts w:ascii="Arial Narrow" w:eastAsia="Times New Roman" w:hAnsi="Arial Narrow" w:cs="Times New Roman"/>
          <w:b/>
          <w:color w:val="000000"/>
          <w:sz w:val="24"/>
          <w:szCs w:val="28"/>
          <w:lang w:val="en-US" w:eastAsia="fr-FR"/>
        </w:rPr>
        <w:t>SUB DIVISIONAL</w:t>
      </w:r>
      <w:r w:rsidR="00447C59">
        <w:rPr>
          <w:rFonts w:ascii="Arial Narrow" w:eastAsia="Times New Roman" w:hAnsi="Arial Narrow" w:cs="Times New Roman"/>
          <w:b/>
          <w:sz w:val="24"/>
          <w:szCs w:val="28"/>
          <w:lang w:val="en-US" w:eastAsia="fr-FR"/>
        </w:rPr>
        <w:t xml:space="preserve"> COUNCIL, OCEAN DIVISION</w:t>
      </w:r>
      <w:r w:rsidR="002A6E5C" w:rsidRPr="002A6E5C">
        <w:rPr>
          <w:rFonts w:ascii="Arial Narrow" w:eastAsia="Times New Roman" w:hAnsi="Arial Narrow" w:cs="Times New Roman"/>
          <w:b/>
          <w:sz w:val="24"/>
          <w:szCs w:val="28"/>
          <w:lang w:val="en-US" w:eastAsia="fr-FR"/>
        </w:rPr>
        <w:t>, SOUTH REGION</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6"/>
          <w:lang w:eastAsia="fr-FR"/>
        </w:rPr>
      </w:pPr>
      <w:r w:rsidRPr="002A6E5C">
        <w:rPr>
          <w:rFonts w:ascii="Courier New" w:eastAsia="Times New Roman" w:hAnsi="Courier New" w:cs="Courier New"/>
          <w:lang w:eastAsia="fr-FR"/>
        </w:rPr>
        <w:tab/>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lang w:val="en-GB" w:eastAsia="fr-FR"/>
        </w:rPr>
      </w:pPr>
      <w:r w:rsidRPr="002A6E5C">
        <w:rPr>
          <w:rFonts w:ascii="Arial Narrow" w:eastAsia="Times New Roman" w:hAnsi="Arial Narrow" w:cs="Arial"/>
          <w:b/>
          <w:lang w:val="en-GB" w:eastAsia="fr-FR"/>
        </w:rPr>
        <w:t>FINANCING:</w:t>
      </w:r>
      <w:r w:rsidR="000029C0">
        <w:rPr>
          <w:rFonts w:ascii="Arial Narrow" w:eastAsia="Times New Roman" w:hAnsi="Arial Narrow" w:cs="Arial"/>
          <w:lang w:val="en-GB" w:eastAsia="fr-FR"/>
        </w:rPr>
        <w:t>PID</w:t>
      </w:r>
      <w:r w:rsidR="00447C59">
        <w:rPr>
          <w:rFonts w:ascii="Arial Narrow" w:eastAsia="Times New Roman" w:hAnsi="Arial Narrow" w:cs="Arial"/>
          <w:lang w:val="en-GB" w:eastAsia="fr-FR"/>
        </w:rPr>
        <w:t xml:space="preserve"> MINEDUB</w:t>
      </w:r>
      <w:r w:rsidRPr="002A6E5C">
        <w:rPr>
          <w:rFonts w:ascii="Arial Narrow" w:eastAsia="Times New Roman" w:hAnsi="Arial Narrow" w:cs="Arial"/>
          <w:lang w:val="en-GB" w:eastAsia="fr-FR"/>
        </w:rPr>
        <w:t xml:space="preserve"> – 2025 FI</w:t>
      </w:r>
      <w:r w:rsidR="00447C59">
        <w:rPr>
          <w:rFonts w:ascii="Arial Narrow" w:eastAsia="Times New Roman" w:hAnsi="Arial Narrow" w:cs="Arial"/>
          <w:lang w:val="en-GB" w:eastAsia="fr-FR"/>
        </w:rPr>
        <w:t>NANCIAL</w:t>
      </w:r>
      <w:r w:rsidRPr="002A6E5C">
        <w:rPr>
          <w:rFonts w:ascii="Arial Narrow" w:eastAsia="Times New Roman" w:hAnsi="Arial Narrow" w:cs="Arial"/>
          <w:lang w:val="en-GB" w:eastAsia="fr-FR"/>
        </w:rPr>
        <w:t xml:space="preserve"> YEAR.</w:t>
      </w:r>
    </w:p>
    <w:p w:rsidR="002A6E5C" w:rsidRPr="008E44E3" w:rsidRDefault="008E44E3" w:rsidP="008E44E3">
      <w:pPr>
        <w:spacing w:after="0" w:line="240" w:lineRule="auto"/>
        <w:jc w:val="center"/>
        <w:rPr>
          <w:rFonts w:ascii="Arial Narrow" w:eastAsia="Times New Roman" w:hAnsi="Arial Narrow" w:cs="Arial"/>
          <w:i/>
          <w:iCs/>
          <w:color w:val="ED7D31"/>
          <w:sz w:val="24"/>
          <w:szCs w:val="24"/>
          <w:lang w:val="en-GB" w:eastAsia="fr-FR"/>
        </w:rPr>
      </w:pPr>
      <w:r w:rsidRPr="008E44E3">
        <w:rPr>
          <w:rFonts w:ascii="Arial Narrow" w:eastAsia="Times New Roman" w:hAnsi="Arial Narrow" w:cs="Arial"/>
          <w:b/>
          <w:bCs/>
          <w:i/>
          <w:iCs/>
          <w:color w:val="ED7D31"/>
          <w:sz w:val="24"/>
          <w:szCs w:val="24"/>
          <w:lang w:val="en-GB" w:eastAsia="fr-FR"/>
        </w:rPr>
        <w:t>“To be opened only during the bid-opening session</w:t>
      </w:r>
      <w:r w:rsidRPr="008E44E3">
        <w:rPr>
          <w:rFonts w:ascii="Arial Narrow" w:eastAsia="Times New Roman" w:hAnsi="Arial Narrow" w:cs="Arial"/>
          <w:i/>
          <w:iCs/>
          <w:color w:val="ED7D31"/>
          <w:sz w:val="24"/>
          <w:szCs w:val="24"/>
          <w:lang w:val="en-GB" w:eastAsia="fr-FR"/>
        </w:rPr>
        <w:t>”</w:t>
      </w: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13- Admissibility of bids</w:t>
      </w:r>
    </w:p>
    <w:p w:rsidR="000029C0" w:rsidRPr="00155BE4" w:rsidRDefault="000029C0" w:rsidP="000029C0">
      <w:pPr>
        <w:spacing w:after="0" w:line="240" w:lineRule="auto"/>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The administrative documents, the technical offer and the financial offer must be placed in separate envelopes and submitted in a sealed envelope.</w:t>
      </w:r>
    </w:p>
    <w:p w:rsidR="000029C0" w:rsidRPr="00155BE4" w:rsidRDefault="000029C0" w:rsidP="000029C0">
      <w:pPr>
        <w:spacing w:after="0" w:line="240" w:lineRule="auto"/>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The Project Owner shall not accept:</w:t>
      </w:r>
    </w:p>
    <w:p w:rsidR="000029C0" w:rsidRPr="00155BE4" w:rsidRDefault="000029C0" w:rsidP="000029C0">
      <w:pPr>
        <w:numPr>
          <w:ilvl w:val="0"/>
          <w:numId w:val="151"/>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Bids bearing information on the identity of the tenderers;</w:t>
      </w:r>
    </w:p>
    <w:p w:rsidR="000029C0" w:rsidRPr="00155BE4" w:rsidRDefault="000029C0" w:rsidP="000029C0">
      <w:pPr>
        <w:numPr>
          <w:ilvl w:val="0"/>
          <w:numId w:val="151"/>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Bids submitted after the closing date and time for submission of bids;</w:t>
      </w:r>
    </w:p>
    <w:p w:rsidR="000029C0" w:rsidRPr="00155BE4" w:rsidRDefault="000029C0" w:rsidP="000029C0">
      <w:pPr>
        <w:numPr>
          <w:ilvl w:val="0"/>
          <w:numId w:val="151"/>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Envelopes without indication on the identity of the Invitation to Tender;</w:t>
      </w:r>
    </w:p>
    <w:p w:rsidR="000029C0" w:rsidRPr="00155BE4" w:rsidRDefault="000029C0" w:rsidP="000029C0">
      <w:pPr>
        <w:numPr>
          <w:ilvl w:val="0"/>
          <w:numId w:val="151"/>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bCs/>
          <w:iCs/>
          <w:sz w:val="24"/>
          <w:szCs w:val="24"/>
          <w:lang w:val="en-GB" w:eastAsia="fr-FR"/>
        </w:rPr>
        <w:t>Bids non-compliant with the bidding mode;</w:t>
      </w:r>
    </w:p>
    <w:p w:rsidR="000029C0" w:rsidRPr="00155BE4" w:rsidRDefault="000029C0" w:rsidP="000029C0">
      <w:pPr>
        <w:numPr>
          <w:ilvl w:val="0"/>
          <w:numId w:val="151"/>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bCs/>
          <w:iCs/>
          <w:sz w:val="24"/>
          <w:szCs w:val="24"/>
          <w:lang w:val="en-GB" w:eastAsia="fr-FR"/>
        </w:rPr>
        <w:t>Failure to comply with the number of copies specified in the RPAO or offer in copies only;</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8"/>
          <w:szCs w:val="20"/>
          <w:lang w:eastAsia="fr-FR"/>
        </w:rPr>
      </w:pPr>
    </w:p>
    <w:p w:rsid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Arial Narrow" w:hAnsi="Arial Narrow" w:cs="Arial Narrow"/>
          <w:sz w:val="24"/>
          <w:szCs w:val="24"/>
          <w:lang w:val="en-GB" w:eastAsia="fr-FR"/>
        </w:rPr>
      </w:pPr>
      <w:r w:rsidRPr="002A6E5C">
        <w:rPr>
          <w:rFonts w:ascii="Arial Narrow" w:eastAsia="Arial Narrow" w:hAnsi="Arial Narrow" w:cs="Arial Narrow"/>
          <w:b/>
          <w:sz w:val="24"/>
          <w:szCs w:val="24"/>
          <w:lang w:val="en-GB" w:eastAsia="fr-FR"/>
        </w:rPr>
        <w:t>Any incomplete offer in accordance with the requirements of the Invitation to Tender Files Documents will be declared inadmissible. In particular the absence of a bid bond issued by an organization or financial institution approved by the Minister in charge of finance to issue bonds in the field of public procurement or non-compliance with the models of the documents in the Appeal File 'Offers, will result in the outright rejection of the offer without any recourse. A bid bond produced but having no connection with the consultation concerned is considered absent.</w:t>
      </w:r>
      <w:r w:rsidRPr="002A6E5C">
        <w:rPr>
          <w:rFonts w:ascii="Arial Narrow" w:eastAsia="Arial Narrow" w:hAnsi="Arial Narrow" w:cs="Arial Narrow"/>
          <w:sz w:val="24"/>
          <w:szCs w:val="24"/>
          <w:lang w:val="en-GB" w:eastAsia="fr-FR"/>
        </w:rPr>
        <w:t>The bid bond presented by a bidder during the bid opening session is inadmissible.</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 xml:space="preserve">14- Opening of bids </w:t>
      </w:r>
    </w:p>
    <w:p w:rsidR="002A6E5C" w:rsidRPr="002A6E5C" w:rsidRDefault="002A6E5C" w:rsidP="002A6E5C">
      <w:pPr>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 xml:space="preserve">The opening of bids is done in one time and will take place on </w:t>
      </w:r>
      <w:r w:rsidR="00541A4C">
        <w:rPr>
          <w:rFonts w:ascii="Arial Narrow" w:eastAsia="Times New Roman" w:hAnsi="Arial Narrow" w:cs="Arial"/>
          <w:color w:val="FF0000"/>
          <w:sz w:val="24"/>
          <w:szCs w:val="24"/>
          <w:lang w:val="en-GB" w:eastAsia="fr-FR"/>
        </w:rPr>
        <w:t>…03/04/2025</w:t>
      </w:r>
      <w:r w:rsidR="000029C0">
        <w:rPr>
          <w:rFonts w:ascii="Arial Narrow" w:eastAsia="Times New Roman" w:hAnsi="Arial Narrow" w:cs="Arial"/>
          <w:color w:val="FF0000"/>
          <w:sz w:val="24"/>
          <w:szCs w:val="24"/>
          <w:lang w:val="en-GB" w:eastAsia="fr-FR"/>
        </w:rPr>
        <w:t>..</w:t>
      </w:r>
      <w:r w:rsidRPr="002A6E5C">
        <w:rPr>
          <w:rFonts w:ascii="Arial Narrow" w:eastAsia="Times New Roman" w:hAnsi="Arial Narrow" w:cs="Arial"/>
          <w:sz w:val="24"/>
          <w:szCs w:val="24"/>
          <w:lang w:val="en-GB" w:eastAsia="fr-FR"/>
        </w:rPr>
        <w:t>from 2 p.m., local time, by the Internal Tenders Board of the Kribi 1</w:t>
      </w:r>
      <w:r w:rsidR="0001172B" w:rsidRPr="0001172B">
        <w:rPr>
          <w:rFonts w:ascii="Arial Narrow" w:eastAsia="Times New Roman" w:hAnsi="Arial Narrow" w:cs="Arial"/>
          <w:sz w:val="24"/>
          <w:szCs w:val="24"/>
          <w:vertAlign w:val="superscript"/>
          <w:lang w:val="en-GB" w:eastAsia="fr-FR"/>
        </w:rPr>
        <w:t>st</w:t>
      </w:r>
      <w:r w:rsidRPr="002A6E5C">
        <w:rPr>
          <w:rFonts w:ascii="Arial Narrow" w:eastAsia="Times New Roman" w:hAnsi="Arial Narrow" w:cs="Arial"/>
          <w:sz w:val="24"/>
          <w:szCs w:val="24"/>
          <w:lang w:val="en-GB" w:eastAsia="fr-FR"/>
        </w:rPr>
        <w:t xml:space="preserve"> Sub Divisional Council seating in the </w:t>
      </w:r>
      <w:r w:rsidRPr="002A6E5C">
        <w:rPr>
          <w:rFonts w:ascii="Arial Narrow" w:eastAsia="Times New Roman" w:hAnsi="Arial Narrow" w:cs="Arial Narrow"/>
          <w:sz w:val="24"/>
          <w:szCs w:val="24"/>
          <w:lang w:val="en-GB" w:eastAsia="fr-FR"/>
        </w:rPr>
        <w:t>Public Procurement Service of the</w:t>
      </w:r>
      <w:r w:rsidR="0001172B">
        <w:rPr>
          <w:rFonts w:ascii="Arial Narrow" w:eastAsia="Times New Roman" w:hAnsi="Arial Narrow" w:cs="Arial Narrow"/>
          <w:sz w:val="24"/>
          <w:szCs w:val="24"/>
          <w:lang w:val="en-GB" w:eastAsia="fr-FR"/>
        </w:rPr>
        <w:t xml:space="preserve"> Kribi 1</w:t>
      </w:r>
      <w:r w:rsidR="000029C0" w:rsidRPr="000029C0">
        <w:rPr>
          <w:rFonts w:ascii="Arial Narrow" w:eastAsia="Times New Roman" w:hAnsi="Arial Narrow" w:cs="Arial Narrow"/>
          <w:sz w:val="24"/>
          <w:szCs w:val="24"/>
          <w:vertAlign w:val="superscript"/>
          <w:lang w:val="en-GB" w:eastAsia="fr-FR"/>
        </w:rPr>
        <w:t>st</w:t>
      </w:r>
      <w:r w:rsidR="0001172B">
        <w:rPr>
          <w:rFonts w:ascii="Arial Narrow" w:eastAsia="Times New Roman" w:hAnsi="Arial Narrow" w:cs="Arial Narrow"/>
          <w:sz w:val="24"/>
          <w:szCs w:val="24"/>
          <w:lang w:val="en-GB" w:eastAsia="fr-FR"/>
        </w:rPr>
        <w:t xml:space="preserve"> Sub Divisional Council.</w:t>
      </w:r>
    </w:p>
    <w:p w:rsidR="002A6E5C" w:rsidRPr="002A6E5C" w:rsidRDefault="002A6E5C" w:rsidP="002A6E5C">
      <w:pPr>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Only bidders may attend this opening session or be represented by a single duly authorized person of their choice, even in the case of a group of companies.</w:t>
      </w:r>
    </w:p>
    <w:p w:rsidR="002A6E5C" w:rsidRPr="002A6E5C" w:rsidRDefault="002A6E5C" w:rsidP="002A6E5C">
      <w:pPr>
        <w:spacing w:after="0" w:line="276" w:lineRule="auto"/>
        <w:jc w:val="both"/>
        <w:rPr>
          <w:rFonts w:ascii="Arial Narrow" w:eastAsia="Times New Roman" w:hAnsi="Arial Narrow" w:cs="Arial"/>
          <w:b/>
          <w:sz w:val="24"/>
          <w:szCs w:val="24"/>
          <w:lang w:val="en-GB" w:eastAsia="fr-FR"/>
        </w:rPr>
      </w:pPr>
      <w:r w:rsidRPr="002A6E5C">
        <w:rPr>
          <w:rFonts w:ascii="Arial Narrow" w:eastAsia="Times New Roman" w:hAnsi="Arial Narrow" w:cs="Arial"/>
          <w:b/>
          <w:sz w:val="24"/>
          <w:szCs w:val="24"/>
          <w:lang w:val="en-GB" w:eastAsia="fr-FR"/>
        </w:rPr>
        <w:t xml:space="preserve">Under penalty of rejection, the required administrative file documents must be produced in originals or certified true copies by the issuing service or the competent administrative authority, in accordance with the provisions of the Special Regulations of the Call for Tenders. They must be </w:t>
      </w:r>
      <w:r w:rsidRPr="002A6E5C">
        <w:rPr>
          <w:rFonts w:ascii="Arial Narrow" w:eastAsia="Times New Roman" w:hAnsi="Arial Narrow" w:cs="Arial"/>
          <w:b/>
          <w:sz w:val="24"/>
          <w:szCs w:val="24"/>
          <w:lang w:val="en-GB" w:eastAsia="fr-FR"/>
        </w:rPr>
        <w:lastRenderedPageBreak/>
        <w:t>dated less than three (03) months or have been established after the date of signature of the Invitation to Tender notice.</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6"/>
          <w:szCs w:val="20"/>
          <w:lang w:eastAsia="fr-FR"/>
        </w:rPr>
      </w:pPr>
    </w:p>
    <w:p w:rsidR="002A6E5C" w:rsidRPr="002A6E5C" w:rsidRDefault="002A6E5C" w:rsidP="002A6E5C">
      <w:pPr>
        <w:spacing w:after="0" w:line="240" w:lineRule="auto"/>
        <w:jc w:val="both"/>
        <w:rPr>
          <w:rFonts w:ascii="Arial Narrow" w:eastAsia="Arial Narrow" w:hAnsi="Arial Narrow" w:cs="Arial Narrow"/>
          <w:spacing w:val="2"/>
          <w:sz w:val="24"/>
          <w:szCs w:val="24"/>
          <w:lang w:val="en-GB" w:eastAsia="fr-FR"/>
        </w:rPr>
      </w:pPr>
      <w:r w:rsidRPr="002A6E5C">
        <w:rPr>
          <w:rFonts w:ascii="Arial Narrow" w:eastAsia="Arial Narrow" w:hAnsi="Arial Narrow" w:cs="Arial Narrow"/>
          <w:spacing w:val="2"/>
          <w:sz w:val="24"/>
          <w:szCs w:val="24"/>
          <w:lang w:val="en-GB" w:eastAsia="fr-FR"/>
        </w:rPr>
        <w:t>In the event of absence or non-compliance of a document from the administrative file when opening the envelopes, after a period of 48 hours granted by the Commission, the offer will be rejected.</w:t>
      </w:r>
    </w:p>
    <w:p w:rsidR="002A6E5C" w:rsidRPr="002A6E5C" w:rsidRDefault="002A6E5C" w:rsidP="002A6E5C">
      <w:pPr>
        <w:spacing w:after="0" w:line="276" w:lineRule="auto"/>
        <w:jc w:val="both"/>
        <w:rPr>
          <w:rFonts w:ascii="Arial Narrow" w:eastAsia="Times New Roman" w:hAnsi="Arial Narrow" w:cs="Times New Roman"/>
          <w:b/>
          <w:bCs/>
          <w:sz w:val="14"/>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15- Evaluation criteria</w:t>
      </w: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15.1. Elimination criteria</w:t>
      </w:r>
    </w:p>
    <w:p w:rsidR="002A6E5C" w:rsidRPr="002A6E5C" w:rsidRDefault="002A6E5C" w:rsidP="002A6E5C">
      <w:pPr>
        <w:spacing w:after="0" w:line="276" w:lineRule="auto"/>
        <w:ind w:firstLine="360"/>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The elimination criteria are as follows:</w:t>
      </w:r>
    </w:p>
    <w:p w:rsidR="002A6E5C" w:rsidRPr="002A6E5C" w:rsidRDefault="002A6E5C" w:rsidP="00B21260">
      <w:pPr>
        <w:numPr>
          <w:ilvl w:val="0"/>
          <w:numId w:val="78"/>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Absence of the bid bond in the administrative file when the bids are opened;</w:t>
      </w:r>
    </w:p>
    <w:p w:rsidR="002A6E5C" w:rsidRPr="002A6E5C" w:rsidRDefault="002A6E5C" w:rsidP="00B21260">
      <w:pPr>
        <w:numPr>
          <w:ilvl w:val="0"/>
          <w:numId w:val="78"/>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Non-production beyond the deadline of 48 hours after opening the envelopes or after duly notified to the bidder, of an administrative document deemed non-compliant or absent;  </w:t>
      </w:r>
    </w:p>
    <w:p w:rsidR="002A6E5C" w:rsidRPr="002A6E5C" w:rsidRDefault="002A6E5C" w:rsidP="00B21260">
      <w:pPr>
        <w:numPr>
          <w:ilvl w:val="0"/>
          <w:numId w:val="78"/>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False declaration or falsified document or fraudulent maneuver;</w:t>
      </w:r>
    </w:p>
    <w:p w:rsidR="002A6E5C" w:rsidRPr="002A6E5C" w:rsidRDefault="002A6E5C" w:rsidP="00B21260">
      <w:pPr>
        <w:numPr>
          <w:ilvl w:val="0"/>
          <w:numId w:val="78"/>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Absence of a works manager with the following qualifications: </w:t>
      </w:r>
    </w:p>
    <w:p w:rsidR="002A6E5C" w:rsidRPr="002A6E5C" w:rsidRDefault="002A6E5C" w:rsidP="00B21260">
      <w:pPr>
        <w:numPr>
          <w:ilvl w:val="0"/>
          <w:numId w:val="77"/>
        </w:numPr>
        <w:spacing w:after="0" w:line="276" w:lineRule="auto"/>
        <w:ind w:left="1701"/>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Training: BAC + 3 in Civil Engineering; </w:t>
      </w:r>
    </w:p>
    <w:p w:rsidR="002A6E5C" w:rsidRPr="002A6E5C" w:rsidRDefault="002A6E5C" w:rsidP="00B21260">
      <w:pPr>
        <w:numPr>
          <w:ilvl w:val="0"/>
          <w:numId w:val="77"/>
        </w:numPr>
        <w:spacing w:after="0" w:line="276" w:lineRule="auto"/>
        <w:ind w:left="1701"/>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General Experience: 03 Years</w:t>
      </w:r>
    </w:p>
    <w:p w:rsidR="002A6E5C" w:rsidRPr="002A6E5C" w:rsidRDefault="002A6E5C" w:rsidP="00B21260">
      <w:pPr>
        <w:numPr>
          <w:ilvl w:val="0"/>
          <w:numId w:val="77"/>
        </w:numPr>
        <w:spacing w:after="0" w:line="276" w:lineRule="auto"/>
        <w:ind w:left="1701"/>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Specific Experience: having already held the position of Works Manager in at least one (01) </w:t>
      </w:r>
      <w:r w:rsidR="0001172B">
        <w:rPr>
          <w:rFonts w:ascii="Arial Narrow" w:eastAsia="Times New Roman" w:hAnsi="Arial Narrow" w:cs="Arial"/>
          <w:i/>
          <w:sz w:val="24"/>
          <w:szCs w:val="24"/>
          <w:lang w:val="en-GB" w:eastAsia="fr-FR"/>
        </w:rPr>
        <w:t>maintenance</w:t>
      </w:r>
      <w:r w:rsidRPr="002A6E5C">
        <w:rPr>
          <w:rFonts w:ascii="Arial Narrow" w:eastAsia="Times New Roman" w:hAnsi="Arial Narrow" w:cs="Arial"/>
          <w:i/>
          <w:sz w:val="24"/>
          <w:szCs w:val="24"/>
          <w:lang w:val="en-GB" w:eastAsia="fr-FR"/>
        </w:rPr>
        <w:t xml:space="preserve"> project</w:t>
      </w:r>
      <w:r w:rsidR="0001172B">
        <w:rPr>
          <w:rFonts w:ascii="Arial Narrow" w:eastAsia="Times New Roman" w:hAnsi="Arial Narrow" w:cs="Arial"/>
          <w:i/>
          <w:sz w:val="24"/>
          <w:szCs w:val="24"/>
          <w:lang w:val="en-GB" w:eastAsia="fr-FR"/>
        </w:rPr>
        <w:t xml:space="preserve"> of batiment</w:t>
      </w:r>
      <w:r w:rsidRPr="002A6E5C">
        <w:rPr>
          <w:rFonts w:ascii="Arial Narrow" w:eastAsia="Times New Roman" w:hAnsi="Arial Narrow" w:cs="Arial"/>
          <w:i/>
          <w:sz w:val="24"/>
          <w:szCs w:val="24"/>
          <w:lang w:val="en-GB" w:eastAsia="fr-FR"/>
        </w:rPr>
        <w:t>;</w:t>
      </w:r>
    </w:p>
    <w:p w:rsidR="002A6E5C" w:rsidRPr="002A6E5C" w:rsidRDefault="002A6E5C" w:rsidP="00B21260">
      <w:pPr>
        <w:numPr>
          <w:ilvl w:val="0"/>
          <w:numId w:val="78"/>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Presence of the diploma and curriculum vitae of an active civil servant, without a document justifying their availability signed by their user Minister or the Minister of their original administration;</w:t>
      </w:r>
    </w:p>
    <w:p w:rsidR="002A6E5C" w:rsidRPr="002A6E5C" w:rsidRDefault="002A6E5C" w:rsidP="00B21260">
      <w:pPr>
        <w:numPr>
          <w:ilvl w:val="0"/>
          <w:numId w:val="78"/>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Omission of an element of the financial offer (the bid, the BPU, the DQE);</w:t>
      </w:r>
    </w:p>
    <w:p w:rsidR="002A6E5C" w:rsidRPr="002A6E5C" w:rsidRDefault="002A6E5C" w:rsidP="00B21260">
      <w:pPr>
        <w:numPr>
          <w:ilvl w:val="0"/>
          <w:numId w:val="78"/>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Omission of a quantified unit price in the BPU or SDPU; </w:t>
      </w:r>
    </w:p>
    <w:p w:rsidR="002A6E5C" w:rsidRPr="002A6E5C" w:rsidRDefault="002A6E5C" w:rsidP="00B21260">
      <w:pPr>
        <w:numPr>
          <w:ilvl w:val="0"/>
          <w:numId w:val="78"/>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 Absence of a sworn declaration of non-abandonment of a site during the last three years;</w:t>
      </w:r>
    </w:p>
    <w:p w:rsidR="002A6E5C" w:rsidRPr="002A6E5C" w:rsidRDefault="002A6E5C" w:rsidP="00B21260">
      <w:pPr>
        <w:numPr>
          <w:ilvl w:val="0"/>
          <w:numId w:val="78"/>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 Absence of financial capacity in the amount of </w:t>
      </w:r>
      <w:r w:rsidR="002D54B1">
        <w:rPr>
          <w:rFonts w:ascii="Arial Narrow" w:eastAsia="Times New Roman" w:hAnsi="Arial Narrow" w:cs="Arial"/>
          <w:b/>
          <w:i/>
          <w:sz w:val="24"/>
          <w:szCs w:val="24"/>
          <w:lang w:val="en-GB" w:eastAsia="fr-FR"/>
        </w:rPr>
        <w:t>10</w:t>
      </w:r>
      <w:r w:rsidR="00653F35" w:rsidRPr="002A6E5C">
        <w:rPr>
          <w:rFonts w:ascii="Arial Narrow" w:eastAsia="Times New Roman" w:hAnsi="Arial Narrow" w:cs="Arial"/>
          <w:b/>
          <w:i/>
          <w:sz w:val="24"/>
          <w:szCs w:val="24"/>
          <w:lang w:val="en-GB" w:eastAsia="fr-FR"/>
        </w:rPr>
        <w:t>,000,000</w:t>
      </w:r>
      <w:r w:rsidR="00653F35" w:rsidRPr="00653F35">
        <w:rPr>
          <w:rFonts w:ascii="Arial Narrow" w:eastAsia="Times New Roman" w:hAnsi="Arial Narrow" w:cs="Arial"/>
          <w:b/>
          <w:i/>
          <w:sz w:val="24"/>
          <w:szCs w:val="24"/>
          <w:lang w:val="en-GB" w:eastAsia="fr-FR"/>
        </w:rPr>
        <w:t xml:space="preserve"> ( </w:t>
      </w:r>
      <w:r w:rsidR="002D54B1">
        <w:rPr>
          <w:rFonts w:ascii="Arial Narrow" w:eastAsia="Times New Roman" w:hAnsi="Arial Narrow" w:cs="Arial"/>
          <w:b/>
          <w:i/>
          <w:sz w:val="24"/>
          <w:szCs w:val="24"/>
          <w:lang w:val="en-GB" w:eastAsia="fr-FR"/>
        </w:rPr>
        <w:t>Ten</w:t>
      </w:r>
      <w:r w:rsidRPr="002A6E5C">
        <w:rPr>
          <w:rFonts w:ascii="Arial Narrow" w:eastAsia="Times New Roman" w:hAnsi="Arial Narrow" w:cs="Arial"/>
          <w:b/>
          <w:i/>
          <w:sz w:val="24"/>
          <w:szCs w:val="24"/>
          <w:lang w:val="en-GB" w:eastAsia="fr-FR"/>
        </w:rPr>
        <w:t>million</w:t>
      </w:r>
      <w:r w:rsidR="0001172B">
        <w:rPr>
          <w:rFonts w:ascii="Arial Narrow" w:eastAsia="Times New Roman" w:hAnsi="Arial Narrow" w:cs="Arial"/>
          <w:b/>
          <w:i/>
          <w:sz w:val="24"/>
          <w:szCs w:val="24"/>
          <w:lang w:val="en-GB" w:eastAsia="fr-FR"/>
        </w:rPr>
        <w:t>s</w:t>
      </w:r>
      <w:r w:rsidRPr="002A6E5C">
        <w:rPr>
          <w:rFonts w:ascii="Arial Narrow" w:eastAsia="Times New Roman" w:hAnsi="Arial Narrow" w:cs="Arial"/>
          <w:b/>
          <w:i/>
          <w:sz w:val="24"/>
          <w:szCs w:val="24"/>
          <w:lang w:val="en-GB" w:eastAsia="fr-FR"/>
        </w:rPr>
        <w:t>) FCFA</w:t>
      </w:r>
      <w:r w:rsidRPr="002A6E5C">
        <w:rPr>
          <w:rFonts w:ascii="Arial Narrow" w:eastAsia="Times New Roman" w:hAnsi="Arial Narrow" w:cs="Arial"/>
          <w:i/>
          <w:sz w:val="24"/>
          <w:szCs w:val="24"/>
          <w:lang w:val="en-GB" w:eastAsia="fr-FR"/>
        </w:rPr>
        <w:t xml:space="preserve"> issued by the bank where the bidder's account is domiciled;</w:t>
      </w:r>
    </w:p>
    <w:p w:rsidR="002A6E5C" w:rsidRPr="00D32B8C" w:rsidRDefault="002A6E5C" w:rsidP="00D32B8C">
      <w:pPr>
        <w:numPr>
          <w:ilvl w:val="0"/>
          <w:numId w:val="78"/>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Absence of at least one reference in the work of paved urban roads for a minimum amount of </w:t>
      </w:r>
      <w:r w:rsidR="00653F35">
        <w:rPr>
          <w:rFonts w:ascii="Arial Narrow" w:eastAsia="Times New Roman" w:hAnsi="Arial Narrow" w:cs="Arial"/>
          <w:i/>
          <w:sz w:val="24"/>
          <w:szCs w:val="24"/>
          <w:lang w:val="en-GB" w:eastAsia="fr-FR"/>
        </w:rPr>
        <w:t>2</w:t>
      </w:r>
      <w:r w:rsidRPr="002A6E5C">
        <w:rPr>
          <w:rFonts w:ascii="Arial Narrow" w:eastAsia="Times New Roman" w:hAnsi="Arial Narrow" w:cs="Arial"/>
          <w:i/>
          <w:sz w:val="24"/>
          <w:szCs w:val="24"/>
          <w:lang w:val="en-GB" w:eastAsia="fr-FR"/>
        </w:rPr>
        <w:t>0</w:t>
      </w:r>
      <w:r w:rsidR="000029C0">
        <w:rPr>
          <w:rFonts w:ascii="Arial Narrow" w:eastAsia="Times New Roman" w:hAnsi="Arial Narrow" w:cs="Arial"/>
          <w:i/>
          <w:sz w:val="24"/>
          <w:szCs w:val="24"/>
          <w:lang w:val="en-GB" w:eastAsia="fr-FR"/>
        </w:rPr>
        <w:t xml:space="preserve"> 000 000(Twenty </w:t>
      </w:r>
      <w:r w:rsidRPr="002A6E5C">
        <w:rPr>
          <w:rFonts w:ascii="Arial Narrow" w:eastAsia="Times New Roman" w:hAnsi="Arial Narrow" w:cs="Arial"/>
          <w:i/>
          <w:sz w:val="24"/>
          <w:szCs w:val="24"/>
          <w:lang w:val="en-GB" w:eastAsia="fr-FR"/>
        </w:rPr>
        <w:t>million</w:t>
      </w:r>
      <w:r w:rsidR="000029C0">
        <w:rPr>
          <w:rFonts w:ascii="Arial Narrow" w:eastAsia="Times New Roman" w:hAnsi="Arial Narrow" w:cs="Arial"/>
          <w:i/>
          <w:sz w:val="24"/>
          <w:szCs w:val="24"/>
          <w:lang w:val="en-GB" w:eastAsia="fr-FR"/>
        </w:rPr>
        <w:t>s)</w:t>
      </w:r>
      <w:r w:rsidRPr="002A6E5C">
        <w:rPr>
          <w:rFonts w:ascii="Arial Narrow" w:eastAsia="Times New Roman" w:hAnsi="Arial Narrow" w:cs="Arial"/>
          <w:i/>
          <w:sz w:val="24"/>
          <w:szCs w:val="24"/>
          <w:lang w:val="en-GB" w:eastAsia="fr-FR"/>
        </w:rPr>
        <w:t xml:space="preserve"> FCFA (first and last page of the registered contract accompanied by minutes of provisional or final acceptance) during the two (02) recent years;</w:t>
      </w:r>
      <w:r w:rsidRPr="00D32B8C">
        <w:rPr>
          <w:rFonts w:ascii="Arial Narrow" w:eastAsia="Times New Roman" w:hAnsi="Arial Narrow" w:cs="Arial"/>
          <w:i/>
          <w:sz w:val="24"/>
          <w:szCs w:val="24"/>
          <w:lang w:val="en-GB" w:eastAsia="fr-FR"/>
        </w:rPr>
        <w:t>;</w:t>
      </w:r>
    </w:p>
    <w:p w:rsidR="002A6E5C" w:rsidRPr="002A6E5C" w:rsidRDefault="002A6E5C" w:rsidP="00B21260">
      <w:pPr>
        <w:numPr>
          <w:ilvl w:val="0"/>
          <w:numId w:val="78"/>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 Absence of the dated and signed integrity charter;</w:t>
      </w:r>
    </w:p>
    <w:p w:rsidR="002A6E5C" w:rsidRPr="002A6E5C" w:rsidRDefault="002A6E5C" w:rsidP="00B21260">
      <w:pPr>
        <w:numPr>
          <w:ilvl w:val="0"/>
          <w:numId w:val="78"/>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 Absence of the dated and signed declaration of commitment to compliance with environmental and social clauses;</w:t>
      </w:r>
    </w:p>
    <w:p w:rsidR="002A6E5C" w:rsidRDefault="002A6E5C" w:rsidP="00B21260">
      <w:pPr>
        <w:numPr>
          <w:ilvl w:val="0"/>
          <w:numId w:val="78"/>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Absence of a certificate of site visit</w:t>
      </w:r>
      <w:r w:rsidR="00D32B8C">
        <w:rPr>
          <w:rFonts w:ascii="Arial Narrow" w:eastAsia="Times New Roman" w:hAnsi="Arial Narrow" w:cs="Arial"/>
          <w:i/>
          <w:sz w:val="24"/>
          <w:szCs w:val="24"/>
          <w:lang w:val="en-GB" w:eastAsia="fr-FR"/>
        </w:rPr>
        <w:t xml:space="preserve"> signed on honor by the company</w:t>
      </w:r>
    </w:p>
    <w:p w:rsidR="00D32B8C" w:rsidRDefault="00D32B8C" w:rsidP="00D32B8C">
      <w:pPr>
        <w:numPr>
          <w:ilvl w:val="0"/>
          <w:numId w:val="78"/>
        </w:numPr>
        <w:spacing w:after="0" w:line="276" w:lineRule="auto"/>
        <w:jc w:val="both"/>
        <w:rPr>
          <w:rFonts w:ascii="Arial Narrow" w:eastAsia="Times New Roman" w:hAnsi="Arial Narrow" w:cs="Arial"/>
          <w:i/>
          <w:sz w:val="24"/>
          <w:szCs w:val="24"/>
          <w:lang w:val="en-GB" w:eastAsia="fr-FR"/>
        </w:rPr>
      </w:pPr>
      <w:r w:rsidRPr="00D32B8C">
        <w:rPr>
          <w:rFonts w:ascii="Arial Narrow" w:eastAsia="Times New Roman" w:hAnsi="Arial Narrow" w:cs="Arial"/>
          <w:i/>
          <w:sz w:val="24"/>
          <w:szCs w:val="24"/>
          <w:lang w:val="en-GB" w:eastAsia="fr-FR"/>
        </w:rPr>
        <w:t>Non-satisfaction of at least 70% of the essential criteria results in the elimination of the bidder;</w:t>
      </w:r>
    </w:p>
    <w:p w:rsidR="002A6E5C" w:rsidRPr="002A6E5C" w:rsidRDefault="002A6E5C" w:rsidP="0001172B">
      <w:pPr>
        <w:spacing w:after="0" w:line="276" w:lineRule="auto"/>
        <w:jc w:val="both"/>
        <w:rPr>
          <w:rFonts w:ascii="Arial Narrow" w:eastAsia="Times New Roman" w:hAnsi="Arial Narrow" w:cs="Arial"/>
          <w:i/>
          <w:sz w:val="12"/>
          <w:szCs w:val="24"/>
          <w:lang w:val="en-GB" w:eastAsia="fr-FR"/>
        </w:rPr>
      </w:pPr>
    </w:p>
    <w:p w:rsidR="002A6E5C" w:rsidRPr="002A6E5C" w:rsidRDefault="002A6E5C" w:rsidP="002A6E5C">
      <w:pPr>
        <w:widowControl w:val="0"/>
        <w:autoSpaceDE w:val="0"/>
        <w:autoSpaceDN w:val="0"/>
        <w:adjustRightInd w:val="0"/>
        <w:spacing w:after="0" w:line="276" w:lineRule="auto"/>
        <w:ind w:left="360"/>
        <w:jc w:val="both"/>
        <w:rPr>
          <w:rFonts w:ascii="Arial Narrow" w:eastAsia="Times New Roman" w:hAnsi="Arial Narrow" w:cs="Arial"/>
          <w:b/>
          <w:sz w:val="24"/>
          <w:szCs w:val="24"/>
          <w:lang w:val="en-GB" w:eastAsia="fr-FR"/>
        </w:rPr>
      </w:pPr>
      <w:r w:rsidRPr="002A6E5C">
        <w:rPr>
          <w:rFonts w:ascii="Arial Narrow" w:eastAsia="Times New Roman" w:hAnsi="Arial Narrow" w:cs="Arial"/>
          <w:b/>
          <w:sz w:val="24"/>
          <w:szCs w:val="24"/>
          <w:lang w:val="en-GB" w:eastAsia="fr-FR"/>
        </w:rPr>
        <w:t xml:space="preserve">15.2 Essential criteria </w:t>
      </w:r>
    </w:p>
    <w:p w:rsidR="002A6E5C" w:rsidRPr="002A6E5C" w:rsidRDefault="002A6E5C" w:rsidP="002A6E5C">
      <w:pPr>
        <w:widowControl w:val="0"/>
        <w:autoSpaceDE w:val="0"/>
        <w:autoSpaceDN w:val="0"/>
        <w:adjustRightInd w:val="0"/>
        <w:spacing w:after="0" w:line="276" w:lineRule="auto"/>
        <w:ind w:left="360"/>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The technical offer will be evaluated according to the following rating grid:</w:t>
      </w:r>
    </w:p>
    <w:p w:rsidR="00447C59" w:rsidRPr="00447C59" w:rsidRDefault="00447C59" w:rsidP="00B21260">
      <w:pPr>
        <w:numPr>
          <w:ilvl w:val="0"/>
          <w:numId w:val="92"/>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r w:rsidRPr="00447C59">
        <w:rPr>
          <w:rFonts w:ascii="Times New Roman" w:eastAsia="Times New Roman" w:hAnsi="Times New Roman" w:cs="Times New Roman"/>
          <w:i/>
          <w:iCs/>
          <w:sz w:val="24"/>
          <w:szCs w:val="24"/>
          <w:lang w:eastAsia="fr-FR"/>
        </w:rPr>
        <w:t>Presentation of bid;</w:t>
      </w:r>
    </w:p>
    <w:p w:rsidR="00447C59" w:rsidRPr="00447C59" w:rsidRDefault="00447C59" w:rsidP="00B21260">
      <w:pPr>
        <w:numPr>
          <w:ilvl w:val="0"/>
          <w:numId w:val="92"/>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Bidde</w:t>
      </w:r>
      <w:r w:rsidR="000029C0">
        <w:rPr>
          <w:rFonts w:ascii="Times New Roman" w:eastAsia="Times New Roman" w:hAnsi="Times New Roman" w:cs="Times New Roman"/>
          <w:i/>
          <w:iCs/>
          <w:sz w:val="24"/>
          <w:szCs w:val="24"/>
          <w:lang w:eastAsia="fr-FR"/>
        </w:rPr>
        <w:t>r’s references ;</w:t>
      </w:r>
    </w:p>
    <w:p w:rsidR="00447C59" w:rsidRPr="00447C59" w:rsidRDefault="00447C59" w:rsidP="00B21260">
      <w:pPr>
        <w:numPr>
          <w:ilvl w:val="0"/>
          <w:numId w:val="92"/>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r w:rsidRPr="00447C59">
        <w:rPr>
          <w:rFonts w:ascii="Times New Roman" w:eastAsia="Times New Roman" w:hAnsi="Times New Roman" w:cs="Times New Roman"/>
          <w:i/>
          <w:iCs/>
          <w:sz w:val="24"/>
          <w:szCs w:val="24"/>
          <w:lang w:eastAsia="fr-FR"/>
        </w:rPr>
        <w:t>Financial capacity</w:t>
      </w:r>
      <w:r w:rsidR="000029C0">
        <w:rPr>
          <w:rFonts w:ascii="Times New Roman" w:eastAsia="Times New Roman" w:hAnsi="Times New Roman" w:cs="Times New Roman"/>
          <w:i/>
          <w:iCs/>
          <w:sz w:val="24"/>
          <w:szCs w:val="24"/>
          <w:lang w:eastAsia="fr-FR"/>
        </w:rPr>
        <w:t> ;</w:t>
      </w:r>
    </w:p>
    <w:p w:rsidR="00447C59" w:rsidRPr="00447C59" w:rsidRDefault="00447C59" w:rsidP="00B21260">
      <w:pPr>
        <w:numPr>
          <w:ilvl w:val="0"/>
          <w:numId w:val="92"/>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r w:rsidRPr="00447C59">
        <w:rPr>
          <w:rFonts w:ascii="Times New Roman" w:eastAsia="Times New Roman" w:hAnsi="Times New Roman" w:cs="Times New Roman"/>
          <w:i/>
          <w:iCs/>
          <w:sz w:val="24"/>
          <w:szCs w:val="24"/>
          <w:lang w:eastAsia="fr-FR"/>
        </w:rPr>
        <w:t>Personnel qualification and ex</w:t>
      </w:r>
      <w:r w:rsidR="000029C0">
        <w:rPr>
          <w:rFonts w:ascii="Times New Roman" w:eastAsia="Times New Roman" w:hAnsi="Times New Roman" w:cs="Times New Roman"/>
          <w:i/>
          <w:iCs/>
          <w:sz w:val="24"/>
          <w:szCs w:val="24"/>
          <w:lang w:eastAsia="fr-FR"/>
        </w:rPr>
        <w:t>perience ;</w:t>
      </w:r>
    </w:p>
    <w:p w:rsidR="00447C59" w:rsidRPr="00447C59" w:rsidRDefault="000029C0" w:rsidP="00B21260">
      <w:pPr>
        <w:numPr>
          <w:ilvl w:val="0"/>
          <w:numId w:val="92"/>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Logistic means ;</w:t>
      </w:r>
    </w:p>
    <w:p w:rsidR="00447C59" w:rsidRDefault="00447C59" w:rsidP="000029C0">
      <w:pPr>
        <w:numPr>
          <w:ilvl w:val="0"/>
          <w:numId w:val="92"/>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r w:rsidRPr="00447C59">
        <w:rPr>
          <w:rFonts w:ascii="Times New Roman" w:eastAsia="Times New Roman" w:hAnsi="Times New Roman" w:cs="Times New Roman"/>
          <w:i/>
          <w:iCs/>
          <w:sz w:val="24"/>
          <w:szCs w:val="24"/>
          <w:lang w:eastAsia="fr-FR"/>
        </w:rPr>
        <w:t>Methodology</w:t>
      </w:r>
      <w:r w:rsidR="000029C0">
        <w:rPr>
          <w:rFonts w:ascii="Times New Roman" w:eastAsia="Times New Roman" w:hAnsi="Times New Roman" w:cs="Times New Roman"/>
          <w:i/>
          <w:iCs/>
          <w:sz w:val="24"/>
          <w:szCs w:val="24"/>
          <w:lang w:val="en-GB" w:eastAsia="fr-FR"/>
        </w:rPr>
        <w:t>.</w:t>
      </w:r>
    </w:p>
    <w:p w:rsidR="000029C0" w:rsidRPr="000029C0" w:rsidRDefault="000029C0" w:rsidP="000029C0">
      <w:pPr>
        <w:suppressAutoHyphens/>
        <w:autoSpaceDN w:val="0"/>
        <w:spacing w:after="0" w:line="240" w:lineRule="auto"/>
        <w:ind w:left="720"/>
        <w:textAlignment w:val="baseline"/>
        <w:rPr>
          <w:rFonts w:ascii="Times New Roman" w:eastAsia="Times New Roman" w:hAnsi="Times New Roman" w:cs="Times New Roman"/>
          <w:i/>
          <w:iCs/>
          <w:sz w:val="16"/>
          <w:szCs w:val="24"/>
          <w:lang w:eastAsia="fr-FR"/>
        </w:rPr>
      </w:pPr>
    </w:p>
    <w:p w:rsidR="002A6E5C" w:rsidRPr="002A6E5C" w:rsidRDefault="002A6E5C" w:rsidP="002A6E5C">
      <w:pPr>
        <w:widowControl w:val="0"/>
        <w:autoSpaceDE w:val="0"/>
        <w:autoSpaceDN w:val="0"/>
        <w:adjustRightInd w:val="0"/>
        <w:spacing w:after="0" w:line="276" w:lineRule="auto"/>
        <w:ind w:left="360"/>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 xml:space="preserve">The details of these essential criteria are specified by the Special Regulations for the Call for Tenders (RPAO) and included in the evaluation grid. </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US" w:eastAsia="fr-FR"/>
        </w:rPr>
      </w:pPr>
      <w:r w:rsidRPr="002A6E5C">
        <w:rPr>
          <w:rFonts w:ascii="Arial Narrow" w:eastAsia="Times New Roman" w:hAnsi="Arial Narrow" w:cs="Arial"/>
          <w:b/>
          <w:bCs/>
          <w:sz w:val="24"/>
          <w:szCs w:val="24"/>
          <w:lang w:val="en-US" w:eastAsia="fr-FR"/>
        </w:rPr>
        <w:t xml:space="preserve">16- Award of contract </w:t>
      </w:r>
    </w:p>
    <w:p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lastRenderedPageBreak/>
        <w:t>The contracting authority will award the Contract to the Bidder whose offer has been found to be substantially compliant with the Tender Documents and who has the technical and financial capacities required to execute the Contract satisfactorily and whose offer was evaluated as the lowest, including any discounts offered.</w:t>
      </w: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 xml:space="preserve">17- Validity period of bids </w:t>
      </w:r>
    </w:p>
    <w:p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Bidders remain committed to their offers for a period of 90 days from the deadline set for submission of offers.</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0"/>
          <w:szCs w:val="20"/>
          <w:lang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US" w:eastAsia="fr-FR"/>
        </w:rPr>
      </w:pPr>
      <w:r w:rsidRPr="002A6E5C">
        <w:rPr>
          <w:rFonts w:ascii="Arial Narrow" w:eastAsia="Times New Roman" w:hAnsi="Arial Narrow" w:cs="Arial"/>
          <w:b/>
          <w:bCs/>
          <w:sz w:val="24"/>
          <w:szCs w:val="24"/>
          <w:lang w:val="en-US" w:eastAsia="fr-FR"/>
        </w:rPr>
        <w:t>18- Additional information</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Tahoma"/>
          <w:sz w:val="24"/>
          <w:szCs w:val="24"/>
          <w:lang w:val="en-GB" w:eastAsia="fr-FR"/>
        </w:rPr>
      </w:pPr>
      <w:r w:rsidRPr="002A6E5C">
        <w:rPr>
          <w:rFonts w:ascii="Arial Narrow" w:eastAsia="Times New Roman" w:hAnsi="Arial Narrow" w:cs="Tahoma"/>
          <w:b/>
          <w:sz w:val="24"/>
          <w:szCs w:val="24"/>
          <w:lang w:val="en-GB" w:eastAsia="fr-FR"/>
        </w:rPr>
        <w:t>18.1.</w:t>
      </w:r>
      <w:r w:rsidRPr="002A6E5C">
        <w:rPr>
          <w:rFonts w:ascii="Arial Narrow" w:eastAsia="Times New Roman" w:hAnsi="Arial Narrow" w:cs="Tahoma"/>
          <w:sz w:val="24"/>
          <w:szCs w:val="24"/>
          <w:lang w:val="en-GB" w:eastAsia="fr-FR"/>
        </w:rPr>
        <w:t xml:space="preserve">Additional technical information can be obtained from the </w:t>
      </w:r>
      <w:r w:rsidRPr="002A6E5C">
        <w:rPr>
          <w:rFonts w:ascii="Arial Narrow" w:eastAsia="Times New Roman" w:hAnsi="Arial Narrow" w:cs="Arial Narrow"/>
          <w:sz w:val="24"/>
          <w:szCs w:val="24"/>
          <w:lang w:val="en-GB" w:eastAsia="fr-FR"/>
        </w:rPr>
        <w:t>Public Procurement Service of the Kribi 1 Sub Divisional Council, located in Massaka neighborhood in Kribi 1 and the Ocean Divisional Delegation of Housing and Urban Development</w:t>
      </w:r>
      <w:r w:rsidRPr="002A6E5C">
        <w:rPr>
          <w:rFonts w:ascii="Arial Narrow" w:eastAsia="Times New Roman" w:hAnsi="Arial Narrow" w:cs="Tahoma"/>
          <w:sz w:val="24"/>
          <w:szCs w:val="24"/>
          <w:lang w:val="en-GB" w:eastAsia="fr-FR"/>
        </w:rPr>
        <w:t>, during working hours or online on the COLEPS platform at the addresses: http://www.marchespublics.cm and http://www.publiccontracts.cm.</w:t>
      </w:r>
    </w:p>
    <w:p w:rsidR="002A6E5C" w:rsidRPr="002A6E5C" w:rsidRDefault="002A6E5C" w:rsidP="002A6E5C">
      <w:pPr>
        <w:spacing w:after="0" w:line="276" w:lineRule="auto"/>
        <w:jc w:val="both"/>
        <w:rPr>
          <w:rFonts w:ascii="Arial Narrow" w:eastAsia="Times New Roman" w:hAnsi="Arial Narrow" w:cs="Arial Narrow"/>
          <w:b/>
          <w:sz w:val="24"/>
          <w:szCs w:val="20"/>
          <w:lang w:val="en-GB" w:eastAsia="fr-FR"/>
        </w:rPr>
      </w:pPr>
      <w:r w:rsidRPr="002A6E5C">
        <w:rPr>
          <w:rFonts w:ascii="Arial Narrow" w:eastAsia="Times New Roman" w:hAnsi="Arial Narrow" w:cs="Arial Narrow"/>
          <w:b/>
          <w:sz w:val="24"/>
          <w:szCs w:val="20"/>
          <w:lang w:val="en-GB" w:eastAsia="fr-FR"/>
        </w:rPr>
        <w:t xml:space="preserve">18.2. </w:t>
      </w:r>
      <w:r w:rsidR="00D32B8C">
        <w:rPr>
          <w:rFonts w:ascii="Arial Narrow" w:eastAsia="Times New Roman" w:hAnsi="Arial Narrow" w:cs="Arial Narrow"/>
          <w:b/>
          <w:sz w:val="24"/>
          <w:szCs w:val="20"/>
          <w:lang w:val="en-GB" w:eastAsia="fr-FR"/>
        </w:rPr>
        <w:t>RAS</w:t>
      </w:r>
    </w:p>
    <w:p w:rsidR="002A6E5C" w:rsidRPr="002A6E5C" w:rsidRDefault="002A6E5C" w:rsidP="002A6E5C">
      <w:pPr>
        <w:spacing w:after="0" w:line="276" w:lineRule="auto"/>
        <w:jc w:val="both"/>
        <w:rPr>
          <w:rFonts w:ascii="Arial Narrow" w:eastAsia="Times New Roman" w:hAnsi="Arial Narrow" w:cs="Arial Narrow"/>
          <w:b/>
          <w:sz w:val="14"/>
          <w:szCs w:val="20"/>
          <w:lang w:val="en-GB" w:eastAsia="fr-FR"/>
        </w:rPr>
      </w:pPr>
    </w:p>
    <w:p w:rsidR="002A6E5C" w:rsidRPr="002A6E5C" w:rsidRDefault="002A6E5C" w:rsidP="002A6E5C">
      <w:pPr>
        <w:spacing w:after="0" w:line="276" w:lineRule="auto"/>
        <w:jc w:val="both"/>
        <w:rPr>
          <w:rFonts w:ascii="Arial Narrow" w:eastAsia="Times New Roman" w:hAnsi="Arial Narrow" w:cs="Times New Roman"/>
          <w:i/>
          <w:iCs/>
          <w:sz w:val="8"/>
          <w:szCs w:val="24"/>
          <w:lang w:val="en-US" w:eastAsia="fr-FR"/>
        </w:rPr>
      </w:pPr>
    </w:p>
    <w:p w:rsidR="002A6E5C" w:rsidRPr="002A6E5C" w:rsidRDefault="002A6E5C" w:rsidP="002A6E5C">
      <w:pPr>
        <w:spacing w:after="0" w:line="276" w:lineRule="auto"/>
        <w:ind w:firstLine="708"/>
        <w:jc w:val="both"/>
        <w:rPr>
          <w:rFonts w:ascii="Courier New" w:eastAsia="Times New Roman" w:hAnsi="Courier New" w:cs="Courier New"/>
          <w:sz w:val="20"/>
          <w:szCs w:val="20"/>
          <w:lang w:eastAsia="fr-FR"/>
        </w:rPr>
      </w:pPr>
      <w:r w:rsidRPr="002A6E5C">
        <w:rPr>
          <w:rFonts w:ascii="Arial Narrow" w:eastAsia="Times New Roman" w:hAnsi="Arial Narrow" w:cs="Tahoma"/>
          <w:b/>
          <w:sz w:val="24"/>
          <w:szCs w:val="24"/>
          <w:lang w:val="en-GB" w:eastAsia="fr-FR"/>
        </w:rPr>
        <w:t>19- Fight against corruption and malpractices</w:t>
      </w:r>
    </w:p>
    <w:p w:rsidR="00653F35" w:rsidRPr="002A6E5C" w:rsidRDefault="002A6E5C" w:rsidP="002A6E5C">
      <w:pPr>
        <w:spacing w:after="0" w:line="276" w:lineRule="auto"/>
        <w:jc w:val="both"/>
        <w:rPr>
          <w:rFonts w:ascii="Arial Narrow" w:eastAsia="Arial Narrow" w:hAnsi="Arial Narrow" w:cs="Arial Narrow"/>
          <w:spacing w:val="1"/>
          <w:sz w:val="24"/>
          <w:szCs w:val="24"/>
          <w:lang w:val="en-GB" w:eastAsia="fr-FR"/>
        </w:rPr>
      </w:pPr>
      <w:r w:rsidRPr="002A6E5C">
        <w:rPr>
          <w:rFonts w:ascii="Arial Narrow" w:eastAsia="Arial Narrow" w:hAnsi="Arial Narrow" w:cs="Arial Narrow"/>
          <w:spacing w:val="1"/>
          <w:sz w:val="24"/>
          <w:szCs w:val="24"/>
          <w:lang w:val="en-GB" w:eastAsia="fr-FR"/>
        </w:rPr>
        <w:t>For any denunciation of practices, facts or acts of corruption or bad practices, please call CONAC at number 1517, the Authority in charge of Public Procurement (MINMAP) (SMS or call) at the numbers: (+237) 673 20 57 25 and 699 37 07 48.</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4"/>
          <w:szCs w:val="20"/>
          <w:lang w:eastAsia="fr-FR"/>
        </w:rPr>
      </w:pPr>
    </w:p>
    <w:p w:rsidR="002A6E5C" w:rsidRPr="002A6E5C"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sz w:val="20"/>
          <w:szCs w:val="20"/>
          <w:lang w:eastAsia="fr-FR"/>
        </w:rPr>
      </w:pPr>
      <w:r w:rsidRPr="002A6E5C">
        <w:rPr>
          <w:rFonts w:ascii="Arial Narrow" w:eastAsia="Times New Roman" w:hAnsi="Arial Narrow" w:cs="Arial"/>
          <w:b/>
          <w:bCs/>
          <w:sz w:val="24"/>
          <w:szCs w:val="24"/>
          <w:lang w:val="en-GB" w:eastAsia="fr-FR"/>
        </w:rPr>
        <w:t>20- Addendum to the call for tenders</w:t>
      </w:r>
    </w:p>
    <w:p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The Mayor of the Kribi 1 Sub Divisional Council reserves the right, if necessary, to make any other useful subsequent modification to this call for tenders.</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GB" w:eastAsia="fr-FR"/>
        </w:rPr>
      </w:pPr>
    </w:p>
    <w:p w:rsidR="002A6E5C" w:rsidRPr="008C607D"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Narrow" w:eastAsia="Times New Roman" w:hAnsi="Arial Narrow" w:cs="Arial"/>
          <w:sz w:val="23"/>
          <w:szCs w:val="23"/>
          <w:lang w:val="en-US" w:eastAsia="fr-FR"/>
        </w:rPr>
      </w:pPr>
      <w:r w:rsidRPr="008C607D">
        <w:rPr>
          <w:rFonts w:ascii="Arial Narrow" w:eastAsia="Times New Roman" w:hAnsi="Arial Narrow" w:cs="Arial"/>
          <w:sz w:val="23"/>
          <w:szCs w:val="23"/>
          <w:lang w:val="en-US" w:eastAsia="fr-FR"/>
        </w:rPr>
        <w:t>Kribi,</w:t>
      </w:r>
      <w:r w:rsidR="00653F35" w:rsidRPr="008C607D">
        <w:rPr>
          <w:rFonts w:ascii="Arial Narrow" w:eastAsia="Times New Roman" w:hAnsi="Arial Narrow" w:cs="Arial"/>
          <w:sz w:val="23"/>
          <w:szCs w:val="23"/>
          <w:lang w:val="en-US" w:eastAsia="fr-FR"/>
        </w:rPr>
        <w:t> …</w:t>
      </w:r>
      <w:r w:rsidR="00541A4C" w:rsidRPr="008C607D">
        <w:rPr>
          <w:rFonts w:ascii="Arial Narrow" w:hAnsi="Arial Narrow" w:cs="Arial"/>
          <w:b/>
          <w:bCs/>
          <w:color w:val="FF0000"/>
          <w:sz w:val="28"/>
          <w:szCs w:val="28"/>
          <w:lang w:val="en-US"/>
        </w:rPr>
        <w:t>04/03/2025</w:t>
      </w:r>
    </w:p>
    <w:p w:rsidR="00653F35" w:rsidRPr="008C607D" w:rsidRDefault="00653F35" w:rsidP="00653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b/>
          <w:sz w:val="23"/>
          <w:szCs w:val="23"/>
          <w:u w:val="single"/>
          <w:lang w:val="en-US" w:eastAsia="fr-FR"/>
        </w:rPr>
      </w:pPr>
      <w:r w:rsidRPr="008C607D">
        <w:rPr>
          <w:rFonts w:ascii="Arial Narrow" w:eastAsia="Times New Roman" w:hAnsi="Arial Narrow" w:cs="Arial"/>
          <w:sz w:val="23"/>
          <w:szCs w:val="23"/>
          <w:lang w:val="en-US" w:eastAsia="fr-FR"/>
        </w:rPr>
        <w:tab/>
      </w:r>
      <w:r w:rsidRPr="008C607D">
        <w:rPr>
          <w:rFonts w:ascii="Arial Narrow" w:eastAsia="Times New Roman" w:hAnsi="Arial Narrow" w:cs="Arial"/>
          <w:sz w:val="23"/>
          <w:szCs w:val="23"/>
          <w:lang w:val="en-US" w:eastAsia="fr-FR"/>
        </w:rPr>
        <w:tab/>
      </w:r>
      <w:r w:rsidRPr="008C607D">
        <w:rPr>
          <w:rFonts w:ascii="Arial Narrow" w:eastAsia="Times New Roman" w:hAnsi="Arial Narrow" w:cs="Arial"/>
          <w:sz w:val="23"/>
          <w:szCs w:val="23"/>
          <w:lang w:val="en-US" w:eastAsia="fr-FR"/>
        </w:rPr>
        <w:tab/>
      </w:r>
      <w:r w:rsidRPr="008C607D">
        <w:rPr>
          <w:rFonts w:ascii="Arial Narrow" w:eastAsia="Times New Roman" w:hAnsi="Arial Narrow" w:cs="Arial"/>
          <w:sz w:val="23"/>
          <w:szCs w:val="23"/>
          <w:lang w:val="en-US" w:eastAsia="fr-FR"/>
        </w:rPr>
        <w:tab/>
      </w:r>
      <w:r w:rsidRPr="008C607D">
        <w:rPr>
          <w:rFonts w:ascii="Arial Narrow" w:eastAsia="Times New Roman" w:hAnsi="Arial Narrow" w:cs="Arial"/>
          <w:sz w:val="23"/>
          <w:szCs w:val="23"/>
          <w:lang w:val="en-US" w:eastAsia="fr-FR"/>
        </w:rPr>
        <w:tab/>
      </w:r>
      <w:r w:rsidRPr="008C607D">
        <w:rPr>
          <w:rFonts w:ascii="Arial Narrow" w:eastAsia="Times New Roman" w:hAnsi="Arial Narrow" w:cs="Arial"/>
          <w:sz w:val="23"/>
          <w:szCs w:val="23"/>
          <w:lang w:val="en-US" w:eastAsia="fr-FR"/>
        </w:rPr>
        <w:tab/>
      </w:r>
      <w:r w:rsidRPr="008C607D">
        <w:rPr>
          <w:rFonts w:ascii="Arial Narrow" w:eastAsia="Times New Roman" w:hAnsi="Arial Narrow" w:cs="Arial"/>
          <w:sz w:val="23"/>
          <w:szCs w:val="23"/>
          <w:lang w:val="en-US" w:eastAsia="fr-FR"/>
        </w:rPr>
        <w:tab/>
      </w:r>
      <w:r w:rsidRPr="008C607D">
        <w:rPr>
          <w:rFonts w:ascii="Arial Narrow" w:eastAsia="Times New Roman" w:hAnsi="Arial Narrow" w:cs="Arial"/>
          <w:b/>
          <w:sz w:val="23"/>
          <w:szCs w:val="23"/>
          <w:u w:val="single"/>
          <w:lang w:val="en-US" w:eastAsia="fr-FR"/>
        </w:rPr>
        <w:t>THE MAYOR</w:t>
      </w:r>
    </w:p>
    <w:p w:rsidR="002A6E5C" w:rsidRPr="008C607D" w:rsidRDefault="002A6E5C" w:rsidP="002A6E5C">
      <w:pPr>
        <w:jc w:val="center"/>
        <w:rPr>
          <w:lang w:val="en-US"/>
        </w:rPr>
      </w:pPr>
    </w:p>
    <w:p w:rsidR="00653F35" w:rsidRPr="008C607D" w:rsidRDefault="00653F35" w:rsidP="00653F35">
      <w:pPr>
        <w:spacing w:after="0" w:line="240" w:lineRule="auto"/>
        <w:rPr>
          <w:rFonts w:ascii="Arial Narrow" w:eastAsia="Times New Roman" w:hAnsi="Arial Narrow" w:cs="Arial"/>
          <w:b/>
          <w:sz w:val="23"/>
          <w:szCs w:val="23"/>
          <w:u w:val="single"/>
          <w:lang w:val="en-US" w:eastAsia="fr-FR"/>
        </w:rPr>
      </w:pPr>
      <w:r w:rsidRPr="008C607D">
        <w:rPr>
          <w:rFonts w:ascii="Arial Narrow" w:eastAsia="Times New Roman" w:hAnsi="Arial Narrow" w:cs="Arial"/>
          <w:b/>
          <w:sz w:val="23"/>
          <w:szCs w:val="23"/>
          <w:u w:val="single"/>
          <w:lang w:val="en-US" w:eastAsia="fr-FR"/>
        </w:rPr>
        <w:t>Ampliations :</w:t>
      </w:r>
    </w:p>
    <w:p w:rsidR="00653F35" w:rsidRPr="008C607D" w:rsidRDefault="00653F35" w:rsidP="00653F35">
      <w:pPr>
        <w:spacing w:after="0" w:line="240" w:lineRule="auto"/>
        <w:rPr>
          <w:rFonts w:ascii="Arial Narrow" w:eastAsia="Times New Roman" w:hAnsi="Arial Narrow" w:cs="Arial"/>
          <w:sz w:val="23"/>
          <w:szCs w:val="23"/>
          <w:lang w:val="en-US" w:eastAsia="fr-FR"/>
        </w:rPr>
      </w:pPr>
      <w:r w:rsidRPr="008C607D">
        <w:rPr>
          <w:rFonts w:ascii="Arial Narrow" w:eastAsia="Times New Roman" w:hAnsi="Arial Narrow" w:cs="Arial"/>
          <w:sz w:val="23"/>
          <w:szCs w:val="23"/>
          <w:lang w:val="en-US" w:eastAsia="fr-FR"/>
        </w:rPr>
        <w:t>- Préfet/Océan</w:t>
      </w:r>
    </w:p>
    <w:p w:rsidR="00653F35" w:rsidRPr="008C607D" w:rsidRDefault="00653F35" w:rsidP="00653F35">
      <w:pPr>
        <w:spacing w:after="0" w:line="240" w:lineRule="auto"/>
        <w:rPr>
          <w:rFonts w:ascii="Arial Narrow" w:eastAsia="Times New Roman" w:hAnsi="Arial Narrow" w:cs="Arial"/>
          <w:sz w:val="23"/>
          <w:szCs w:val="23"/>
          <w:lang w:val="en-US" w:eastAsia="fr-FR"/>
        </w:rPr>
      </w:pPr>
      <w:r w:rsidRPr="008C607D">
        <w:rPr>
          <w:rFonts w:ascii="Arial Narrow" w:eastAsia="Times New Roman" w:hAnsi="Arial Narrow" w:cs="Arial"/>
          <w:sz w:val="23"/>
          <w:szCs w:val="23"/>
          <w:lang w:val="en-US" w:eastAsia="fr-FR"/>
        </w:rPr>
        <w:t>- DDMINMAP/O</w:t>
      </w:r>
    </w:p>
    <w:p w:rsidR="00653F35" w:rsidRDefault="00653F35" w:rsidP="00653F35">
      <w:pPr>
        <w:spacing w:after="0" w:line="240" w:lineRule="auto"/>
        <w:rPr>
          <w:rFonts w:ascii="Arial Narrow" w:eastAsia="Times New Roman" w:hAnsi="Arial Narrow" w:cs="Arial"/>
          <w:sz w:val="23"/>
          <w:szCs w:val="23"/>
          <w:lang w:val="fr-CA" w:eastAsia="fr-FR"/>
        </w:rPr>
      </w:pPr>
      <w:r w:rsidRPr="00E451A1">
        <w:rPr>
          <w:rFonts w:ascii="Arial Narrow" w:eastAsia="Times New Roman" w:hAnsi="Arial Narrow" w:cs="Arial"/>
          <w:sz w:val="23"/>
          <w:szCs w:val="23"/>
          <w:lang w:eastAsia="fr-FR"/>
        </w:rPr>
        <w:t xml:space="preserve">- </w:t>
      </w:r>
      <w:r>
        <w:rPr>
          <w:rFonts w:ascii="Arial Narrow" w:eastAsia="Times New Roman" w:hAnsi="Arial Narrow" w:cs="Arial"/>
          <w:sz w:val="23"/>
          <w:szCs w:val="23"/>
          <w:lang w:val="fr-CA" w:eastAsia="fr-FR"/>
        </w:rPr>
        <w:t>AR/</w:t>
      </w:r>
      <w:r w:rsidRPr="00E451A1">
        <w:rPr>
          <w:rFonts w:ascii="Arial Narrow" w:eastAsia="Times New Roman" w:hAnsi="Arial Narrow" w:cs="Arial"/>
          <w:sz w:val="23"/>
          <w:szCs w:val="23"/>
          <w:lang w:val="fr-CA" w:eastAsia="fr-FR"/>
        </w:rPr>
        <w:t>ARMP</w:t>
      </w:r>
      <w:r>
        <w:rPr>
          <w:rFonts w:ascii="Arial Narrow" w:eastAsia="Times New Roman" w:hAnsi="Arial Narrow" w:cs="Arial"/>
          <w:sz w:val="23"/>
          <w:szCs w:val="23"/>
          <w:lang w:val="fr-CA" w:eastAsia="fr-FR"/>
        </w:rPr>
        <w:t>/SUD/EBWA</w:t>
      </w:r>
    </w:p>
    <w:p w:rsidR="00653F35" w:rsidRPr="006F3630" w:rsidRDefault="00653F35" w:rsidP="00653F35">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val="fr-CA" w:eastAsia="fr-FR"/>
        </w:rPr>
        <w:t xml:space="preserve">- </w:t>
      </w:r>
      <w:r>
        <w:rPr>
          <w:rFonts w:ascii="Arial Narrow" w:eastAsia="Times New Roman" w:hAnsi="Arial Narrow" w:cs="Arial"/>
          <w:sz w:val="23"/>
          <w:szCs w:val="23"/>
          <w:lang w:eastAsia="fr-FR"/>
        </w:rPr>
        <w:t>PDT/</w:t>
      </w:r>
      <w:r w:rsidRPr="00E451A1">
        <w:rPr>
          <w:rFonts w:ascii="Arial Narrow" w:eastAsia="Times New Roman" w:hAnsi="Arial Narrow" w:cs="Arial"/>
          <w:sz w:val="23"/>
          <w:szCs w:val="23"/>
          <w:lang w:eastAsia="fr-FR"/>
        </w:rPr>
        <w:t>CIPM</w:t>
      </w:r>
      <w:r>
        <w:rPr>
          <w:rFonts w:ascii="Arial Narrow" w:eastAsia="Times New Roman" w:hAnsi="Arial Narrow" w:cs="Arial"/>
          <w:sz w:val="23"/>
          <w:szCs w:val="23"/>
          <w:lang w:eastAsia="fr-FR"/>
        </w:rPr>
        <w:t>/CAK1</w:t>
      </w:r>
      <w:r w:rsidRPr="006F3630">
        <w:rPr>
          <w:rFonts w:ascii="Arial Narrow" w:eastAsia="Times New Roman" w:hAnsi="Arial Narrow" w:cs="Arial"/>
          <w:sz w:val="23"/>
          <w:szCs w:val="23"/>
          <w:vertAlign w:val="superscript"/>
          <w:lang w:eastAsia="fr-FR"/>
        </w:rPr>
        <w:t>er</w:t>
      </w:r>
    </w:p>
    <w:p w:rsidR="00653F35" w:rsidRPr="008C607D" w:rsidRDefault="00123ADB" w:rsidP="00653F35">
      <w:pPr>
        <w:spacing w:after="0" w:line="240" w:lineRule="auto"/>
        <w:rPr>
          <w:rFonts w:ascii="Arial Narrow" w:eastAsia="Times New Roman" w:hAnsi="Arial Narrow" w:cs="Arial"/>
          <w:sz w:val="23"/>
          <w:szCs w:val="23"/>
          <w:lang w:eastAsia="fr-FR"/>
        </w:rPr>
      </w:pPr>
      <w:r w:rsidRPr="008C607D">
        <w:rPr>
          <w:rFonts w:ascii="Arial Narrow" w:eastAsia="Times New Roman" w:hAnsi="Arial Narrow" w:cs="Arial"/>
          <w:sz w:val="23"/>
          <w:szCs w:val="23"/>
          <w:lang w:eastAsia="fr-FR"/>
        </w:rPr>
        <w:t>- CHRONO/</w:t>
      </w:r>
      <w:r w:rsidR="00653F35" w:rsidRPr="008C607D">
        <w:rPr>
          <w:rFonts w:ascii="Arial Narrow" w:eastAsia="Times New Roman" w:hAnsi="Arial Narrow" w:cs="Arial"/>
          <w:sz w:val="23"/>
          <w:szCs w:val="23"/>
          <w:lang w:eastAsia="fr-FR"/>
        </w:rPr>
        <w:t>ARCHIVES</w:t>
      </w:r>
    </w:p>
    <w:p w:rsidR="002A6E5C" w:rsidRDefault="002A6E5C"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2D54B1" w:rsidRDefault="002D54B1" w:rsidP="002A6E5C">
      <w:pPr>
        <w:jc w:val="center"/>
      </w:pPr>
    </w:p>
    <w:p w:rsidR="002D54B1" w:rsidRDefault="002D54B1" w:rsidP="002A6E5C">
      <w:pPr>
        <w:jc w:val="center"/>
      </w:pPr>
    </w:p>
    <w:p w:rsidR="00FE2EB1" w:rsidRDefault="00FE2EB1" w:rsidP="002A6E5C">
      <w:pPr>
        <w:jc w:val="center"/>
      </w:pPr>
    </w:p>
    <w:p w:rsidR="00FE2EB1" w:rsidRDefault="00FE2EB1" w:rsidP="00D37CE4"/>
    <w:p w:rsidR="00FE2EB1" w:rsidRDefault="00FE2EB1" w:rsidP="00123ADB"/>
    <w:p w:rsidR="00FE2EB1" w:rsidRDefault="00FE2EB1" w:rsidP="00FE2EB1"/>
    <w:p w:rsidR="00FE2EB1" w:rsidRDefault="00FE2EB1" w:rsidP="002A6E5C">
      <w:pPr>
        <w:jc w:val="center"/>
      </w:pPr>
    </w:p>
    <w:p w:rsidR="002D54B1" w:rsidRDefault="002D54B1" w:rsidP="002A6E5C">
      <w:pPr>
        <w:jc w:val="center"/>
      </w:pPr>
    </w:p>
    <w:p w:rsidR="00D90F52" w:rsidRDefault="00D90F52" w:rsidP="002A6E5C">
      <w:pPr>
        <w:jc w:val="center"/>
      </w:pPr>
    </w:p>
    <w:p w:rsidR="00D90F52" w:rsidRDefault="00D90F52" w:rsidP="002A6E5C">
      <w:pPr>
        <w:jc w:val="center"/>
      </w:pPr>
    </w:p>
    <w:p w:rsidR="00FE2EB1" w:rsidRPr="00FE2EB1"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bookmarkStart w:id="8" w:name="_Toc390335363"/>
      <w:bookmarkStart w:id="9" w:name="_Toc390418122"/>
      <w:bookmarkStart w:id="10" w:name="_Toc97543358"/>
      <w:bookmarkStart w:id="11" w:name="_Toc97557024"/>
      <w:bookmarkStart w:id="12" w:name="_Toc157306463"/>
      <w:r w:rsidRPr="00FE2EB1">
        <w:rPr>
          <w:rFonts w:ascii="Arial Narrow" w:eastAsia="Calibri" w:hAnsi="Arial Narrow" w:cs="Times New Roman"/>
          <w:b/>
          <w:caps/>
          <w:spacing w:val="45"/>
          <w:sz w:val="36"/>
          <w:szCs w:val="36"/>
        </w:rPr>
        <w:t xml:space="preserve">piece n°2 </w:t>
      </w:r>
    </w:p>
    <w:p w:rsidR="00FE2EB1" w:rsidRPr="00FE2EB1"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p>
    <w:p w:rsidR="00FE2EB1" w:rsidRPr="00FE2EB1"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E2EB1">
        <w:rPr>
          <w:rFonts w:ascii="Arial Narrow" w:eastAsia="Calibri" w:hAnsi="Arial Narrow" w:cs="Times New Roman"/>
          <w:b/>
          <w:caps/>
          <w:spacing w:val="45"/>
          <w:sz w:val="36"/>
          <w:szCs w:val="36"/>
        </w:rPr>
        <w:t>Règlement Général de l'Appel d'Offres (RGAO)</w:t>
      </w:r>
      <w:bookmarkEnd w:id="8"/>
      <w:bookmarkEnd w:id="9"/>
      <w:bookmarkEnd w:id="10"/>
      <w:bookmarkEnd w:id="11"/>
      <w:bookmarkEnd w:id="12"/>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123ADB"/>
    <w:p w:rsidR="00FE2EB1" w:rsidRDefault="00FE2EB1" w:rsidP="002A6E5C">
      <w:pPr>
        <w:jc w:val="center"/>
      </w:pPr>
    </w:p>
    <w:p w:rsidR="002D54B1" w:rsidRDefault="002D54B1" w:rsidP="002A6E5C">
      <w:pPr>
        <w:jc w:val="center"/>
      </w:pPr>
    </w:p>
    <w:p w:rsidR="002D54B1" w:rsidRDefault="002D54B1" w:rsidP="002A6E5C">
      <w:pPr>
        <w:jc w:val="center"/>
      </w:pPr>
    </w:p>
    <w:p w:rsidR="00FE2EB1" w:rsidRPr="00296855" w:rsidRDefault="00FE2EB1" w:rsidP="00FE2EB1">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296855">
        <w:rPr>
          <w:rFonts w:ascii="Times New Roman" w:eastAsia="Times New Roman" w:hAnsi="Times New Roman" w:cs="Times New Roman"/>
          <w:b/>
          <w:bCs/>
          <w:caps/>
          <w:spacing w:val="36"/>
          <w:w w:val="80"/>
          <w:position w:val="-1"/>
          <w:sz w:val="32"/>
          <w:szCs w:val="60"/>
          <w:lang w:eastAsia="fr-FR"/>
        </w:rPr>
        <w:t>Table des matières</w:t>
      </w:r>
    </w:p>
    <w:p w:rsidR="00FE2EB1" w:rsidRPr="00B12B6C" w:rsidRDefault="00FE2EB1" w:rsidP="00FE2EB1">
      <w:pPr>
        <w:widowControl w:val="0"/>
        <w:tabs>
          <w:tab w:val="left" w:pos="10460"/>
        </w:tabs>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p>
    <w:p w:rsidR="00FE2EB1" w:rsidRPr="00B12B6C" w:rsidRDefault="002D5394" w:rsidP="00B21260">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r w:rsidRPr="002D5394">
        <w:rPr>
          <w:rFonts w:ascii="Arial Narrow" w:hAnsi="Arial Narrow"/>
        </w:rPr>
        <w:fldChar w:fldCharType="begin"/>
      </w:r>
      <w:r w:rsidR="00FE2EB1" w:rsidRPr="00B12B6C">
        <w:rPr>
          <w:rFonts w:ascii="Arial Narrow" w:hAnsi="Arial Narrow"/>
        </w:rPr>
        <w:instrText xml:space="preserve"> TOC \h \z \t "RGAO partie;1;RGAO articles;2" </w:instrText>
      </w:r>
      <w:r w:rsidRPr="002D5394">
        <w:rPr>
          <w:rFonts w:ascii="Arial Narrow" w:hAnsi="Arial Narrow"/>
        </w:rPr>
        <w:fldChar w:fldCharType="separate"/>
      </w:r>
      <w:hyperlink w:anchor="_Toc163062692" w:history="1">
        <w:r w:rsidR="00296855" w:rsidRPr="00B12B6C">
          <w:rPr>
            <w:rFonts w:ascii="Arial Narrow" w:hAnsi="Arial Narrow"/>
            <w:b/>
            <w:noProof/>
            <w:color w:val="0000FF"/>
            <w:u w:val="single"/>
          </w:rPr>
          <w:t>GENERALITES</w:t>
        </w:r>
        <w:r w:rsidR="00FE2EB1" w:rsidRPr="00B12B6C">
          <w:rPr>
            <w:rFonts w:ascii="Arial Narrow" w:hAnsi="Arial Narrow"/>
            <w:noProof/>
            <w:webHidden/>
          </w:rPr>
          <w:tab/>
        </w:r>
        <w:r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_Toc163062692 \h </w:instrText>
        </w:r>
        <w:r w:rsidRPr="00B12B6C">
          <w:rPr>
            <w:rFonts w:ascii="Arial Narrow" w:hAnsi="Arial Narrow"/>
            <w:noProof/>
            <w:webHidden/>
          </w:rPr>
        </w:r>
        <w:r w:rsidRPr="00B12B6C">
          <w:rPr>
            <w:rFonts w:ascii="Arial Narrow" w:hAnsi="Arial Narrow"/>
            <w:noProof/>
            <w:webHidden/>
          </w:rPr>
          <w:fldChar w:fldCharType="separate"/>
        </w:r>
        <w:r w:rsidR="00F1542E">
          <w:rPr>
            <w:rFonts w:ascii="Arial Narrow" w:hAnsi="Arial Narrow"/>
            <w:noProof/>
            <w:webHidden/>
          </w:rPr>
          <w:t>2</w:t>
        </w:r>
        <w:r w:rsidRPr="00B12B6C">
          <w:rPr>
            <w:rFonts w:ascii="Arial Narrow" w:hAnsi="Arial Narrow"/>
            <w:noProof/>
            <w:webHidden/>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3" w:history="1">
        <w:r w:rsidR="00FE2EB1" w:rsidRPr="00B12B6C">
          <w:rPr>
            <w:rFonts w:ascii="Arial Narrow" w:eastAsia="Times New Roman" w:hAnsi="Arial Narrow" w:cs="Times New Roman"/>
            <w:noProof/>
            <w:color w:val="0000FF"/>
            <w:sz w:val="24"/>
            <w:szCs w:val="24"/>
            <w:u w:val="single"/>
            <w:lang w:eastAsia="fr-FR"/>
          </w:rPr>
          <w:t>Article 1.</w:t>
        </w:r>
        <w:r w:rsidR="00FE2EB1" w:rsidRPr="00B12B6C">
          <w:rPr>
            <w:rFonts w:ascii="Arial Narrow" w:eastAsia="Times New Roman" w:hAnsi="Arial Narrow" w:cs="Times New Roman"/>
            <w:noProof/>
            <w:color w:val="0000FF"/>
            <w:sz w:val="24"/>
            <w:szCs w:val="24"/>
            <w:lang w:eastAsia="fr-FR"/>
          </w:rPr>
          <w:t>Objet de la consultation</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_Toc163062693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u w:val="single"/>
          <w:lang w:eastAsia="fr-FR"/>
        </w:rPr>
      </w:pPr>
      <w:hyperlink w:anchor="_Toc163062694" w:history="1">
        <w:r w:rsidR="00FE2EB1" w:rsidRPr="00B12B6C">
          <w:rPr>
            <w:rFonts w:ascii="Arial Narrow" w:eastAsia="Times New Roman" w:hAnsi="Arial Narrow" w:cs="Times New Roman"/>
            <w:noProof/>
            <w:color w:val="0000FF"/>
            <w:sz w:val="24"/>
            <w:szCs w:val="24"/>
            <w:u w:val="single"/>
            <w:lang w:eastAsia="fr-FR"/>
          </w:rPr>
          <w:t>Article 2.</w:t>
        </w:r>
        <w:r w:rsidR="00FE2EB1" w:rsidRPr="00B12B6C">
          <w:rPr>
            <w:rFonts w:ascii="Arial Narrow" w:eastAsia="Times New Roman" w:hAnsi="Arial Narrow" w:cs="Times New Roman"/>
            <w:noProof/>
            <w:color w:val="0000FF"/>
            <w:sz w:val="24"/>
            <w:szCs w:val="24"/>
            <w:lang w:eastAsia="fr-FR"/>
          </w:rPr>
          <w:t>Financement</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_Toc163062694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5" w:history="1">
        <w:r w:rsidR="00FE2EB1" w:rsidRPr="00B12B6C">
          <w:rPr>
            <w:rFonts w:ascii="Arial Narrow" w:eastAsia="Times New Roman" w:hAnsi="Arial Narrow" w:cs="Times New Roman"/>
            <w:noProof/>
            <w:color w:val="0000FF"/>
            <w:sz w:val="24"/>
            <w:szCs w:val="24"/>
            <w:u w:val="single"/>
            <w:lang w:eastAsia="fr-FR"/>
          </w:rPr>
          <w:t>Article 3.</w:t>
        </w:r>
        <w:r w:rsidR="00FE2EB1" w:rsidRPr="00B12B6C">
          <w:rPr>
            <w:rFonts w:ascii="Arial Narrow" w:eastAsia="Times New Roman" w:hAnsi="Arial Narrow" w:cs="Times New Roman"/>
            <w:noProof/>
            <w:color w:val="0000FF"/>
            <w:sz w:val="24"/>
            <w:szCs w:val="24"/>
            <w:lang w:eastAsia="fr-FR"/>
          </w:rPr>
          <w:t>Principes éthiques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_Toc163062695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6" w:history="1">
        <w:r w:rsidR="00FE2EB1" w:rsidRPr="00B12B6C">
          <w:rPr>
            <w:rFonts w:ascii="Arial Narrow" w:eastAsia="Times New Roman" w:hAnsi="Arial Narrow" w:cs="Times New Roman"/>
            <w:noProof/>
            <w:color w:val="0000FF"/>
            <w:sz w:val="24"/>
            <w:szCs w:val="24"/>
            <w:u w:val="single"/>
            <w:lang w:eastAsia="fr-FR"/>
          </w:rPr>
          <w:t>Article 4.</w:t>
        </w:r>
        <w:r w:rsidR="00FE2EB1" w:rsidRPr="00B12B6C">
          <w:rPr>
            <w:rFonts w:ascii="Arial Narrow" w:eastAsia="Times New Roman" w:hAnsi="Arial Narrow" w:cs="Times New Roman"/>
            <w:noProof/>
            <w:color w:val="0000FF"/>
            <w:sz w:val="24"/>
            <w:szCs w:val="24"/>
            <w:lang w:eastAsia="fr-FR"/>
          </w:rPr>
          <w:t>Candidats admis à concourir</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_Toc163062696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7" w:history="1">
        <w:r w:rsidR="00FE2EB1" w:rsidRPr="00B12B6C">
          <w:rPr>
            <w:rFonts w:ascii="Arial Narrow" w:eastAsia="Times New Roman" w:hAnsi="Arial Narrow" w:cs="Times New Roman"/>
            <w:noProof/>
            <w:color w:val="0000FF"/>
            <w:sz w:val="24"/>
            <w:szCs w:val="24"/>
            <w:u w:val="single"/>
            <w:lang w:eastAsia="fr-FR"/>
          </w:rPr>
          <w:t>Article 5.</w:t>
        </w:r>
        <w:r w:rsidR="00FE2EB1" w:rsidRPr="00B12B6C">
          <w:rPr>
            <w:rFonts w:ascii="Arial Narrow" w:eastAsia="Times New Roman" w:hAnsi="Arial Narrow" w:cs="Times New Roman"/>
            <w:noProof/>
            <w:color w:val="0000FF"/>
            <w:sz w:val="24"/>
            <w:szCs w:val="24"/>
            <w:lang w:eastAsia="fr-FR"/>
          </w:rPr>
          <w:t>Matériaux, matériels, fournitures, équipements et services autorisés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_Toc163062697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8" w:history="1">
        <w:r w:rsidR="00FE2EB1" w:rsidRPr="00B12B6C">
          <w:rPr>
            <w:rFonts w:ascii="Arial Narrow" w:eastAsia="Times New Roman" w:hAnsi="Arial Narrow" w:cs="Times New Roman"/>
            <w:noProof/>
            <w:color w:val="0000FF"/>
            <w:sz w:val="24"/>
            <w:szCs w:val="24"/>
            <w:u w:val="single"/>
            <w:lang w:eastAsia="fr-FR"/>
          </w:rPr>
          <w:t>Article 6.</w:t>
        </w:r>
        <w:r w:rsidR="00FE2EB1" w:rsidRPr="00B12B6C">
          <w:rPr>
            <w:rFonts w:ascii="Arial Narrow" w:eastAsia="Times New Roman" w:hAnsi="Arial Narrow" w:cs="Times New Roman"/>
            <w:noProof/>
            <w:color w:val="0000FF"/>
            <w:sz w:val="24"/>
            <w:szCs w:val="24"/>
            <w:lang w:eastAsia="fr-FR"/>
          </w:rPr>
          <w:t>Documents établissant la qualification du Soumissionnaire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_Toc163062698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9" w:history="1">
        <w:r w:rsidR="00FE2EB1" w:rsidRPr="00B12B6C">
          <w:rPr>
            <w:rFonts w:ascii="Arial Narrow" w:eastAsia="Times New Roman" w:hAnsi="Arial Narrow" w:cs="Times New Roman"/>
            <w:noProof/>
            <w:color w:val="0000FF"/>
            <w:sz w:val="24"/>
            <w:szCs w:val="24"/>
            <w:u w:val="single"/>
            <w:lang w:eastAsia="fr-FR"/>
          </w:rPr>
          <w:t>Article 7.</w:t>
        </w:r>
        <w:r w:rsidR="00FE2EB1" w:rsidRPr="00B12B6C">
          <w:rPr>
            <w:rFonts w:ascii="Arial Narrow" w:eastAsia="Times New Roman" w:hAnsi="Arial Narrow" w:cs="Times New Roman"/>
            <w:noProof/>
            <w:color w:val="0000FF"/>
            <w:sz w:val="24"/>
            <w:szCs w:val="24"/>
            <w:lang w:eastAsia="fr-FR"/>
          </w:rPr>
          <w:t>Visite du site des travaux</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_Toc163062699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B21260">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hyperlink w:anchor="_Toc163062700" w:history="1">
        <w:r w:rsidR="00296855" w:rsidRPr="00B12B6C">
          <w:rPr>
            <w:rFonts w:ascii="Arial Narrow" w:hAnsi="Arial Narrow"/>
            <w:b/>
            <w:noProof/>
            <w:color w:val="0000FF"/>
            <w:u w:val="single"/>
          </w:rPr>
          <w:t>DOSSIER D’APPEL D’OFFRES</w:t>
        </w:r>
        <w:r w:rsidR="00FE2EB1" w:rsidRPr="00B12B6C">
          <w:rPr>
            <w:rFonts w:ascii="Arial Narrow" w:hAnsi="Arial Narrow"/>
            <w:noProof/>
            <w:webHidden/>
          </w:rPr>
          <w:tab/>
        </w:r>
        <w:r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_Toc163062700 \h </w:instrText>
        </w:r>
        <w:r w:rsidRPr="00B12B6C">
          <w:rPr>
            <w:rFonts w:ascii="Arial Narrow" w:hAnsi="Arial Narrow"/>
            <w:noProof/>
            <w:webHidden/>
          </w:rPr>
        </w:r>
        <w:r w:rsidRPr="00B12B6C">
          <w:rPr>
            <w:rFonts w:ascii="Arial Narrow" w:hAnsi="Arial Narrow"/>
            <w:noProof/>
            <w:webHidden/>
          </w:rPr>
          <w:fldChar w:fldCharType="separate"/>
        </w:r>
        <w:r w:rsidR="00F1542E">
          <w:rPr>
            <w:rFonts w:ascii="Arial Narrow" w:hAnsi="Arial Narrow"/>
            <w:noProof/>
            <w:webHidden/>
          </w:rPr>
          <w:t>2</w:t>
        </w:r>
        <w:r w:rsidRPr="00B12B6C">
          <w:rPr>
            <w:rFonts w:ascii="Arial Narrow" w:hAnsi="Arial Narrow"/>
            <w:noProof/>
            <w:webHidden/>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1" w:history="1">
        <w:r w:rsidR="00FE2EB1" w:rsidRPr="00B12B6C">
          <w:rPr>
            <w:rFonts w:ascii="Arial Narrow" w:eastAsia="Times New Roman" w:hAnsi="Arial Narrow" w:cs="Times New Roman"/>
            <w:noProof/>
            <w:color w:val="0000FF"/>
            <w:sz w:val="24"/>
            <w:szCs w:val="24"/>
            <w:u w:val="single"/>
            <w:lang w:eastAsia="fr-FR"/>
          </w:rPr>
          <w:t>Article 8.</w:t>
        </w:r>
        <w:r w:rsidR="00FE2EB1" w:rsidRPr="00B12B6C">
          <w:rPr>
            <w:rFonts w:ascii="Arial Narrow" w:eastAsia="Times New Roman" w:hAnsi="Arial Narrow" w:cs="Times New Roman"/>
            <w:noProof/>
            <w:color w:val="0000FF"/>
            <w:sz w:val="24"/>
            <w:szCs w:val="24"/>
            <w:lang w:eastAsia="fr-FR"/>
          </w:rPr>
          <w:t>Contenu du Dossier d’Appel d’Offres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_Toc163062701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2" w:history="1">
        <w:r w:rsidR="00FE2EB1" w:rsidRPr="00B12B6C">
          <w:rPr>
            <w:rFonts w:ascii="Arial Narrow" w:eastAsia="Times New Roman" w:hAnsi="Arial Narrow" w:cs="Times New Roman"/>
            <w:noProof/>
            <w:color w:val="0000FF"/>
            <w:sz w:val="24"/>
            <w:szCs w:val="24"/>
            <w:u w:val="single"/>
            <w:lang w:eastAsia="fr-FR"/>
          </w:rPr>
          <w:t>Article 9.</w:t>
        </w:r>
        <w:r w:rsidR="00FE2EB1" w:rsidRPr="00B12B6C">
          <w:rPr>
            <w:rFonts w:ascii="Arial Narrow" w:eastAsia="Times New Roman" w:hAnsi="Arial Narrow" w:cs="Times New Roman"/>
            <w:noProof/>
            <w:color w:val="0000FF"/>
            <w:sz w:val="24"/>
            <w:szCs w:val="24"/>
            <w:lang w:eastAsia="fr-FR"/>
          </w:rPr>
          <w:t>Eclaircissements apportés au Dossier d’Appel d’Offres et Recours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_Toc163062702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3" w:history="1">
        <w:r w:rsidR="001B2A2B" w:rsidRPr="00B12B6C">
          <w:rPr>
            <w:rFonts w:ascii="Arial Narrow" w:eastAsia="Times New Roman" w:hAnsi="Arial Narrow" w:cs="Times New Roman"/>
            <w:noProof/>
            <w:color w:val="0000FF"/>
            <w:sz w:val="24"/>
            <w:szCs w:val="24"/>
            <w:u w:val="single"/>
            <w:lang w:eastAsia="fr-FR"/>
          </w:rPr>
          <w:t>Article 10.</w:t>
        </w:r>
        <w:r w:rsidR="00FE2EB1" w:rsidRPr="00B12B6C">
          <w:rPr>
            <w:rFonts w:ascii="Arial Narrow" w:eastAsia="Times New Roman" w:hAnsi="Arial Narrow" w:cs="Times New Roman"/>
            <w:noProof/>
            <w:color w:val="0000FF"/>
            <w:sz w:val="24"/>
            <w:szCs w:val="24"/>
            <w:lang w:eastAsia="fr-FR"/>
          </w:rPr>
          <w:t>Modification du Dossier d’Appel d’Offres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_Toc163062703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B21260">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hyperlink w:anchor="_Toc163062704" w:history="1">
        <w:r w:rsidR="00296855" w:rsidRPr="00B12B6C">
          <w:rPr>
            <w:rFonts w:ascii="Arial Narrow" w:hAnsi="Arial Narrow"/>
            <w:b/>
            <w:noProof/>
            <w:color w:val="0000FF"/>
            <w:u w:val="single"/>
          </w:rPr>
          <w:t>PREPARATION DES OFFRES</w:t>
        </w:r>
        <w:r w:rsidR="00FE2EB1" w:rsidRPr="00B12B6C">
          <w:rPr>
            <w:rFonts w:ascii="Arial Narrow" w:hAnsi="Arial Narrow"/>
            <w:noProof/>
            <w:webHidden/>
          </w:rPr>
          <w:tab/>
        </w:r>
        <w:r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_Toc163062704 \h </w:instrText>
        </w:r>
        <w:r w:rsidRPr="00B12B6C">
          <w:rPr>
            <w:rFonts w:ascii="Arial Narrow" w:hAnsi="Arial Narrow"/>
            <w:noProof/>
            <w:webHidden/>
          </w:rPr>
        </w:r>
        <w:r w:rsidRPr="00B12B6C">
          <w:rPr>
            <w:rFonts w:ascii="Arial Narrow" w:hAnsi="Arial Narrow"/>
            <w:noProof/>
            <w:webHidden/>
          </w:rPr>
          <w:fldChar w:fldCharType="separate"/>
        </w:r>
        <w:r w:rsidR="00F1542E">
          <w:rPr>
            <w:rFonts w:ascii="Arial Narrow" w:hAnsi="Arial Narrow"/>
            <w:noProof/>
            <w:webHidden/>
          </w:rPr>
          <w:t>2</w:t>
        </w:r>
        <w:r w:rsidRPr="00B12B6C">
          <w:rPr>
            <w:rFonts w:ascii="Arial Narrow" w:hAnsi="Arial Narrow"/>
            <w:noProof/>
            <w:webHidden/>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5" w:history="1">
        <w:r w:rsidR="00FE2EB1" w:rsidRPr="00B12B6C">
          <w:rPr>
            <w:rFonts w:ascii="Arial Narrow" w:eastAsia="Times New Roman" w:hAnsi="Arial Narrow" w:cs="Times New Roman"/>
            <w:noProof/>
            <w:color w:val="0000FF"/>
            <w:sz w:val="24"/>
            <w:szCs w:val="24"/>
            <w:u w:val="single"/>
            <w:lang w:eastAsia="fr-FR"/>
          </w:rPr>
          <w:t>Article 11.</w:t>
        </w:r>
        <w:r w:rsidR="00FE2EB1" w:rsidRPr="00B12B6C">
          <w:rPr>
            <w:rFonts w:ascii="Arial Narrow" w:eastAsia="Times New Roman" w:hAnsi="Arial Narrow" w:cs="Times New Roman"/>
            <w:noProof/>
            <w:color w:val="0000FF"/>
            <w:sz w:val="24"/>
            <w:szCs w:val="24"/>
            <w:lang w:eastAsia="fr-FR"/>
          </w:rPr>
          <w:t>Frais de soumission</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_Toc163062705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6" w:history="1">
        <w:r w:rsidR="00FE2EB1" w:rsidRPr="00B12B6C">
          <w:rPr>
            <w:rFonts w:ascii="Arial Narrow" w:eastAsia="Times New Roman" w:hAnsi="Arial Narrow" w:cs="Times New Roman"/>
            <w:noProof/>
            <w:color w:val="0000FF"/>
            <w:sz w:val="24"/>
            <w:szCs w:val="24"/>
            <w:u w:val="single"/>
            <w:lang w:eastAsia="fr-FR"/>
          </w:rPr>
          <w:t>Article 12.</w:t>
        </w:r>
        <w:r w:rsidR="00FE2EB1" w:rsidRPr="00B12B6C">
          <w:rPr>
            <w:rFonts w:ascii="Arial Narrow" w:eastAsia="Times New Roman" w:hAnsi="Arial Narrow" w:cs="Times New Roman"/>
            <w:noProof/>
            <w:color w:val="0000FF"/>
            <w:sz w:val="24"/>
            <w:szCs w:val="24"/>
            <w:lang w:eastAsia="fr-FR"/>
          </w:rPr>
          <w:t>Langue de l’offre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_Toc163062706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7" w:history="1">
        <w:r w:rsidR="00FE2EB1" w:rsidRPr="00B12B6C">
          <w:rPr>
            <w:rFonts w:ascii="Arial Narrow" w:eastAsia="Times New Roman" w:hAnsi="Arial Narrow" w:cs="Times New Roman"/>
            <w:noProof/>
            <w:color w:val="0000FF"/>
            <w:sz w:val="24"/>
            <w:szCs w:val="24"/>
            <w:u w:val="single"/>
            <w:lang w:eastAsia="fr-FR"/>
          </w:rPr>
          <w:t>Article 13.</w:t>
        </w:r>
        <w:r w:rsidR="00FE2EB1" w:rsidRPr="00B12B6C">
          <w:rPr>
            <w:rFonts w:ascii="Arial Narrow" w:eastAsia="Times New Roman" w:hAnsi="Arial Narrow" w:cs="Times New Roman"/>
            <w:noProof/>
            <w:color w:val="0000FF"/>
            <w:sz w:val="24"/>
            <w:szCs w:val="24"/>
            <w:lang w:eastAsia="fr-FR"/>
          </w:rPr>
          <w:t>Documents constituant l’offre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_Toc163062707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8" w:history="1">
        <w:r w:rsidR="00FE2EB1" w:rsidRPr="00B12B6C">
          <w:rPr>
            <w:rFonts w:ascii="Arial Narrow" w:eastAsia="Times New Roman" w:hAnsi="Arial Narrow" w:cs="Times New Roman"/>
            <w:noProof/>
            <w:color w:val="0000FF"/>
            <w:sz w:val="24"/>
            <w:szCs w:val="24"/>
            <w:u w:val="single"/>
            <w:lang w:eastAsia="fr-FR"/>
          </w:rPr>
          <w:t>Article 14.</w:t>
        </w:r>
        <w:r w:rsidR="00FE2EB1" w:rsidRPr="00B12B6C">
          <w:rPr>
            <w:rFonts w:ascii="Arial Narrow" w:eastAsia="Times New Roman" w:hAnsi="Arial Narrow" w:cs="Times New Roman"/>
            <w:noProof/>
            <w:color w:val="0000FF"/>
            <w:sz w:val="24"/>
            <w:szCs w:val="24"/>
            <w:lang w:eastAsia="fr-FR"/>
          </w:rPr>
          <w:t>Montant de l’offre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_Toc163062708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9" w:history="1">
        <w:r w:rsidR="00FE2EB1" w:rsidRPr="00B12B6C">
          <w:rPr>
            <w:rFonts w:ascii="Arial Narrow" w:eastAsia="Times New Roman" w:hAnsi="Arial Narrow" w:cs="Times New Roman"/>
            <w:noProof/>
            <w:color w:val="0000FF"/>
            <w:sz w:val="24"/>
            <w:szCs w:val="24"/>
            <w:u w:val="single"/>
            <w:lang w:eastAsia="fr-FR"/>
          </w:rPr>
          <w:t>Article 15.</w:t>
        </w:r>
        <w:r w:rsidR="00FE2EB1" w:rsidRPr="00B12B6C">
          <w:rPr>
            <w:rFonts w:ascii="Arial Narrow" w:eastAsia="Times New Roman" w:hAnsi="Arial Narrow" w:cs="Times New Roman"/>
            <w:noProof/>
            <w:color w:val="0000FF"/>
            <w:sz w:val="24"/>
            <w:szCs w:val="24"/>
            <w:lang w:eastAsia="fr-FR"/>
          </w:rPr>
          <w:t>Monnaies de soumission et de règlement</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_Toc163062709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0" w:history="1">
        <w:r w:rsidR="00FE2EB1" w:rsidRPr="00B12B6C">
          <w:rPr>
            <w:rFonts w:ascii="Arial Narrow" w:eastAsia="Times New Roman" w:hAnsi="Arial Narrow" w:cs="Times New Roman"/>
            <w:noProof/>
            <w:color w:val="0000FF"/>
            <w:sz w:val="24"/>
            <w:szCs w:val="24"/>
            <w:u w:val="single"/>
            <w:lang w:eastAsia="fr-FR"/>
          </w:rPr>
          <w:t>Article 16.</w:t>
        </w:r>
        <w:r w:rsidR="00FE2EB1" w:rsidRPr="00B12B6C">
          <w:rPr>
            <w:rFonts w:ascii="Arial Narrow" w:eastAsia="Times New Roman" w:hAnsi="Arial Narrow" w:cs="Times New Roman"/>
            <w:noProof/>
            <w:color w:val="0000FF"/>
            <w:sz w:val="24"/>
            <w:szCs w:val="24"/>
            <w:lang w:eastAsia="fr-FR"/>
          </w:rPr>
          <w:t>Validité des offres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_Toc163062710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1" w:history="1">
        <w:r w:rsidR="00FE2EB1" w:rsidRPr="00B12B6C">
          <w:rPr>
            <w:rFonts w:ascii="Arial Narrow" w:eastAsia="Times New Roman" w:hAnsi="Arial Narrow" w:cs="Times New Roman"/>
            <w:noProof/>
            <w:color w:val="0000FF"/>
            <w:sz w:val="24"/>
            <w:szCs w:val="24"/>
            <w:u w:val="single"/>
            <w:lang w:eastAsia="fr-FR"/>
          </w:rPr>
          <w:t>Article 17.</w:t>
        </w:r>
        <w:r w:rsidR="00FE2EB1" w:rsidRPr="00B12B6C">
          <w:rPr>
            <w:rFonts w:ascii="Arial Narrow" w:eastAsia="Times New Roman" w:hAnsi="Arial Narrow" w:cs="Times New Roman"/>
            <w:noProof/>
            <w:color w:val="0000FF"/>
            <w:sz w:val="24"/>
            <w:szCs w:val="24"/>
            <w:lang w:eastAsia="fr-FR"/>
          </w:rPr>
          <w:t>Cautionnement de soumission</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_Toc163062711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2" w:history="1">
        <w:r w:rsidR="00FE2EB1" w:rsidRPr="00B12B6C">
          <w:rPr>
            <w:rFonts w:ascii="Arial Narrow" w:eastAsia="Times New Roman" w:hAnsi="Arial Narrow" w:cs="Times New Roman"/>
            <w:noProof/>
            <w:color w:val="0000FF"/>
            <w:sz w:val="24"/>
            <w:szCs w:val="24"/>
            <w:u w:val="single"/>
            <w:lang w:eastAsia="fr-FR"/>
          </w:rPr>
          <w:t>Article 18.</w:t>
        </w:r>
        <w:r w:rsidR="00FE2EB1" w:rsidRPr="00B12B6C">
          <w:rPr>
            <w:rFonts w:ascii="Arial Narrow" w:eastAsia="Times New Roman" w:hAnsi="Arial Narrow" w:cs="Times New Roman"/>
            <w:noProof/>
            <w:color w:val="0000FF"/>
            <w:sz w:val="24"/>
            <w:szCs w:val="24"/>
            <w:lang w:eastAsia="fr-FR"/>
          </w:rPr>
          <w:t>Propositions variantes des soumissionnaires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_Toc163062712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3" w:history="1">
        <w:r w:rsidR="00FE2EB1" w:rsidRPr="00B12B6C">
          <w:rPr>
            <w:rFonts w:ascii="Arial Narrow" w:eastAsia="Times New Roman" w:hAnsi="Arial Narrow" w:cs="Times New Roman"/>
            <w:noProof/>
            <w:color w:val="0000FF"/>
            <w:sz w:val="24"/>
            <w:szCs w:val="24"/>
            <w:u w:val="single"/>
            <w:lang w:eastAsia="fr-FR"/>
          </w:rPr>
          <w:t>Article 19.</w:t>
        </w:r>
        <w:r w:rsidR="00FE2EB1" w:rsidRPr="00B12B6C">
          <w:rPr>
            <w:rFonts w:ascii="Arial Narrow" w:eastAsia="Times New Roman" w:hAnsi="Arial Narrow" w:cs="Times New Roman"/>
            <w:noProof/>
            <w:color w:val="0000FF"/>
            <w:sz w:val="24"/>
            <w:szCs w:val="24"/>
            <w:lang w:eastAsia="fr-FR"/>
          </w:rPr>
          <w:t>Réunion préparatoire à l’établissement des offres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_Toc163062713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4" w:history="1">
        <w:r w:rsidR="00FE2EB1" w:rsidRPr="00B12B6C">
          <w:rPr>
            <w:rFonts w:ascii="Arial Narrow" w:eastAsia="Times New Roman" w:hAnsi="Arial Narrow" w:cs="Times New Roman"/>
            <w:noProof/>
            <w:color w:val="0000FF"/>
            <w:sz w:val="24"/>
            <w:szCs w:val="24"/>
            <w:u w:val="single"/>
            <w:lang w:eastAsia="fr-FR"/>
          </w:rPr>
          <w:t>Article 20.</w:t>
        </w:r>
        <w:r w:rsidR="00FE2EB1" w:rsidRPr="00B12B6C">
          <w:rPr>
            <w:rFonts w:ascii="Arial Narrow" w:eastAsia="Times New Roman" w:hAnsi="Arial Narrow" w:cs="Times New Roman"/>
            <w:noProof/>
            <w:color w:val="0000FF"/>
            <w:sz w:val="24"/>
            <w:szCs w:val="24"/>
            <w:lang w:eastAsia="fr-FR"/>
          </w:rPr>
          <w:t>Forme, Format et signature de l’offre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_Toc163062714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B21260">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hyperlink w:anchor="_Toc163062715" w:history="1">
        <w:r w:rsidR="00296855" w:rsidRPr="00B12B6C">
          <w:rPr>
            <w:rFonts w:ascii="Arial Narrow" w:hAnsi="Arial Narrow"/>
            <w:b/>
            <w:noProof/>
            <w:color w:val="0000FF"/>
            <w:u w:val="single"/>
          </w:rPr>
          <w:t>DEPOT DES OFFRES</w:t>
        </w:r>
        <w:r w:rsidR="00FE2EB1" w:rsidRPr="00B12B6C">
          <w:rPr>
            <w:rFonts w:ascii="Arial Narrow" w:hAnsi="Arial Narrow"/>
            <w:noProof/>
            <w:webHidden/>
          </w:rPr>
          <w:tab/>
        </w:r>
        <w:r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_Toc163062715 \h </w:instrText>
        </w:r>
        <w:r w:rsidRPr="00B12B6C">
          <w:rPr>
            <w:rFonts w:ascii="Arial Narrow" w:hAnsi="Arial Narrow"/>
            <w:noProof/>
            <w:webHidden/>
          </w:rPr>
        </w:r>
        <w:r w:rsidRPr="00B12B6C">
          <w:rPr>
            <w:rFonts w:ascii="Arial Narrow" w:hAnsi="Arial Narrow"/>
            <w:noProof/>
            <w:webHidden/>
          </w:rPr>
          <w:fldChar w:fldCharType="separate"/>
        </w:r>
        <w:r w:rsidR="00F1542E">
          <w:rPr>
            <w:rFonts w:ascii="Arial Narrow" w:hAnsi="Arial Narrow"/>
            <w:noProof/>
            <w:webHidden/>
          </w:rPr>
          <w:t>2</w:t>
        </w:r>
        <w:r w:rsidRPr="00B12B6C">
          <w:rPr>
            <w:rFonts w:ascii="Arial Narrow" w:hAnsi="Arial Narrow"/>
            <w:noProof/>
            <w:webHidden/>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6" w:history="1">
        <w:r w:rsidR="00FE2EB1" w:rsidRPr="00B12B6C">
          <w:rPr>
            <w:rFonts w:ascii="Arial Narrow" w:eastAsia="Times New Roman" w:hAnsi="Arial Narrow" w:cs="Times New Roman"/>
            <w:noProof/>
            <w:color w:val="0000FF"/>
            <w:sz w:val="24"/>
            <w:szCs w:val="24"/>
            <w:u w:val="single"/>
            <w:lang w:eastAsia="fr-FR"/>
          </w:rPr>
          <w:t>Article 21.</w:t>
        </w:r>
        <w:r w:rsidR="00FE2EB1" w:rsidRPr="00B12B6C">
          <w:rPr>
            <w:rFonts w:ascii="Arial Narrow" w:eastAsia="Times New Roman" w:hAnsi="Arial Narrow" w:cs="Times New Roman"/>
            <w:noProof/>
            <w:color w:val="0000FF"/>
            <w:sz w:val="24"/>
            <w:szCs w:val="24"/>
            <w:lang w:eastAsia="fr-FR"/>
          </w:rPr>
          <w:t>Cachetage et marquage des offres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_Toc163062716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7" w:history="1">
        <w:r w:rsidR="00FE2EB1" w:rsidRPr="00B12B6C">
          <w:rPr>
            <w:rFonts w:ascii="Arial Narrow" w:eastAsia="Times New Roman" w:hAnsi="Arial Narrow" w:cs="Times New Roman"/>
            <w:noProof/>
            <w:color w:val="0000FF"/>
            <w:sz w:val="24"/>
            <w:szCs w:val="24"/>
            <w:u w:val="single"/>
            <w:lang w:eastAsia="fr-FR"/>
          </w:rPr>
          <w:t>Article 22.</w:t>
        </w:r>
        <w:r w:rsidR="00FE2EB1" w:rsidRPr="00B12B6C">
          <w:rPr>
            <w:rFonts w:ascii="Arial Narrow" w:eastAsia="Times New Roman" w:hAnsi="Arial Narrow" w:cs="Times New Roman"/>
            <w:noProof/>
            <w:color w:val="0000FF"/>
            <w:sz w:val="24"/>
            <w:szCs w:val="24"/>
            <w:lang w:eastAsia="fr-FR"/>
          </w:rPr>
          <w:t>Date, heure limites de dépôt des offres et Mode de soumission</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_Toc163062717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8" w:history="1">
        <w:r w:rsidR="00FE2EB1" w:rsidRPr="00B12B6C">
          <w:rPr>
            <w:rFonts w:ascii="Arial Narrow" w:eastAsia="Times New Roman" w:hAnsi="Arial Narrow" w:cs="Times New Roman"/>
            <w:noProof/>
            <w:color w:val="0000FF"/>
            <w:sz w:val="24"/>
            <w:szCs w:val="24"/>
            <w:u w:val="single"/>
            <w:lang w:eastAsia="fr-FR"/>
          </w:rPr>
          <w:t>Article 23.</w:t>
        </w:r>
        <w:r w:rsidR="00FE2EB1" w:rsidRPr="00B12B6C">
          <w:rPr>
            <w:rFonts w:ascii="Arial Narrow" w:eastAsia="Times New Roman" w:hAnsi="Arial Narrow" w:cs="Times New Roman"/>
            <w:noProof/>
            <w:color w:val="0000FF"/>
            <w:sz w:val="24"/>
            <w:szCs w:val="24"/>
            <w:lang w:eastAsia="fr-FR"/>
          </w:rPr>
          <w:t>Offres hors délai</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_Toc163062718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9" w:history="1">
        <w:r w:rsidR="00FE2EB1" w:rsidRPr="00B12B6C">
          <w:rPr>
            <w:rFonts w:ascii="Arial Narrow" w:eastAsia="Times New Roman" w:hAnsi="Arial Narrow" w:cs="Times New Roman"/>
            <w:noProof/>
            <w:color w:val="0000FF"/>
            <w:sz w:val="24"/>
            <w:szCs w:val="24"/>
            <w:u w:val="single"/>
            <w:lang w:eastAsia="fr-FR"/>
          </w:rPr>
          <w:t>Article 24.</w:t>
        </w:r>
        <w:r w:rsidR="00FE2EB1" w:rsidRPr="00B12B6C">
          <w:rPr>
            <w:rFonts w:ascii="Arial Narrow" w:eastAsia="Times New Roman" w:hAnsi="Arial Narrow" w:cs="Times New Roman"/>
            <w:noProof/>
            <w:color w:val="0000FF"/>
            <w:sz w:val="24"/>
            <w:szCs w:val="24"/>
            <w:lang w:eastAsia="fr-FR"/>
          </w:rPr>
          <w:t>Modification, substitution et retrait des offres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_Toc163062719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B21260">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hyperlink w:anchor="_Toc163062720" w:history="1">
        <w:r w:rsidR="00296855" w:rsidRPr="00B12B6C">
          <w:rPr>
            <w:rFonts w:ascii="Arial Narrow" w:hAnsi="Arial Narrow"/>
            <w:b/>
            <w:noProof/>
            <w:color w:val="0000FF"/>
            <w:u w:val="single"/>
          </w:rPr>
          <w:t>OUVERTURE DES PLIS ET EVALUATION DES OFFRES</w:t>
        </w:r>
        <w:r w:rsidR="00FE2EB1" w:rsidRPr="00B12B6C">
          <w:rPr>
            <w:rFonts w:ascii="Arial Narrow" w:hAnsi="Arial Narrow"/>
            <w:noProof/>
            <w:webHidden/>
          </w:rPr>
          <w:tab/>
        </w:r>
        <w:r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_Toc163062720 \h </w:instrText>
        </w:r>
        <w:r w:rsidRPr="00B12B6C">
          <w:rPr>
            <w:rFonts w:ascii="Arial Narrow" w:hAnsi="Arial Narrow"/>
            <w:noProof/>
            <w:webHidden/>
          </w:rPr>
        </w:r>
        <w:r w:rsidRPr="00B12B6C">
          <w:rPr>
            <w:rFonts w:ascii="Arial Narrow" w:hAnsi="Arial Narrow"/>
            <w:noProof/>
            <w:webHidden/>
          </w:rPr>
          <w:fldChar w:fldCharType="separate"/>
        </w:r>
        <w:r w:rsidR="00F1542E">
          <w:rPr>
            <w:rFonts w:ascii="Arial Narrow" w:hAnsi="Arial Narrow"/>
            <w:noProof/>
            <w:webHidden/>
          </w:rPr>
          <w:t>2</w:t>
        </w:r>
        <w:r w:rsidRPr="00B12B6C">
          <w:rPr>
            <w:rFonts w:ascii="Arial Narrow" w:hAnsi="Arial Narrow"/>
            <w:noProof/>
            <w:webHidden/>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1" w:history="1">
        <w:r w:rsidR="00FE2EB1" w:rsidRPr="00B12B6C">
          <w:rPr>
            <w:rFonts w:ascii="Arial Narrow" w:eastAsia="Times New Roman" w:hAnsi="Arial Narrow" w:cs="Times New Roman"/>
            <w:noProof/>
            <w:color w:val="0000FF"/>
            <w:sz w:val="24"/>
            <w:szCs w:val="24"/>
            <w:u w:val="single"/>
            <w:lang w:eastAsia="fr-FR"/>
          </w:rPr>
          <w:t>Article 25.</w:t>
        </w:r>
        <w:r w:rsidR="00FE2EB1" w:rsidRPr="00B12B6C">
          <w:rPr>
            <w:rFonts w:ascii="Arial Narrow" w:eastAsia="Times New Roman" w:hAnsi="Arial Narrow" w:cs="Times New Roman"/>
            <w:noProof/>
            <w:color w:val="0000FF"/>
            <w:sz w:val="24"/>
            <w:szCs w:val="24"/>
            <w:lang w:eastAsia="fr-FR"/>
          </w:rPr>
          <w:t>Ouverture des plis et recours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_Toc163062721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2" w:history="1">
        <w:r w:rsidR="00FE2EB1" w:rsidRPr="00B12B6C">
          <w:rPr>
            <w:rFonts w:ascii="Arial Narrow" w:eastAsia="Times New Roman" w:hAnsi="Arial Narrow" w:cs="Times New Roman"/>
            <w:noProof/>
            <w:color w:val="0000FF"/>
            <w:sz w:val="24"/>
            <w:szCs w:val="24"/>
            <w:u w:val="single"/>
            <w:lang w:eastAsia="fr-FR"/>
          </w:rPr>
          <w:t>Article 26.</w:t>
        </w:r>
        <w:r w:rsidR="00FE2EB1" w:rsidRPr="00B12B6C">
          <w:rPr>
            <w:rFonts w:ascii="Arial Narrow" w:eastAsia="Times New Roman" w:hAnsi="Arial Narrow" w:cs="Times New Roman"/>
            <w:noProof/>
            <w:color w:val="0000FF"/>
            <w:sz w:val="24"/>
            <w:szCs w:val="24"/>
            <w:lang w:eastAsia="fr-FR"/>
          </w:rPr>
          <w:t>Caractère confidentiel de la procédure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_Toc163062722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3" w:history="1">
        <w:r w:rsidR="00FE2EB1" w:rsidRPr="00B12B6C">
          <w:rPr>
            <w:rFonts w:ascii="Arial Narrow" w:eastAsia="Times New Roman" w:hAnsi="Arial Narrow" w:cs="Times New Roman"/>
            <w:noProof/>
            <w:color w:val="0000FF"/>
            <w:sz w:val="24"/>
            <w:szCs w:val="24"/>
            <w:u w:val="single"/>
            <w:lang w:eastAsia="fr-FR"/>
          </w:rPr>
          <w:t>Article 27.</w:t>
        </w:r>
        <w:r w:rsidR="00FE2EB1" w:rsidRPr="00B12B6C">
          <w:rPr>
            <w:rFonts w:ascii="Arial Narrow" w:eastAsia="Times New Roman" w:hAnsi="Arial Narrow" w:cs="Times New Roman"/>
            <w:noProof/>
            <w:color w:val="0000FF"/>
            <w:sz w:val="24"/>
            <w:szCs w:val="24"/>
            <w:lang w:eastAsia="fr-FR"/>
          </w:rPr>
          <w:t>Eclaircissements sur les offres et contacts avec le Maître d’Ouvrage ou le Maître d’Ouvrage Délégué</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_Toc163062723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4" w:history="1">
        <w:r w:rsidR="00FE2EB1" w:rsidRPr="00B12B6C">
          <w:rPr>
            <w:rFonts w:ascii="Arial Narrow" w:eastAsia="Times New Roman" w:hAnsi="Arial Narrow" w:cs="Times New Roman"/>
            <w:noProof/>
            <w:color w:val="0000FF"/>
            <w:sz w:val="24"/>
            <w:szCs w:val="24"/>
            <w:u w:val="single"/>
            <w:lang w:eastAsia="fr-FR"/>
          </w:rPr>
          <w:t>Article 28.</w:t>
        </w:r>
        <w:r w:rsidR="00FE2EB1" w:rsidRPr="00B12B6C">
          <w:rPr>
            <w:rFonts w:ascii="Arial Narrow" w:eastAsia="Times New Roman" w:hAnsi="Arial Narrow" w:cs="Times New Roman"/>
            <w:noProof/>
            <w:color w:val="0000FF"/>
            <w:sz w:val="24"/>
            <w:szCs w:val="24"/>
            <w:lang w:eastAsia="fr-FR"/>
          </w:rPr>
          <w:t>Détermination de la conformité des offres et évaluation au plan technique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_Toc163062724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5" w:history="1">
        <w:r w:rsidR="00FE2EB1" w:rsidRPr="00B12B6C">
          <w:rPr>
            <w:rFonts w:ascii="Arial Narrow" w:eastAsia="Times New Roman" w:hAnsi="Arial Narrow" w:cs="Times New Roman"/>
            <w:noProof/>
            <w:color w:val="0000FF"/>
            <w:sz w:val="24"/>
            <w:szCs w:val="24"/>
            <w:u w:val="single"/>
            <w:lang w:eastAsia="fr-FR"/>
          </w:rPr>
          <w:t>Article 29.Critères d’évaluation et de qualification du soumissionnaire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_Toc163062725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6" w:history="1">
        <w:r w:rsidR="00FE2EB1" w:rsidRPr="00B12B6C">
          <w:rPr>
            <w:rFonts w:ascii="Arial Narrow" w:eastAsia="Times New Roman" w:hAnsi="Arial Narrow" w:cs="Times New Roman"/>
            <w:noProof/>
            <w:color w:val="0000FF"/>
            <w:sz w:val="24"/>
            <w:szCs w:val="24"/>
            <w:u w:val="single"/>
            <w:lang w:eastAsia="fr-FR"/>
          </w:rPr>
          <w:t>Article 30.</w:t>
        </w:r>
        <w:r w:rsidR="00FE2EB1" w:rsidRPr="00B12B6C">
          <w:rPr>
            <w:rFonts w:ascii="Arial Narrow" w:eastAsia="Times New Roman" w:hAnsi="Arial Narrow" w:cs="Times New Roman"/>
            <w:noProof/>
            <w:color w:val="0000FF"/>
            <w:sz w:val="24"/>
            <w:szCs w:val="24"/>
            <w:lang w:eastAsia="fr-FR"/>
          </w:rPr>
          <w:t>Correction des erreurs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_Toc163062726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7" w:history="1">
        <w:r w:rsidR="00FE2EB1" w:rsidRPr="00B12B6C">
          <w:rPr>
            <w:rFonts w:ascii="Arial Narrow" w:eastAsia="Times New Roman" w:hAnsi="Arial Narrow" w:cs="Times New Roman"/>
            <w:noProof/>
            <w:color w:val="0000FF"/>
            <w:sz w:val="24"/>
            <w:szCs w:val="24"/>
            <w:u w:val="single"/>
            <w:lang w:eastAsia="fr-FR"/>
          </w:rPr>
          <w:t>Article 31.</w:t>
        </w:r>
        <w:r w:rsidR="00FE2EB1" w:rsidRPr="00B12B6C">
          <w:rPr>
            <w:rFonts w:ascii="Arial Narrow" w:eastAsia="Times New Roman" w:hAnsi="Arial Narrow" w:cs="Times New Roman"/>
            <w:noProof/>
            <w:color w:val="0000FF"/>
            <w:sz w:val="24"/>
            <w:szCs w:val="24"/>
            <w:lang w:eastAsia="fr-FR"/>
          </w:rPr>
          <w:t>Conversion en une seule monnaie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_Toc163062727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8" w:history="1">
        <w:r w:rsidR="00FE2EB1" w:rsidRPr="00B12B6C">
          <w:rPr>
            <w:rFonts w:ascii="Arial Narrow" w:eastAsia="Times New Roman" w:hAnsi="Arial Narrow" w:cs="Times New Roman"/>
            <w:noProof/>
            <w:color w:val="0000FF"/>
            <w:sz w:val="24"/>
            <w:szCs w:val="24"/>
            <w:u w:val="single"/>
            <w:lang w:eastAsia="fr-FR"/>
          </w:rPr>
          <w:t>Article 32.</w:t>
        </w:r>
        <w:r w:rsidR="00FE2EB1" w:rsidRPr="00B12B6C">
          <w:rPr>
            <w:rFonts w:ascii="Arial Narrow" w:eastAsia="Times New Roman" w:hAnsi="Arial Narrow" w:cs="Times New Roman"/>
            <w:noProof/>
            <w:color w:val="0000FF"/>
            <w:sz w:val="24"/>
            <w:szCs w:val="24"/>
            <w:lang w:eastAsia="fr-FR"/>
          </w:rPr>
          <w:t>Evaluation et comparaison des offres au plan financier</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_Toc163062728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9" w:history="1">
        <w:r w:rsidR="00FE2EB1" w:rsidRPr="00B12B6C">
          <w:rPr>
            <w:rFonts w:ascii="Arial Narrow" w:eastAsia="Times New Roman" w:hAnsi="Arial Narrow" w:cs="Times New Roman"/>
            <w:noProof/>
            <w:color w:val="0000FF"/>
            <w:sz w:val="24"/>
            <w:szCs w:val="24"/>
            <w:u w:val="single"/>
            <w:lang w:eastAsia="fr-FR"/>
          </w:rPr>
          <w:t>Article 33.</w:t>
        </w:r>
        <w:r w:rsidR="00FE2EB1" w:rsidRPr="00B12B6C">
          <w:rPr>
            <w:rFonts w:ascii="Arial Narrow" w:eastAsia="Times New Roman" w:hAnsi="Arial Narrow" w:cs="Times New Roman"/>
            <w:noProof/>
            <w:color w:val="0000FF"/>
            <w:sz w:val="24"/>
            <w:szCs w:val="24"/>
            <w:lang w:eastAsia="fr-FR"/>
          </w:rPr>
          <w:t>Préférence accordée aux soumissionnaires nationaux</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_Toc163062729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B21260">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hyperlink w:anchor="_Toc163062730" w:history="1">
        <w:r w:rsidR="00296855" w:rsidRPr="00B12B6C">
          <w:rPr>
            <w:rFonts w:ascii="Arial Narrow" w:hAnsi="Arial Narrow"/>
            <w:b/>
            <w:noProof/>
            <w:color w:val="0000FF"/>
            <w:u w:val="single"/>
          </w:rPr>
          <w:t>ATTRIBUTION</w:t>
        </w:r>
        <w:r w:rsidR="00FE2EB1" w:rsidRPr="00B12B6C">
          <w:rPr>
            <w:rFonts w:ascii="Arial Narrow" w:hAnsi="Arial Narrow"/>
            <w:noProof/>
            <w:webHidden/>
          </w:rPr>
          <w:tab/>
        </w:r>
        <w:r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_Toc163062730 \h </w:instrText>
        </w:r>
        <w:r w:rsidRPr="00B12B6C">
          <w:rPr>
            <w:rFonts w:ascii="Arial Narrow" w:hAnsi="Arial Narrow"/>
            <w:noProof/>
            <w:webHidden/>
          </w:rPr>
        </w:r>
        <w:r w:rsidRPr="00B12B6C">
          <w:rPr>
            <w:rFonts w:ascii="Arial Narrow" w:hAnsi="Arial Narrow"/>
            <w:noProof/>
            <w:webHidden/>
          </w:rPr>
          <w:fldChar w:fldCharType="separate"/>
        </w:r>
        <w:r w:rsidR="00F1542E">
          <w:rPr>
            <w:rFonts w:ascii="Arial Narrow" w:hAnsi="Arial Narrow"/>
            <w:noProof/>
            <w:webHidden/>
          </w:rPr>
          <w:t>2</w:t>
        </w:r>
        <w:r w:rsidRPr="00B12B6C">
          <w:rPr>
            <w:rFonts w:ascii="Arial Narrow" w:hAnsi="Arial Narrow"/>
            <w:noProof/>
            <w:webHidden/>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1" w:history="1">
        <w:r w:rsidR="00FE2EB1" w:rsidRPr="00B12B6C">
          <w:rPr>
            <w:rFonts w:ascii="Arial Narrow" w:eastAsia="Times New Roman" w:hAnsi="Arial Narrow" w:cs="Times New Roman"/>
            <w:noProof/>
            <w:color w:val="0000FF"/>
            <w:sz w:val="24"/>
            <w:szCs w:val="24"/>
            <w:u w:val="single"/>
            <w:lang w:eastAsia="fr-FR"/>
          </w:rPr>
          <w:t>Article 34.</w:t>
        </w:r>
        <w:r w:rsidR="00FE2EB1" w:rsidRPr="00B12B6C">
          <w:rPr>
            <w:rFonts w:ascii="Arial Narrow" w:eastAsia="Times New Roman" w:hAnsi="Arial Narrow" w:cs="Times New Roman"/>
            <w:noProof/>
            <w:color w:val="0000FF"/>
            <w:sz w:val="24"/>
            <w:szCs w:val="24"/>
            <w:lang w:eastAsia="fr-FR"/>
          </w:rPr>
          <w:t>Attribution</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_Toc163062731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2" w:history="1">
        <w:r w:rsidR="00FE2EB1" w:rsidRPr="00B12B6C">
          <w:rPr>
            <w:rFonts w:ascii="Arial Narrow" w:eastAsia="Times New Roman" w:hAnsi="Arial Narrow" w:cs="Times New Roman"/>
            <w:noProof/>
            <w:color w:val="0000FF"/>
            <w:sz w:val="24"/>
            <w:szCs w:val="24"/>
            <w:u w:val="single"/>
            <w:lang w:eastAsia="fr-FR"/>
          </w:rPr>
          <w:t>Article 35.</w:t>
        </w:r>
        <w:r w:rsidR="00FE2EB1" w:rsidRPr="00B12B6C">
          <w:rPr>
            <w:rFonts w:ascii="Arial Narrow" w:eastAsia="Times New Roman" w:hAnsi="Arial Narrow" w:cs="Times New Roman"/>
            <w:noProof/>
            <w:color w:val="0000FF"/>
            <w:sz w:val="24"/>
            <w:szCs w:val="24"/>
            <w:lang w:eastAsia="fr-FR"/>
          </w:rPr>
          <w:t>Droit du Maître d’Ouvrage ou du Maître d’Ouvrage Délégué de déclarer un Appel d’Offres infructueux ou d’annuler une procédure</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_Toc163062732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3" w:history="1">
        <w:r w:rsidR="00FE2EB1" w:rsidRPr="00B12B6C">
          <w:rPr>
            <w:rFonts w:ascii="Arial Narrow" w:eastAsia="Times New Roman" w:hAnsi="Arial Narrow" w:cs="Times New Roman"/>
            <w:noProof/>
            <w:color w:val="0000FF"/>
            <w:sz w:val="24"/>
            <w:szCs w:val="24"/>
            <w:u w:val="single"/>
            <w:lang w:eastAsia="fr-FR"/>
          </w:rPr>
          <w:t>Article 36.</w:t>
        </w:r>
        <w:r w:rsidR="00FE2EB1" w:rsidRPr="00B12B6C">
          <w:rPr>
            <w:rFonts w:ascii="Arial Narrow" w:eastAsia="Times New Roman" w:hAnsi="Arial Narrow" w:cs="Times New Roman"/>
            <w:noProof/>
            <w:color w:val="0000FF"/>
            <w:sz w:val="24"/>
            <w:szCs w:val="24"/>
            <w:lang w:eastAsia="fr-FR"/>
          </w:rPr>
          <w:t>Notification de l’attribution du marché</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_Toc163062733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4" w:history="1">
        <w:r w:rsidR="00FE2EB1" w:rsidRPr="00B12B6C">
          <w:rPr>
            <w:rFonts w:ascii="Arial Narrow" w:eastAsia="Times New Roman" w:hAnsi="Arial Narrow" w:cs="Times New Roman"/>
            <w:noProof/>
            <w:color w:val="0000FF"/>
            <w:sz w:val="24"/>
            <w:szCs w:val="24"/>
            <w:u w:val="single"/>
            <w:lang w:eastAsia="fr-FR"/>
          </w:rPr>
          <w:t>Article 37.</w:t>
        </w:r>
        <w:r w:rsidR="00FE2EB1" w:rsidRPr="00B12B6C">
          <w:rPr>
            <w:rFonts w:ascii="Arial Narrow" w:eastAsia="Times New Roman" w:hAnsi="Arial Narrow" w:cs="Times New Roman"/>
            <w:noProof/>
            <w:color w:val="0000FF"/>
            <w:sz w:val="24"/>
            <w:szCs w:val="24"/>
            <w:lang w:eastAsia="fr-FR"/>
          </w:rPr>
          <w:t>Publication des résultats d’attribution du marché et recours</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_Toc163062734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5" w:history="1">
        <w:r w:rsidR="00FE2EB1" w:rsidRPr="00B12B6C">
          <w:rPr>
            <w:rFonts w:ascii="Arial Narrow" w:eastAsia="Times New Roman" w:hAnsi="Arial Narrow" w:cs="Times New Roman"/>
            <w:noProof/>
            <w:color w:val="0000FF"/>
            <w:sz w:val="24"/>
            <w:szCs w:val="24"/>
            <w:u w:val="single"/>
            <w:lang w:eastAsia="fr-FR"/>
          </w:rPr>
          <w:t>Article 38.</w:t>
        </w:r>
        <w:r w:rsidR="00FE2EB1" w:rsidRPr="00B12B6C">
          <w:rPr>
            <w:rFonts w:ascii="Arial Narrow" w:eastAsia="Times New Roman" w:hAnsi="Arial Narrow" w:cs="Times New Roman"/>
            <w:noProof/>
            <w:color w:val="0000FF"/>
            <w:sz w:val="24"/>
            <w:szCs w:val="24"/>
            <w:lang w:eastAsia="fr-FR"/>
          </w:rPr>
          <w:t>Signature du marché</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_Toc163062735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FE2EB1" w:rsidRPr="00B12B6C" w:rsidRDefault="002D5394"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6" w:history="1">
        <w:r w:rsidR="00FE2EB1" w:rsidRPr="00B12B6C">
          <w:rPr>
            <w:rFonts w:ascii="Arial Narrow" w:eastAsia="Times New Roman" w:hAnsi="Arial Narrow" w:cs="Times New Roman"/>
            <w:noProof/>
            <w:color w:val="0000FF"/>
            <w:sz w:val="24"/>
            <w:szCs w:val="24"/>
            <w:u w:val="single"/>
            <w:lang w:eastAsia="fr-FR"/>
          </w:rPr>
          <w:t>Article 39.</w:t>
        </w:r>
        <w:r w:rsidR="00FE2EB1" w:rsidRPr="00B12B6C">
          <w:rPr>
            <w:rFonts w:ascii="Arial Narrow" w:eastAsia="Times New Roman" w:hAnsi="Arial Narrow" w:cs="Times New Roman"/>
            <w:noProof/>
            <w:color w:val="0000FF"/>
            <w:sz w:val="24"/>
            <w:szCs w:val="24"/>
            <w:lang w:eastAsia="fr-FR"/>
          </w:rPr>
          <w:t>Cautionnement définitif</w:t>
        </w:r>
        <w:r w:rsidR="00FE2EB1" w:rsidRPr="00B12B6C">
          <w:rPr>
            <w:rFonts w:ascii="Arial Narrow" w:eastAsia="Times New Roman" w:hAnsi="Arial Narrow" w:cs="Times New Roman"/>
            <w:noProof/>
            <w:webHidden/>
            <w:sz w:val="24"/>
            <w:szCs w:val="24"/>
            <w:lang w:eastAsia="fr-FR"/>
          </w:rPr>
          <w:tab/>
        </w:r>
        <w:r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_Toc163062736 \h </w:instrText>
        </w:r>
        <w:r w:rsidRPr="00B12B6C">
          <w:rPr>
            <w:rFonts w:ascii="Arial Narrow" w:eastAsia="Times New Roman" w:hAnsi="Arial Narrow" w:cs="Times New Roman"/>
            <w:noProof/>
            <w:webHidden/>
            <w:sz w:val="24"/>
            <w:szCs w:val="24"/>
            <w:lang w:eastAsia="fr-FR"/>
          </w:rPr>
        </w:r>
        <w:r w:rsidRPr="00B12B6C">
          <w:rPr>
            <w:rFonts w:ascii="Arial Narrow" w:eastAsia="Times New Roman" w:hAnsi="Arial Narrow" w:cs="Times New Roman"/>
            <w:noProof/>
            <w:webHidden/>
            <w:sz w:val="24"/>
            <w:szCs w:val="24"/>
            <w:lang w:eastAsia="fr-FR"/>
          </w:rPr>
          <w:fldChar w:fldCharType="separate"/>
        </w:r>
        <w:r w:rsidR="00F1542E">
          <w:rPr>
            <w:rFonts w:ascii="Arial Narrow" w:eastAsia="Times New Roman" w:hAnsi="Arial Narrow" w:cs="Times New Roman"/>
            <w:noProof/>
            <w:webHidden/>
            <w:sz w:val="24"/>
            <w:szCs w:val="24"/>
            <w:lang w:eastAsia="fr-FR"/>
          </w:rPr>
          <w:t>2</w:t>
        </w:r>
        <w:r w:rsidRPr="00B12B6C">
          <w:rPr>
            <w:rFonts w:ascii="Arial Narrow" w:eastAsia="Times New Roman" w:hAnsi="Arial Narrow" w:cs="Times New Roman"/>
            <w:noProof/>
            <w:webHidden/>
            <w:sz w:val="24"/>
            <w:szCs w:val="24"/>
            <w:lang w:eastAsia="fr-FR"/>
          </w:rPr>
          <w:fldChar w:fldCharType="end"/>
        </w:r>
      </w:hyperlink>
    </w:p>
    <w:p w:rsidR="00123ADB" w:rsidRDefault="002D5394" w:rsidP="00B12B6C">
      <w:pPr>
        <w:pStyle w:val="DTAOtitre"/>
        <w:spacing w:after="0"/>
        <w:rPr>
          <w:rFonts w:cs="Times New Roman"/>
          <w:sz w:val="24"/>
          <w:szCs w:val="24"/>
        </w:rPr>
      </w:pPr>
      <w:r w:rsidRPr="00B12B6C">
        <w:rPr>
          <w:rFonts w:cs="Times New Roman"/>
          <w:sz w:val="24"/>
          <w:szCs w:val="24"/>
        </w:rPr>
        <w:fldChar w:fldCharType="end"/>
      </w:r>
    </w:p>
    <w:p w:rsidR="00B12B6C" w:rsidRPr="00B12B6C" w:rsidRDefault="00B12B6C" w:rsidP="00B12B6C">
      <w:pPr>
        <w:pStyle w:val="DTAOtitre"/>
        <w:spacing w:after="0"/>
        <w:rPr>
          <w:rFonts w:cs="Times New Roman"/>
          <w:sz w:val="24"/>
          <w:szCs w:val="24"/>
        </w:rPr>
      </w:pPr>
      <w:r w:rsidRPr="00B12B6C">
        <w:rPr>
          <w:rFonts w:cs="Times New Roman"/>
          <w:sz w:val="24"/>
          <w:szCs w:val="24"/>
        </w:rPr>
        <w:t>Règlement Général de l'Appel d'Offres</w:t>
      </w:r>
    </w:p>
    <w:p w:rsidR="00B12B6C" w:rsidRPr="002576B9" w:rsidRDefault="00B12B6C"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3" w:name="_Toc530307904"/>
      <w:bookmarkStart w:id="14" w:name="_Toc97557025"/>
      <w:bookmarkStart w:id="15" w:name="_Toc163062692"/>
      <w:r w:rsidRPr="002576B9">
        <w:rPr>
          <w:rFonts w:ascii="Arial Narrow" w:eastAsia="Times New Roman" w:hAnsi="Arial Narrow" w:cs="Times New Roman"/>
          <w:b/>
          <w:iCs/>
          <w:caps/>
          <w:sz w:val="24"/>
          <w:szCs w:val="24"/>
          <w:lang w:eastAsia="fr-FR"/>
        </w:rPr>
        <w:t>Généralités</w:t>
      </w:r>
      <w:bookmarkEnd w:id="13"/>
      <w:bookmarkEnd w:id="14"/>
      <w:bookmarkEnd w:id="15"/>
    </w:p>
    <w:p w:rsidR="00B12B6C" w:rsidRPr="002576B9" w:rsidRDefault="00B12B6C"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 w:name="_Toc530307905"/>
      <w:bookmarkStart w:id="17" w:name="_Toc97557026"/>
      <w:bookmarkStart w:id="18" w:name="_Toc163062693"/>
      <w:r w:rsidRPr="002576B9">
        <w:rPr>
          <w:rFonts w:ascii="Arial Narrow" w:eastAsia="Times New Roman" w:hAnsi="Arial Narrow" w:cs="Times New Roman"/>
          <w:b/>
          <w:sz w:val="24"/>
          <w:szCs w:val="24"/>
          <w:u w:val="single"/>
          <w:lang w:eastAsia="fr-FR"/>
        </w:rPr>
        <w:t>Article 1</w:t>
      </w:r>
      <w:r w:rsidRPr="002576B9">
        <w:rPr>
          <w:rFonts w:ascii="Arial Narrow" w:eastAsia="Times New Roman" w:hAnsi="Arial Narrow" w:cs="Times New Roman"/>
          <w:b/>
          <w:sz w:val="24"/>
          <w:szCs w:val="24"/>
          <w:lang w:eastAsia="fr-FR"/>
        </w:rPr>
        <w:t> : Objet de la consultation</w:t>
      </w:r>
      <w:bookmarkEnd w:id="16"/>
      <w:bookmarkEnd w:id="17"/>
      <w:bookmarkEnd w:id="18"/>
    </w:p>
    <w:p w:rsidR="00B12B6C" w:rsidRPr="002576B9" w:rsidRDefault="00B12B6C" w:rsidP="00B21260">
      <w:pPr>
        <w:widowControl w:val="0"/>
        <w:numPr>
          <w:ilvl w:val="1"/>
          <w:numId w:val="80"/>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tel que précisé dans le</w:t>
      </w:r>
      <w:r w:rsidRPr="002576B9">
        <w:rPr>
          <w:rFonts w:ascii="Arial Narrow" w:eastAsia="Times New Roman" w:hAnsi="Arial Narrow" w:cs="Times New Roman"/>
          <w:spacing w:val="5"/>
          <w:sz w:val="24"/>
          <w:szCs w:val="24"/>
          <w:lang w:eastAsia="fr-FR"/>
        </w:rPr>
        <w:t xml:space="preserve"> 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 (RPAO)</w:t>
      </w:r>
      <w:r w:rsidRPr="002576B9">
        <w:rPr>
          <w:rFonts w:ascii="Arial Narrow" w:eastAsia="Times New Roman" w:hAnsi="Arial Narrow" w:cs="Times New Roman"/>
          <w:sz w:val="24"/>
          <w:szCs w:val="24"/>
          <w:lang w:eastAsia="fr-FR"/>
        </w:rPr>
        <w:t>, lance un Appel d’Offres pour la réalisation des travaux décrits dans le présent Dossier d’Appel d’Offres et brièvement définis dans le RPAO.</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nom, le numéro d’identification et le nombre de lots faisant l’objet de l’Appel d’Offres figurent dans le RPAO.</w:t>
      </w:r>
    </w:p>
    <w:p w:rsidR="00B12B6C" w:rsidRPr="002576B9" w:rsidRDefault="00B12B6C" w:rsidP="00B21260">
      <w:pPr>
        <w:widowControl w:val="0"/>
        <w:numPr>
          <w:ilvl w:val="1"/>
          <w:numId w:val="80"/>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rsidR="00B12B6C" w:rsidRPr="002576B9" w:rsidRDefault="00B12B6C" w:rsidP="00B21260">
      <w:pPr>
        <w:widowControl w:val="0"/>
        <w:numPr>
          <w:ilvl w:val="1"/>
          <w:numId w:val="80"/>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Dans le présent Dossier d’Appel d’Offres, le terme </w:t>
      </w:r>
      <w:r w:rsidRPr="002576B9">
        <w:rPr>
          <w:rFonts w:ascii="Arial Narrow" w:eastAsia="Times New Roman" w:hAnsi="Arial Narrow" w:cs="Times New Roman"/>
          <w:b/>
          <w:bCs/>
          <w:sz w:val="24"/>
          <w:szCs w:val="24"/>
          <w:lang w:eastAsia="fr-FR"/>
        </w:rPr>
        <w:t>“jour”</w:t>
      </w:r>
      <w:r w:rsidRPr="002576B9">
        <w:rPr>
          <w:rFonts w:ascii="Arial Narrow" w:eastAsia="Times New Roman" w:hAnsi="Arial Narrow" w:cs="Times New Roman"/>
          <w:sz w:val="24"/>
          <w:szCs w:val="24"/>
          <w:lang w:eastAsia="fr-FR"/>
        </w:rPr>
        <w:t xml:space="preserve"> désigne un jour ouvrable, à l’exception des jours calendaires expressément spécifiés dans le Code des Marchés Publics.</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9" w:name="_Toc530307906"/>
      <w:bookmarkStart w:id="20" w:name="_Toc97557027"/>
      <w:bookmarkStart w:id="21" w:name="_Toc163062694"/>
      <w:r w:rsidRPr="002576B9">
        <w:rPr>
          <w:rFonts w:ascii="Arial Narrow" w:eastAsia="Times New Roman" w:hAnsi="Arial Narrow" w:cs="Times New Roman"/>
          <w:b/>
          <w:sz w:val="24"/>
          <w:szCs w:val="24"/>
          <w:u w:val="single"/>
          <w:lang w:eastAsia="fr-FR"/>
        </w:rPr>
        <w:t>Article 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Financement</w:t>
      </w:r>
      <w:bookmarkEnd w:id="19"/>
      <w:bookmarkEnd w:id="20"/>
      <w:bookmarkEnd w:id="21"/>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source de financement des travaux, objet du présent Appel d’Offres est précisé dans le RPAO.</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2" w:name="_Toc530307907"/>
      <w:bookmarkStart w:id="23" w:name="_Toc97557028"/>
      <w:bookmarkStart w:id="24" w:name="_Toc163062695"/>
      <w:r w:rsidRPr="002576B9">
        <w:rPr>
          <w:rFonts w:ascii="Arial Narrow" w:eastAsia="Times New Roman" w:hAnsi="Arial Narrow" w:cs="Times New Roman"/>
          <w:b/>
          <w:sz w:val="24"/>
          <w:szCs w:val="24"/>
          <w:u w:val="single"/>
          <w:lang w:eastAsia="fr-FR"/>
        </w:rPr>
        <w:t>Article 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 xml:space="preserve">Principes </w:t>
      </w:r>
      <w:bookmarkEnd w:id="22"/>
      <w:r w:rsidR="00B12B6C" w:rsidRPr="002576B9">
        <w:rPr>
          <w:rFonts w:ascii="Arial Narrow" w:eastAsia="Times New Roman" w:hAnsi="Arial Narrow" w:cs="Times New Roman"/>
          <w:b/>
          <w:sz w:val="24"/>
          <w:szCs w:val="24"/>
          <w:lang w:eastAsia="fr-FR"/>
        </w:rPr>
        <w:t>éthiques</w:t>
      </w:r>
      <w:bookmarkEnd w:id="23"/>
      <w:bookmarkEnd w:id="24"/>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A cet égard, ils souscrivent la charte d’intégrité dont le modèle est joint en annexe du présent Dossier d’Appel d’Offres (pièce 10).</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vertu de ces principes, le Maître d’ouvrage</w:t>
      </w:r>
      <w:r w:rsidRPr="002576B9">
        <w:rPr>
          <w:rFonts w:ascii="Arial Narrow" w:eastAsia="Times New Roman" w:hAnsi="Arial Narrow" w:cs="Times New Roman"/>
          <w:spacing w:val="2"/>
          <w:sz w:val="24"/>
          <w:szCs w:val="24"/>
          <w:lang w:eastAsia="fr-FR"/>
        </w:rPr>
        <w:t xml:space="preserve"> ou le Maître d’Ouvrage Délégué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défini, aux fins de cette clause, les expressions de la manière suivante :</w:t>
      </w:r>
    </w:p>
    <w:p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Est convaincu d’acte de "corruption" quiconque offre, donne, sollicite ou accepte un quelconque avantage en vue d'influencer l’action d’un agent public au cours de l’attribution ou de l'exécution d’un marché ;</w:t>
      </w:r>
    </w:p>
    <w:p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pacing w:val="5"/>
          <w:sz w:val="24"/>
          <w:szCs w:val="24"/>
          <w:lang w:eastAsia="fr-FR"/>
        </w:rPr>
        <w:t>Se  livre  à  des  "manœuvres  frauduleuses "  quiconque  déforme  ou dénature des faits afin d'influencer  l'attribution  ou l'exécution  d'un marché </w:t>
      </w:r>
      <w:r w:rsidRPr="002576B9">
        <w:rPr>
          <w:rFonts w:ascii="Arial Narrow" w:eastAsia="Times New Roman" w:hAnsi="Arial Narrow" w:cs="Times New Roman"/>
          <w:sz w:val="24"/>
          <w:szCs w:val="24"/>
          <w:lang w:eastAsia="fr-FR"/>
        </w:rPr>
        <w:t>;</w:t>
      </w:r>
    </w:p>
    <w:p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Sont convaincus de « pratiques collusoires » deux ou plusieurs soumissionnaires, qui s'entendent dans le but de maintenir artificiellement les prix des offres à des niveaux ne correspondant pas à ceux, qui résulteraient du jeu de la concurrence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w w:val="105"/>
          <w:sz w:val="24"/>
          <w:szCs w:val="24"/>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w:t>
      </w:r>
      <w:r w:rsidRPr="002576B9">
        <w:rPr>
          <w:rFonts w:ascii="Arial Narrow" w:eastAsia="Times New Roman" w:hAnsi="Arial Narrow" w:cs="Times New Roman"/>
          <w:sz w:val="24"/>
          <w:szCs w:val="24"/>
          <w:lang w:eastAsia="fr-FR"/>
        </w:rPr>
        <w:t xml:space="preserve"> La complicité s’entend de :</w:t>
      </w:r>
    </w:p>
    <w:p w:rsidR="00B12B6C" w:rsidRPr="002576B9" w:rsidRDefault="00B12B6C" w:rsidP="00B21260">
      <w:pPr>
        <w:widowControl w:val="0"/>
        <w:numPr>
          <w:ilvl w:val="0"/>
          <w:numId w:val="79"/>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L’omission ou la négligence d’effectuer les contrôles ou de donner les avis techniques prescrits ;</w:t>
      </w:r>
    </w:p>
    <w:p w:rsidR="00B12B6C" w:rsidRPr="002576B9" w:rsidRDefault="00B12B6C" w:rsidP="00B21260">
      <w:pPr>
        <w:widowControl w:val="0"/>
        <w:numPr>
          <w:ilvl w:val="0"/>
          <w:numId w:val="79"/>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lastRenderedPageBreak/>
        <w:t>L’abstention volontaire de porter à la connaissance du Maître d’Ouvrage ou de l’autorité compétente, les irrégularités constatées lors de la réalisation de ses missions.</w:t>
      </w:r>
    </w:p>
    <w:p w:rsidR="00B12B6C" w:rsidRPr="002576B9" w:rsidRDefault="00B12B6C" w:rsidP="00D35516">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viii.</w:t>
      </w:r>
      <w:r w:rsidRPr="002576B9">
        <w:rPr>
          <w:rFonts w:ascii="Arial Narrow" w:eastAsia="Times New Roman" w:hAnsi="Arial Narrow" w:cs="Times New Roman"/>
          <w:sz w:val="24"/>
          <w:szCs w:val="24"/>
          <w:lang w:eastAsia="fr-FR"/>
        </w:rPr>
        <w:t xml:space="preserve">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rejettera toute proposition d’attribution, s’il est prouvé que l’attributaire proposé est direc</w:t>
      </w:r>
      <w:r w:rsidRPr="002576B9">
        <w:rPr>
          <w:rFonts w:ascii="Arial Narrow" w:eastAsia="Times New Roman" w:hAnsi="Arial Narrow" w:cs="Times New Roman"/>
          <w:spacing w:val="5"/>
          <w:sz w:val="24"/>
          <w:szCs w:val="24"/>
          <w:lang w:eastAsia="fr-FR"/>
        </w:rPr>
        <w:t>temen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l’intermédiair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 xml:space="preserve">agent, </w:t>
      </w:r>
      <w:r w:rsidRPr="002576B9">
        <w:rPr>
          <w:rFonts w:ascii="Arial Narrow" w:eastAsia="Times New Roman" w:hAnsi="Arial Narrow" w:cs="Times New Roman"/>
          <w:sz w:val="24"/>
          <w:szCs w:val="24"/>
          <w:lang w:eastAsia="fr-FR"/>
        </w:rPr>
        <w:t>coupable de corruption, de conflit d’intérêt, de complicité ou s’est livré à des manœuvres frauduleuses, des pratiques collusoires, coercitives ou</w:t>
      </w:r>
      <w:r w:rsidRPr="002576B9">
        <w:rPr>
          <w:rFonts w:ascii="Arial Narrow" w:eastAsia="Times New Roman" w:hAnsi="Arial Narrow" w:cs="Times New Roman"/>
          <w:spacing w:val="12"/>
          <w:sz w:val="24"/>
          <w:szCs w:val="24"/>
          <w:lang w:eastAsia="fr-FR"/>
        </w:rPr>
        <w:t xml:space="preserve"> obstructives</w:t>
      </w:r>
      <w:r w:rsidRPr="002576B9">
        <w:rPr>
          <w:rFonts w:ascii="Arial Narrow" w:eastAsia="Times New Roman" w:hAnsi="Arial Narrow" w:cs="Times New Roman"/>
          <w:sz w:val="24"/>
          <w:szCs w:val="24"/>
          <w:lang w:eastAsia="fr-FR"/>
        </w:rPr>
        <w:t xml:space="preserve"> pour l’attribution de ce marché.</w:t>
      </w:r>
    </w:p>
    <w:p w:rsidR="00B12B6C" w:rsidRPr="002576B9" w:rsidRDefault="00B12B6C" w:rsidP="00D35516">
      <w:pPr>
        <w:widowControl w:val="0"/>
        <w:tabs>
          <w:tab w:val="left" w:pos="1120"/>
          <w:tab w:val="left" w:pos="2700"/>
          <w:tab w:val="left" w:pos="3440"/>
          <w:tab w:val="left" w:pos="38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sz w:val="24"/>
          <w:szCs w:val="24"/>
          <w:lang w:eastAsia="fr-FR"/>
        </w:rPr>
        <w:t>3.2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pacing w:val="1"/>
          <w:sz w:val="24"/>
          <w:szCs w:val="24"/>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576B9">
        <w:rPr>
          <w:rFonts w:ascii="Arial Narrow" w:eastAsia="Times New Roman" w:hAnsi="Arial Narrow" w:cs="Times New Roman"/>
          <w:sz w:val="24"/>
          <w:szCs w:val="24"/>
          <w:lang w:eastAsia="fr-FR"/>
        </w:rPr>
        <w:t>.</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3.3.</w:t>
      </w:r>
      <w:r w:rsidRPr="002576B9">
        <w:rPr>
          <w:rFonts w:ascii="Arial Narrow" w:eastAsia="Times New Roman" w:hAnsi="Arial Narrow" w:cs="Times New Roman"/>
          <w:spacing w:val="1"/>
          <w:sz w:val="24"/>
          <w:szCs w:val="24"/>
          <w:lang w:eastAsia="fr-FR"/>
        </w:rPr>
        <w:t xml:space="preserve">L’Autorité </w:t>
      </w:r>
      <w:r w:rsidRPr="002576B9">
        <w:rPr>
          <w:rFonts w:ascii="Arial Narrow" w:eastAsia="Times New Roman" w:hAnsi="Arial Narrow" w:cs="Times New Roman"/>
          <w:spacing w:val="2"/>
          <w:sz w:val="24"/>
          <w:szCs w:val="24"/>
          <w:lang w:eastAsia="fr-FR"/>
        </w:rPr>
        <w:t>chargée des Marchés Publics</w:t>
      </w:r>
      <w:r w:rsidRPr="002576B9">
        <w:rPr>
          <w:rFonts w:ascii="Arial Narrow" w:eastAsia="Times New Roman" w:hAnsi="Arial Narrow" w:cs="Times New Roman"/>
          <w:sz w:val="24"/>
          <w:szCs w:val="24"/>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5" w:name="_Toc530307908"/>
      <w:bookmarkStart w:id="26" w:name="_Toc97557029"/>
      <w:bookmarkStart w:id="27" w:name="_Toc163062696"/>
      <w:r w:rsidRPr="002576B9">
        <w:rPr>
          <w:rFonts w:ascii="Arial Narrow" w:eastAsia="Times New Roman" w:hAnsi="Arial Narrow" w:cs="Times New Roman"/>
          <w:b/>
          <w:sz w:val="24"/>
          <w:szCs w:val="24"/>
          <w:u w:val="single"/>
          <w:lang w:eastAsia="fr-FR"/>
        </w:rPr>
        <w:t>Article 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Candidats admis à concourir</w:t>
      </w:r>
      <w:bookmarkEnd w:id="25"/>
      <w:bookmarkEnd w:id="26"/>
      <w:bookmarkEnd w:id="27"/>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4.1.</w:t>
      </w:r>
      <w:r w:rsidRPr="002576B9">
        <w:rPr>
          <w:rFonts w:ascii="Arial Narrow" w:eastAsia="Times New Roman" w:hAnsi="Arial Narrow" w:cs="Times New Roman"/>
          <w:sz w:val="24"/>
          <w:szCs w:val="24"/>
          <w:lang w:eastAsia="fr-FR"/>
        </w:rPr>
        <w:t xml:space="preserve"> En dehors de </w:t>
      </w:r>
      <w:r w:rsidRPr="002576B9">
        <w:rPr>
          <w:rFonts w:ascii="Arial Narrow" w:eastAsia="Times New Roman" w:hAnsi="Arial Narrow" w:cs="Times New Roman"/>
          <w:b/>
          <w:sz w:val="24"/>
          <w:szCs w:val="24"/>
          <w:lang w:eastAsia="fr-FR"/>
        </w:rPr>
        <w:t>l’Appeld’OffresRestreint,qui s’adresseàtouslescandidatsretenus àl’issue delaprocéduredepréqualification</w:t>
      </w:r>
      <w:r w:rsidRPr="002576B9">
        <w:rPr>
          <w:rFonts w:ascii="Arial Narrow" w:eastAsia="Times New Roman" w:hAnsi="Arial Narrow" w:cs="Times New Roman"/>
          <w:spacing w:val="2"/>
          <w:sz w:val="24"/>
          <w:szCs w:val="24"/>
          <w:lang w:eastAsia="fr-FR"/>
        </w:rPr>
        <w:t xml:space="preserve"> et/ou ceux retenus dans le cadre de la catégorisation préalablement indiquée dans l’Avis d’Appel d’Offres et rappelé dans le RPAO</w:t>
      </w:r>
      <w:r w:rsidRPr="002576B9">
        <w:rPr>
          <w:rFonts w:ascii="Arial Narrow" w:eastAsia="Times New Roman" w:hAnsi="Arial Narrow" w:cs="Times New Roman"/>
          <w:sz w:val="24"/>
          <w:szCs w:val="24"/>
          <w:lang w:eastAsia="fr-FR"/>
        </w:rPr>
        <w:t xml:space="preserve">, en règle générale, l’Appel d’Offres s’adresse à tous les soumissionnaires, sous réserve qu’ils remplissent les conditions d’éligibilité ci-après :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Un soumissionnaire (y compris tous les membres d’un groupement d’entreprises et tous les sous-traitants du soumissionnaire) doit être d’un pays éligible, conformément à la convention de financement, le cas échéant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B12B6C" w:rsidRPr="002576B9" w:rsidRDefault="00B12B6C" w:rsidP="00B21260">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B12B6C" w:rsidRPr="002576B9" w:rsidRDefault="00B12B6C" w:rsidP="00B21260">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est dans le cadre d’un même Appel d’Offres, représentant légal d’un autre soumissionnaire ; </w:t>
      </w:r>
    </w:p>
    <w:p w:rsidR="00B12B6C" w:rsidRPr="002576B9" w:rsidRDefault="00B12B6C" w:rsidP="00B21260">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12B6C" w:rsidRPr="002576B9" w:rsidRDefault="00B12B6C" w:rsidP="00B21260">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Est affilié à un groupe ou entité que, le Maître d’Ouvrage ou le Maître d’Ouvrage Délégué a recruté ou envisage de recruter pour participer au contrôle ;</w:t>
      </w:r>
    </w:p>
    <w:p w:rsidR="00B12B6C" w:rsidRPr="002576B9" w:rsidRDefault="00B12B6C" w:rsidP="00B21260">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Maître d’Ouvrage participe au capital du soumissionnaire de nature à compromettre la transparence des procédures de passation des marchés publics ;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5"/>
          <w:sz w:val="24"/>
          <w:szCs w:val="24"/>
          <w:lang w:eastAsia="fr-FR"/>
        </w:rPr>
        <w:t>c.</w:t>
      </w:r>
      <w:r w:rsidRPr="002576B9">
        <w:rPr>
          <w:rFonts w:ascii="Arial Narrow" w:eastAsia="Times New Roman" w:hAnsi="Arial Narrow" w:cs="Times New Roman"/>
          <w:sz w:val="24"/>
          <w:szCs w:val="24"/>
          <w:lang w:eastAsia="fr-FR"/>
        </w:rPr>
        <w:t xml:space="preserve">Une personne morale de droit public si elle démontre, qu’elle est (i) juridiquement et financièrement autonome, (ii) gérée selon les règles de la comptabilité privée et (iii) n’est pas sous </w:t>
      </w:r>
      <w:r w:rsidRPr="002576B9">
        <w:rPr>
          <w:rFonts w:ascii="Arial Narrow" w:eastAsia="Times New Roman" w:hAnsi="Arial Narrow" w:cs="Times New Roman"/>
          <w:spacing w:val="5"/>
          <w:sz w:val="24"/>
          <w:szCs w:val="24"/>
          <w:lang w:eastAsia="fr-FR"/>
        </w:rPr>
        <w:t>la tutelledu Maître d’Ouvrage ou du Maître d’Ouvrage Délégué, sauf autorisation expresse de l’Autorité chargée des Marchés Publics.</w:t>
      </w:r>
    </w:p>
    <w:p w:rsidR="00B12B6C" w:rsidRPr="002576B9" w:rsidRDefault="00B12B6C" w:rsidP="00D35516">
      <w:pPr>
        <w:widowControl w:val="0"/>
        <w:autoSpaceDE w:val="0"/>
        <w:autoSpaceDN w:val="0"/>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pacing w:val="-3"/>
          <w:w w:val="110"/>
          <w:sz w:val="24"/>
          <w:szCs w:val="24"/>
          <w:lang w:eastAsia="fr-FR"/>
        </w:rPr>
        <w:t>Lesorganisations</w:t>
      </w:r>
      <w:r w:rsidRPr="002576B9">
        <w:rPr>
          <w:rFonts w:ascii="Arial Narrow" w:eastAsia="Times New Roman" w:hAnsi="Arial Narrow" w:cs="Times New Roman"/>
          <w:w w:val="110"/>
          <w:sz w:val="24"/>
          <w:szCs w:val="24"/>
          <w:lang w:eastAsia="fr-FR"/>
        </w:rPr>
        <w:t>dela</w:t>
      </w:r>
      <w:r w:rsidRPr="002576B9">
        <w:rPr>
          <w:rFonts w:ascii="Arial Narrow" w:eastAsia="Times New Roman" w:hAnsi="Arial Narrow" w:cs="Times New Roman"/>
          <w:spacing w:val="-3"/>
          <w:w w:val="110"/>
          <w:sz w:val="24"/>
          <w:szCs w:val="24"/>
          <w:lang w:eastAsia="fr-FR"/>
        </w:rPr>
        <w:t>société</w:t>
      </w:r>
      <w:r w:rsidRPr="002576B9">
        <w:rPr>
          <w:rFonts w:ascii="Arial Narrow" w:eastAsia="Times New Roman" w:hAnsi="Arial Narrow" w:cs="Times New Roman"/>
          <w:w w:val="110"/>
          <w:sz w:val="24"/>
          <w:szCs w:val="24"/>
          <w:lang w:eastAsia="fr-FR"/>
        </w:rPr>
        <w:t>civile</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w w:val="110"/>
          <w:sz w:val="24"/>
          <w:szCs w:val="24"/>
          <w:lang w:eastAsia="fr-FR"/>
        </w:rPr>
        <w:t>les</w:t>
      </w:r>
      <w:r w:rsidRPr="002576B9">
        <w:rPr>
          <w:rFonts w:ascii="Arial Narrow" w:eastAsia="Times New Roman" w:hAnsi="Arial Narrow" w:cs="Times New Roman"/>
          <w:spacing w:val="-3"/>
          <w:w w:val="110"/>
          <w:sz w:val="24"/>
          <w:szCs w:val="24"/>
          <w:lang w:eastAsia="fr-FR"/>
        </w:rPr>
        <w:t>Etablissements</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w w:val="105"/>
          <w:sz w:val="24"/>
          <w:szCs w:val="24"/>
          <w:lang w:eastAsia="fr-FR"/>
        </w:rPr>
        <w:t xml:space="preserve">à </w:t>
      </w:r>
      <w:r w:rsidRPr="002576B9">
        <w:rPr>
          <w:rFonts w:ascii="Arial Narrow" w:eastAsia="Times New Roman" w:hAnsi="Arial Narrow" w:cs="Times New Roman"/>
          <w:spacing w:val="-3"/>
          <w:w w:val="105"/>
          <w:sz w:val="24"/>
          <w:szCs w:val="24"/>
          <w:lang w:eastAsia="fr-FR"/>
        </w:rPr>
        <w:t xml:space="preserve">condition </w:t>
      </w:r>
      <w:r w:rsidRPr="002576B9">
        <w:rPr>
          <w:rFonts w:ascii="Arial Narrow" w:eastAsia="Times New Roman" w:hAnsi="Arial Narrow" w:cs="Times New Roman"/>
          <w:w w:val="105"/>
          <w:sz w:val="24"/>
          <w:szCs w:val="24"/>
          <w:lang w:eastAsia="fr-FR"/>
        </w:rPr>
        <w:t xml:space="preserve">que, les prix </w:t>
      </w:r>
      <w:r w:rsidRPr="002576B9">
        <w:rPr>
          <w:rFonts w:ascii="Arial Narrow" w:eastAsia="Times New Roman" w:hAnsi="Arial Narrow" w:cs="Times New Roman"/>
          <w:spacing w:val="-3"/>
          <w:w w:val="105"/>
          <w:sz w:val="24"/>
          <w:szCs w:val="24"/>
          <w:lang w:eastAsia="fr-FR"/>
        </w:rPr>
        <w:t xml:space="preserve">proposés soient concurrentiels, c’est-à-dire, </w:t>
      </w:r>
      <w:r w:rsidRPr="002576B9">
        <w:rPr>
          <w:rFonts w:ascii="Arial Narrow" w:eastAsia="Times New Roman" w:hAnsi="Arial Narrow" w:cs="Times New Roman"/>
          <w:w w:val="105"/>
          <w:sz w:val="24"/>
          <w:szCs w:val="24"/>
          <w:lang w:eastAsia="fr-FR"/>
        </w:rPr>
        <w:t xml:space="preserve">qu’ils </w:t>
      </w:r>
      <w:r w:rsidRPr="002576B9">
        <w:rPr>
          <w:rFonts w:ascii="Arial Narrow" w:eastAsia="Times New Roman" w:hAnsi="Arial Narrow" w:cs="Times New Roman"/>
          <w:spacing w:val="-3"/>
          <w:w w:val="105"/>
          <w:sz w:val="24"/>
          <w:szCs w:val="24"/>
          <w:lang w:eastAsia="fr-FR"/>
        </w:rPr>
        <w:t xml:space="preserve">aient été déterminés(i)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3"/>
          <w:w w:val="105"/>
          <w:sz w:val="24"/>
          <w:szCs w:val="24"/>
          <w:lang w:eastAsia="fr-FR"/>
        </w:rPr>
        <w:t xml:space="preserve">prenant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4"/>
          <w:w w:val="105"/>
          <w:sz w:val="24"/>
          <w:szCs w:val="24"/>
          <w:lang w:eastAsia="fr-FR"/>
        </w:rPr>
        <w:t xml:space="preserve">compte </w:t>
      </w:r>
      <w:r w:rsidRPr="002576B9">
        <w:rPr>
          <w:rFonts w:ascii="Arial Narrow" w:eastAsia="Times New Roman" w:hAnsi="Arial Narrow" w:cs="Times New Roman"/>
          <w:w w:val="105"/>
          <w:sz w:val="24"/>
          <w:szCs w:val="24"/>
          <w:lang w:eastAsia="fr-FR"/>
        </w:rPr>
        <w:t xml:space="preserve">l’ensemble des </w:t>
      </w:r>
      <w:r w:rsidRPr="002576B9">
        <w:rPr>
          <w:rFonts w:ascii="Arial Narrow" w:eastAsia="Times New Roman" w:hAnsi="Arial Narrow" w:cs="Times New Roman"/>
          <w:spacing w:val="-3"/>
          <w:w w:val="105"/>
          <w:sz w:val="24"/>
          <w:szCs w:val="24"/>
          <w:lang w:eastAsia="fr-FR"/>
        </w:rPr>
        <w:t xml:space="preserve">coûts directs </w:t>
      </w:r>
      <w:r w:rsidRPr="002576B9">
        <w:rPr>
          <w:rFonts w:ascii="Arial Narrow" w:eastAsia="Times New Roman" w:hAnsi="Arial Narrow" w:cs="Times New Roman"/>
          <w:spacing w:val="-4"/>
          <w:w w:val="105"/>
          <w:sz w:val="24"/>
          <w:szCs w:val="24"/>
          <w:lang w:eastAsia="fr-FR"/>
        </w:rPr>
        <w:t xml:space="preserve">et </w:t>
      </w:r>
      <w:r w:rsidRPr="002576B9">
        <w:rPr>
          <w:rFonts w:ascii="Arial Narrow" w:eastAsia="Times New Roman" w:hAnsi="Arial Narrow" w:cs="Times New Roman"/>
          <w:spacing w:val="-3"/>
          <w:w w:val="105"/>
          <w:sz w:val="24"/>
          <w:szCs w:val="24"/>
          <w:lang w:eastAsia="fr-FR"/>
        </w:rPr>
        <w:t xml:space="preserve">indirects </w:t>
      </w:r>
      <w:r w:rsidRPr="002576B9">
        <w:rPr>
          <w:rFonts w:ascii="Arial Narrow" w:eastAsia="Times New Roman" w:hAnsi="Arial Narrow" w:cs="Times New Roman"/>
          <w:spacing w:val="-4"/>
          <w:w w:val="105"/>
          <w:sz w:val="24"/>
          <w:szCs w:val="24"/>
          <w:lang w:eastAsia="fr-FR"/>
        </w:rPr>
        <w:t xml:space="preserve">concourant </w:t>
      </w:r>
      <w:r w:rsidRPr="002576B9">
        <w:rPr>
          <w:rFonts w:ascii="Arial Narrow" w:eastAsia="Times New Roman" w:hAnsi="Arial Narrow" w:cs="Times New Roman"/>
          <w:w w:val="105"/>
          <w:sz w:val="24"/>
          <w:szCs w:val="24"/>
          <w:lang w:eastAsia="fr-FR"/>
        </w:rPr>
        <w:t xml:space="preserve">à la </w:t>
      </w:r>
      <w:r w:rsidRPr="002576B9">
        <w:rPr>
          <w:rFonts w:ascii="Arial Narrow" w:eastAsia="Times New Roman" w:hAnsi="Arial Narrow" w:cs="Times New Roman"/>
          <w:spacing w:val="-3"/>
          <w:w w:val="105"/>
          <w:sz w:val="24"/>
          <w:szCs w:val="24"/>
          <w:lang w:eastAsia="fr-FR"/>
        </w:rPr>
        <w:t xml:space="preserve">formation </w:t>
      </w:r>
      <w:r w:rsidRPr="002576B9">
        <w:rPr>
          <w:rFonts w:ascii="Arial Narrow" w:eastAsia="Times New Roman" w:hAnsi="Arial Narrow" w:cs="Times New Roman"/>
          <w:w w:val="105"/>
          <w:sz w:val="24"/>
          <w:szCs w:val="24"/>
          <w:lang w:eastAsia="fr-FR"/>
        </w:rPr>
        <w:t xml:space="preserve">du prix de la </w:t>
      </w:r>
      <w:r w:rsidRPr="002576B9">
        <w:rPr>
          <w:rFonts w:ascii="Arial Narrow" w:eastAsia="Times New Roman" w:hAnsi="Arial Narrow" w:cs="Times New Roman"/>
          <w:spacing w:val="-3"/>
          <w:w w:val="105"/>
          <w:sz w:val="24"/>
          <w:szCs w:val="24"/>
          <w:lang w:eastAsia="fr-FR"/>
        </w:rPr>
        <w:t xml:space="preserve">prestation objet </w:t>
      </w:r>
      <w:r w:rsidRPr="002576B9">
        <w:rPr>
          <w:rFonts w:ascii="Arial Narrow" w:eastAsia="Times New Roman" w:hAnsi="Arial Narrow" w:cs="Times New Roman"/>
          <w:w w:val="105"/>
          <w:sz w:val="24"/>
          <w:szCs w:val="24"/>
          <w:lang w:eastAsia="fr-FR"/>
        </w:rPr>
        <w:t xml:space="preserve">du </w:t>
      </w:r>
      <w:r w:rsidRPr="002576B9">
        <w:rPr>
          <w:rFonts w:ascii="Arial Narrow" w:eastAsia="Times New Roman" w:hAnsi="Arial Narrow" w:cs="Times New Roman"/>
          <w:spacing w:val="-4"/>
          <w:w w:val="105"/>
          <w:sz w:val="24"/>
          <w:szCs w:val="24"/>
          <w:lang w:eastAsia="fr-FR"/>
        </w:rPr>
        <w:t xml:space="preserve">contrat et(ii) </w:t>
      </w:r>
      <w:r w:rsidRPr="002576B9">
        <w:rPr>
          <w:rFonts w:ascii="Arial Narrow" w:eastAsia="Times New Roman" w:hAnsi="Arial Narrow" w:cs="Times New Roman"/>
          <w:w w:val="110"/>
          <w:sz w:val="24"/>
          <w:szCs w:val="24"/>
          <w:lang w:eastAsia="fr-FR"/>
        </w:rPr>
        <w:t xml:space="preserve">qu’ils </w:t>
      </w:r>
      <w:r w:rsidRPr="002576B9">
        <w:rPr>
          <w:rFonts w:ascii="Arial Narrow" w:eastAsia="Times New Roman" w:hAnsi="Arial Narrow" w:cs="Times New Roman"/>
          <w:spacing w:val="-3"/>
          <w:w w:val="110"/>
          <w:sz w:val="24"/>
          <w:szCs w:val="24"/>
          <w:lang w:eastAsia="fr-FR"/>
        </w:rPr>
        <w:lastRenderedPageBreak/>
        <w:t>n’ont</w:t>
      </w:r>
      <w:r w:rsidRPr="002576B9">
        <w:rPr>
          <w:rFonts w:ascii="Arial Narrow" w:eastAsia="Times New Roman" w:hAnsi="Arial Narrow" w:cs="Times New Roman"/>
          <w:w w:val="110"/>
          <w:sz w:val="24"/>
          <w:szCs w:val="24"/>
          <w:lang w:eastAsia="fr-FR"/>
        </w:rPr>
        <w:t>pas</w:t>
      </w:r>
      <w:r w:rsidRPr="002576B9">
        <w:rPr>
          <w:rFonts w:ascii="Arial Narrow" w:eastAsia="Times New Roman" w:hAnsi="Arial Narrow" w:cs="Times New Roman"/>
          <w:spacing w:val="-3"/>
          <w:w w:val="110"/>
          <w:sz w:val="24"/>
          <w:szCs w:val="24"/>
          <w:lang w:eastAsia="fr-FR"/>
        </w:rPr>
        <w:t>bénéficié,</w:t>
      </w:r>
      <w:r w:rsidRPr="002576B9">
        <w:rPr>
          <w:rFonts w:ascii="Arial Narrow" w:eastAsia="Times New Roman" w:hAnsi="Arial Narrow" w:cs="Times New Roman"/>
          <w:w w:val="110"/>
          <w:sz w:val="24"/>
          <w:szCs w:val="24"/>
          <w:lang w:eastAsia="fr-FR"/>
        </w:rPr>
        <w:t>dansla</w:t>
      </w:r>
      <w:r w:rsidRPr="002576B9">
        <w:rPr>
          <w:rFonts w:ascii="Arial Narrow" w:eastAsia="Times New Roman" w:hAnsi="Arial Narrow" w:cs="Times New Roman"/>
          <w:spacing w:val="-3"/>
          <w:w w:val="110"/>
          <w:sz w:val="24"/>
          <w:szCs w:val="24"/>
          <w:lang w:eastAsia="fr-FR"/>
        </w:rPr>
        <w:t>détermination</w:t>
      </w:r>
      <w:r w:rsidRPr="002576B9">
        <w:rPr>
          <w:rFonts w:ascii="Arial Narrow" w:eastAsia="Times New Roman" w:hAnsi="Arial Narrow" w:cs="Times New Roman"/>
          <w:w w:val="110"/>
          <w:sz w:val="24"/>
          <w:szCs w:val="24"/>
          <w:lang w:eastAsia="fr-FR"/>
        </w:rPr>
        <w:t>deceprix,des</w:t>
      </w:r>
      <w:r w:rsidRPr="002576B9">
        <w:rPr>
          <w:rFonts w:ascii="Arial Narrow" w:eastAsia="Times New Roman" w:hAnsi="Arial Narrow" w:cs="Times New Roman"/>
          <w:spacing w:val="-3"/>
          <w:w w:val="110"/>
          <w:sz w:val="24"/>
          <w:szCs w:val="24"/>
          <w:lang w:eastAsia="fr-FR"/>
        </w:rPr>
        <w:t xml:space="preserve">avantages découlant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ressources, </w:t>
      </w:r>
      <w:r w:rsidRPr="002576B9">
        <w:rPr>
          <w:rFonts w:ascii="Arial Narrow" w:eastAsia="Times New Roman" w:hAnsi="Arial Narrow" w:cs="Times New Roman"/>
          <w:w w:val="110"/>
          <w:sz w:val="24"/>
          <w:szCs w:val="24"/>
          <w:lang w:eastAsia="fr-FR"/>
        </w:rPr>
        <w:t xml:space="preserve">qui leurs </w:t>
      </w:r>
      <w:r w:rsidRPr="002576B9">
        <w:rPr>
          <w:rFonts w:ascii="Arial Narrow" w:eastAsia="Times New Roman" w:hAnsi="Arial Narrow" w:cs="Times New Roman"/>
          <w:spacing w:val="-3"/>
          <w:w w:val="110"/>
          <w:sz w:val="24"/>
          <w:szCs w:val="24"/>
          <w:lang w:eastAsia="fr-FR"/>
        </w:rPr>
        <w:t xml:space="preserve">sont attribuées </w:t>
      </w:r>
      <w:r w:rsidRPr="002576B9">
        <w:rPr>
          <w:rFonts w:ascii="Arial Narrow" w:eastAsia="Times New Roman" w:hAnsi="Arial Narrow" w:cs="Times New Roman"/>
          <w:w w:val="110"/>
          <w:sz w:val="24"/>
          <w:szCs w:val="24"/>
          <w:lang w:eastAsia="fr-FR"/>
        </w:rPr>
        <w:t xml:space="preserve">au </w:t>
      </w:r>
      <w:r w:rsidRPr="002576B9">
        <w:rPr>
          <w:rFonts w:ascii="Arial Narrow" w:eastAsia="Times New Roman" w:hAnsi="Arial Narrow" w:cs="Times New Roman"/>
          <w:spacing w:val="-3"/>
          <w:w w:val="110"/>
          <w:sz w:val="24"/>
          <w:szCs w:val="24"/>
          <w:lang w:eastAsia="fr-FR"/>
        </w:rPr>
        <w:t xml:space="preserve">titre </w:t>
      </w:r>
      <w:r w:rsidRPr="002576B9">
        <w:rPr>
          <w:rFonts w:ascii="Arial Narrow" w:eastAsia="Times New Roman" w:hAnsi="Arial Narrow" w:cs="Times New Roman"/>
          <w:w w:val="110"/>
          <w:sz w:val="24"/>
          <w:szCs w:val="24"/>
          <w:lang w:eastAsia="fr-FR"/>
        </w:rPr>
        <w:t xml:space="preserve">de leurs </w:t>
      </w:r>
      <w:r w:rsidRPr="002576B9">
        <w:rPr>
          <w:rFonts w:ascii="Arial Narrow" w:eastAsia="Times New Roman" w:hAnsi="Arial Narrow" w:cs="Times New Roman"/>
          <w:w w:val="105"/>
          <w:sz w:val="24"/>
          <w:szCs w:val="24"/>
          <w:lang w:eastAsia="fr-FR"/>
        </w:rPr>
        <w:t>missions de servicepublic.</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4.2.</w:t>
      </w:r>
      <w:r w:rsidRPr="002576B9">
        <w:rPr>
          <w:rFonts w:ascii="Arial Narrow" w:eastAsia="Times New Roman" w:hAnsi="Arial Narrow" w:cs="Times New Roman"/>
          <w:sz w:val="24"/>
          <w:szCs w:val="24"/>
          <w:lang w:eastAsia="fr-FR"/>
        </w:rPr>
        <w:t xml:space="preserve"> L’Appel d’Offres est Ouvert ou Restreint selon les spécifications du RPAO à tous les candidats, qui remplissent les conditions ci-après :</w:t>
      </w:r>
    </w:p>
    <w:p w:rsidR="00B12B6C" w:rsidRPr="002576B9" w:rsidRDefault="00B12B6C" w:rsidP="00D35516">
      <w:pPr>
        <w:suppressAutoHyphens/>
        <w:autoSpaceDN w:val="0"/>
        <w:spacing w:after="0" w:line="240" w:lineRule="auto"/>
        <w:textAlignment w:val="baseline"/>
        <w:rPr>
          <w:rFonts w:ascii="Arial Narrow" w:eastAsia="Times New Roman" w:hAnsi="Arial Narrow" w:cs="Times New Roman"/>
          <w:w w:val="105"/>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ne pas être e</w:t>
      </w:r>
      <w:r w:rsidRPr="002576B9">
        <w:rPr>
          <w:rFonts w:ascii="Arial Narrow" w:eastAsia="Times New Roman" w:hAnsi="Arial Narrow" w:cs="Times New Roman"/>
          <w:w w:val="105"/>
          <w:sz w:val="24"/>
          <w:szCs w:val="24"/>
          <w:lang w:eastAsia="fr-FR"/>
        </w:rPr>
        <w:t xml:space="preserve">n </w:t>
      </w:r>
      <w:r w:rsidRPr="002576B9">
        <w:rPr>
          <w:rFonts w:ascii="Arial Narrow" w:eastAsia="Times New Roman" w:hAnsi="Arial Narrow" w:cs="Times New Roman"/>
          <w:spacing w:val="-4"/>
          <w:w w:val="105"/>
          <w:sz w:val="24"/>
          <w:szCs w:val="24"/>
          <w:lang w:eastAsia="fr-FR"/>
        </w:rPr>
        <w:t xml:space="preserve">état </w:t>
      </w:r>
      <w:r w:rsidRPr="002576B9">
        <w:rPr>
          <w:rFonts w:ascii="Arial Narrow" w:eastAsia="Times New Roman" w:hAnsi="Arial Narrow" w:cs="Times New Roman"/>
          <w:w w:val="105"/>
          <w:sz w:val="24"/>
          <w:szCs w:val="24"/>
          <w:lang w:eastAsia="fr-FR"/>
        </w:rPr>
        <w:t xml:space="preserve">de </w:t>
      </w:r>
      <w:r w:rsidRPr="002576B9">
        <w:rPr>
          <w:rFonts w:ascii="Arial Narrow" w:eastAsia="Times New Roman" w:hAnsi="Arial Narrow" w:cs="Times New Roman"/>
          <w:spacing w:val="-3"/>
          <w:w w:val="105"/>
          <w:sz w:val="24"/>
          <w:szCs w:val="24"/>
          <w:lang w:eastAsia="fr-FR"/>
        </w:rPr>
        <w:t xml:space="preserve">liquidation judiciaire </w:t>
      </w:r>
      <w:r w:rsidRPr="002576B9">
        <w:rPr>
          <w:rFonts w:ascii="Arial Narrow" w:eastAsia="Times New Roman" w:hAnsi="Arial Narrow" w:cs="Times New Roman"/>
          <w:w w:val="105"/>
          <w:sz w:val="24"/>
          <w:szCs w:val="24"/>
          <w:lang w:eastAsia="fr-FR"/>
        </w:rPr>
        <w:t>ou en faillite ;</w:t>
      </w:r>
    </w:p>
    <w:p w:rsidR="00B12B6C" w:rsidRPr="002576B9" w:rsidRDefault="00B12B6C" w:rsidP="00D35516">
      <w:pPr>
        <w:suppressAutoHyphens/>
        <w:autoSpaceDN w:val="0"/>
        <w:spacing w:after="0" w:line="240" w:lineRule="auto"/>
        <w:jc w:val="both"/>
        <w:textAlignment w:val="baseline"/>
        <w:rPr>
          <w:rFonts w:ascii="Arial Narrow" w:eastAsia="Times New Roman" w:hAnsi="Arial Narrow" w:cs="Times New Roman"/>
          <w:spacing w:val="-3"/>
          <w:w w:val="110"/>
          <w:sz w:val="24"/>
          <w:szCs w:val="24"/>
          <w:lang w:eastAsia="fr-FR"/>
        </w:rPr>
      </w:pPr>
      <w:r w:rsidRPr="002576B9">
        <w:rPr>
          <w:rFonts w:ascii="Arial Narrow" w:eastAsia="Times New Roman" w:hAnsi="Arial Narrow" w:cs="Times New Roman"/>
          <w:b/>
          <w:w w:val="105"/>
          <w:sz w:val="24"/>
          <w:szCs w:val="24"/>
          <w:lang w:eastAsia="fr-FR"/>
        </w:rPr>
        <w:t>b.</w:t>
      </w:r>
      <w:r w:rsidRPr="002576B9">
        <w:rPr>
          <w:rFonts w:ascii="Arial Narrow" w:eastAsia="Times New Roman" w:hAnsi="Arial Narrow" w:cs="Times New Roman"/>
          <w:w w:val="105"/>
          <w:sz w:val="24"/>
          <w:szCs w:val="24"/>
          <w:lang w:eastAsia="fr-FR"/>
        </w:rPr>
        <w:t xml:space="preserve"> ne</w:t>
      </w:r>
      <w:r w:rsidRPr="002576B9">
        <w:rPr>
          <w:rFonts w:ascii="Arial Narrow" w:eastAsia="Times New Roman" w:hAnsi="Arial Narrow" w:cs="Times New Roman"/>
          <w:spacing w:val="-3"/>
          <w:w w:val="110"/>
          <w:sz w:val="24"/>
          <w:szCs w:val="24"/>
          <w:lang w:eastAsia="fr-FR"/>
        </w:rPr>
        <w:t xml:space="preserve"> pas être frappé</w:t>
      </w:r>
      <w:r w:rsidRPr="002576B9">
        <w:rPr>
          <w:rFonts w:ascii="Arial Narrow" w:eastAsia="Times New Roman" w:hAnsi="Arial Narrow" w:cs="Times New Roman"/>
          <w:w w:val="110"/>
          <w:sz w:val="24"/>
          <w:szCs w:val="24"/>
          <w:lang w:eastAsia="fr-FR"/>
        </w:rPr>
        <w:t>del’unedes</w:t>
      </w:r>
      <w:r w:rsidRPr="002576B9">
        <w:rPr>
          <w:rFonts w:ascii="Arial Narrow" w:eastAsia="Times New Roman" w:hAnsi="Arial Narrow" w:cs="Times New Roman"/>
          <w:spacing w:val="-3"/>
          <w:w w:val="110"/>
          <w:sz w:val="24"/>
          <w:szCs w:val="24"/>
          <w:lang w:eastAsia="fr-FR"/>
        </w:rPr>
        <w:t>interdictions</w:t>
      </w:r>
      <w:r w:rsidRPr="002576B9">
        <w:rPr>
          <w:rFonts w:ascii="Arial Narrow" w:eastAsia="Times New Roman" w:hAnsi="Arial Narrow" w:cs="Times New Roman"/>
          <w:w w:val="110"/>
          <w:sz w:val="24"/>
          <w:szCs w:val="24"/>
          <w:lang w:eastAsia="fr-FR"/>
        </w:rPr>
        <w:t>oudéchéances</w:t>
      </w:r>
      <w:r w:rsidRPr="002576B9">
        <w:rPr>
          <w:rFonts w:ascii="Arial Narrow" w:eastAsia="Times New Roman" w:hAnsi="Arial Narrow" w:cs="Times New Roman"/>
          <w:spacing w:val="-3"/>
          <w:w w:val="110"/>
          <w:sz w:val="24"/>
          <w:szCs w:val="24"/>
          <w:lang w:eastAsia="fr-FR"/>
        </w:rPr>
        <w:t>prévues</w:t>
      </w:r>
      <w:r w:rsidRPr="002576B9">
        <w:rPr>
          <w:rFonts w:ascii="Arial Narrow" w:eastAsia="Times New Roman" w:hAnsi="Arial Narrow" w:cs="Times New Roman"/>
          <w:w w:val="110"/>
          <w:sz w:val="24"/>
          <w:szCs w:val="24"/>
          <w:lang w:eastAsia="fr-FR"/>
        </w:rPr>
        <w:t>parles lois</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3"/>
          <w:w w:val="110"/>
          <w:sz w:val="24"/>
          <w:szCs w:val="24"/>
          <w:lang w:eastAsia="fr-FR"/>
        </w:rPr>
        <w:t>règlements</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3"/>
          <w:w w:val="110"/>
          <w:sz w:val="24"/>
          <w:szCs w:val="24"/>
          <w:lang w:eastAsia="fr-FR"/>
        </w:rPr>
        <w:t>vigueur,</w:t>
      </w:r>
      <w:r w:rsidRPr="002576B9">
        <w:rPr>
          <w:rFonts w:ascii="Arial Narrow" w:eastAsia="Times New Roman" w:hAnsi="Arial Narrow" w:cs="Times New Roman"/>
          <w:w w:val="110"/>
          <w:sz w:val="24"/>
          <w:szCs w:val="24"/>
          <w:lang w:eastAsia="fr-FR"/>
        </w:rPr>
        <w:t>aussibienauplan</w:t>
      </w:r>
      <w:r w:rsidRPr="002576B9">
        <w:rPr>
          <w:rFonts w:ascii="Arial Narrow" w:eastAsia="Times New Roman" w:hAnsi="Arial Narrow" w:cs="Times New Roman"/>
          <w:spacing w:val="-3"/>
          <w:w w:val="110"/>
          <w:sz w:val="24"/>
          <w:szCs w:val="24"/>
          <w:lang w:eastAsia="fr-FR"/>
        </w:rPr>
        <w:t>nationalqu’international ;</w:t>
      </w:r>
    </w:p>
    <w:p w:rsidR="00B12B6C" w:rsidRPr="002576B9" w:rsidRDefault="00B12B6C" w:rsidP="00D35516">
      <w:pPr>
        <w:suppressAutoHyphens/>
        <w:autoSpaceDN w:val="0"/>
        <w:spacing w:after="0" w:line="240" w:lineRule="auto"/>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3"/>
          <w:w w:val="110"/>
          <w:sz w:val="24"/>
          <w:szCs w:val="24"/>
          <w:lang w:eastAsia="fr-FR"/>
        </w:rPr>
        <w:t>c.</w:t>
      </w:r>
      <w:r w:rsidRPr="002576B9">
        <w:rPr>
          <w:rFonts w:ascii="Arial Narrow" w:eastAsia="Times New Roman" w:hAnsi="Arial Narrow" w:cs="Times New Roman"/>
          <w:spacing w:val="-3"/>
          <w:w w:val="110"/>
          <w:sz w:val="24"/>
          <w:szCs w:val="24"/>
          <w:lang w:eastAsia="fr-FR"/>
        </w:rPr>
        <w:t xml:space="preserve"> s</w:t>
      </w:r>
      <w:r w:rsidRPr="002576B9">
        <w:rPr>
          <w:rFonts w:ascii="Arial Narrow" w:eastAsia="Times New Roman" w:hAnsi="Arial Narrow" w:cs="Times New Roman"/>
          <w:w w:val="110"/>
          <w:sz w:val="24"/>
          <w:szCs w:val="24"/>
          <w:lang w:eastAsia="fr-FR"/>
        </w:rPr>
        <w:t>ouscrireaux</w:t>
      </w:r>
      <w:r w:rsidRPr="002576B9">
        <w:rPr>
          <w:rFonts w:ascii="Arial Narrow" w:eastAsia="Times New Roman" w:hAnsi="Arial Narrow" w:cs="Times New Roman"/>
          <w:spacing w:val="-3"/>
          <w:w w:val="110"/>
          <w:sz w:val="24"/>
          <w:szCs w:val="24"/>
          <w:lang w:eastAsia="fr-FR"/>
        </w:rPr>
        <w:t>déclarationsprévues</w:t>
      </w:r>
      <w:r w:rsidRPr="002576B9">
        <w:rPr>
          <w:rFonts w:ascii="Arial Narrow" w:eastAsia="Times New Roman" w:hAnsi="Arial Narrow" w:cs="Times New Roman"/>
          <w:w w:val="110"/>
          <w:sz w:val="24"/>
          <w:szCs w:val="24"/>
          <w:lang w:eastAsia="fr-FR"/>
        </w:rPr>
        <w:t>parleslois</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3"/>
          <w:w w:val="110"/>
          <w:sz w:val="24"/>
          <w:szCs w:val="24"/>
          <w:lang w:eastAsia="fr-FR"/>
        </w:rPr>
        <w:t xml:space="preserve">règlements </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3"/>
          <w:w w:val="110"/>
          <w:sz w:val="24"/>
          <w:szCs w:val="24"/>
          <w:lang w:eastAsia="fr-FR"/>
        </w:rPr>
        <w:t>vigueur.</w:t>
      </w:r>
    </w:p>
    <w:p w:rsidR="00B12B6C" w:rsidRPr="002576B9" w:rsidRDefault="00B12B6C" w:rsidP="00D35516">
      <w:pPr>
        <w:widowControl w:val="0"/>
        <w:suppressAutoHyphens/>
        <w:autoSpaceDE w:val="0"/>
        <w:autoSpaceDN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4.3.</w:t>
      </w:r>
      <w:r w:rsidRPr="002576B9">
        <w:rPr>
          <w:rFonts w:ascii="Arial Narrow" w:eastAsia="Times New Roman" w:hAnsi="Arial Narrow" w:cs="Times New Roman"/>
          <w:sz w:val="24"/>
          <w:szCs w:val="24"/>
          <w:lang w:eastAsia="fr-FR"/>
        </w:rPr>
        <w:t xml:space="preserve">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B12B6C" w:rsidRPr="002576B9" w:rsidRDefault="00B12B6C" w:rsidP="00D35516">
      <w:pPr>
        <w:widowControl w:val="0"/>
        <w:suppressAutoHyphens/>
        <w:autoSpaceDE w:val="0"/>
        <w:autoSpaceDN w:val="0"/>
        <w:spacing w:after="0" w:line="240" w:lineRule="auto"/>
        <w:ind w:right="-17"/>
        <w:jc w:val="both"/>
        <w:textAlignment w:val="baseline"/>
        <w:rPr>
          <w:rFonts w:ascii="Arial Narrow" w:eastAsia="Times New Roman" w:hAnsi="Arial Narrow" w:cs="Times New Roman"/>
          <w:sz w:val="24"/>
          <w:szCs w:val="24"/>
          <w:lang w:eastAsia="fr-FR"/>
        </w:rPr>
      </w:pPr>
      <w:bookmarkStart w:id="28" w:name="_Hlk158737155"/>
      <w:r w:rsidRPr="002576B9">
        <w:rPr>
          <w:rFonts w:ascii="Arial Narrow" w:eastAsia="Times New Roman" w:hAnsi="Arial Narrow" w:cs="Times New Roman"/>
          <w:b/>
          <w:sz w:val="24"/>
          <w:szCs w:val="24"/>
          <w:lang w:eastAsia="fr-FR"/>
        </w:rPr>
        <w:t>4.4.</w:t>
      </w:r>
      <w:r w:rsidRPr="002576B9">
        <w:rPr>
          <w:rFonts w:ascii="Arial Narrow" w:eastAsia="Times New Roman" w:hAnsi="Arial Narrow" w:cs="Times New Roman"/>
          <w:sz w:val="24"/>
          <w:szCs w:val="24"/>
          <w:lang w:eastAsia="fr-FR"/>
        </w:rPr>
        <w:t xml:space="preserve">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29" w:name="_Hlk523208676"/>
      <w:r w:rsidRPr="002576B9">
        <w:rPr>
          <w:rFonts w:ascii="Arial Narrow" w:eastAsia="Times New Roman" w:hAnsi="Arial Narrow" w:cs="Times New Roman"/>
          <w:sz w:val="24"/>
          <w:szCs w:val="24"/>
          <w:lang w:eastAsia="fr-FR"/>
        </w:rPr>
        <w:t>.</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0" w:name="_Toc530307909"/>
      <w:bookmarkStart w:id="31" w:name="_Toc97557030"/>
      <w:bookmarkStart w:id="32" w:name="_Toc163062697"/>
      <w:bookmarkEnd w:id="28"/>
      <w:bookmarkEnd w:id="29"/>
      <w:r w:rsidRPr="002576B9">
        <w:rPr>
          <w:rFonts w:ascii="Arial Narrow" w:eastAsia="Times New Roman" w:hAnsi="Arial Narrow" w:cs="Times New Roman"/>
          <w:b/>
          <w:sz w:val="24"/>
          <w:szCs w:val="24"/>
          <w:u w:val="single"/>
          <w:lang w:eastAsia="fr-FR"/>
        </w:rPr>
        <w:t>Article 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Matériaux, matériels, fournitures, équipements et services autorisés</w:t>
      </w:r>
      <w:bookmarkEnd w:id="30"/>
      <w:bookmarkEnd w:id="31"/>
      <w:bookmarkEnd w:id="32"/>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5.1.</w:t>
      </w:r>
      <w:r w:rsidRPr="002576B9">
        <w:rPr>
          <w:rFonts w:ascii="Arial Narrow" w:eastAsia="Times New Roman" w:hAnsi="Arial Narrow" w:cs="Times New Roman"/>
          <w:sz w:val="24"/>
          <w:szCs w:val="24"/>
          <w:lang w:eastAsia="fr-FR"/>
        </w:rPr>
        <w:t xml:space="preserve"> Les matériaux, les matériels de l’entrepreneur, les fournitures, équipements et services devant être fournis dans le cadre du Marché ne doivent pas provenir le cas échéant, de pays figurant dans la liste prévue dans le RPAO.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5.2.</w:t>
      </w:r>
      <w:r w:rsidRPr="002576B9">
        <w:rPr>
          <w:rFonts w:ascii="Arial Narrow" w:eastAsia="Times New Roman" w:hAnsi="Arial Narrow" w:cs="Times New Roman"/>
          <w:sz w:val="24"/>
          <w:szCs w:val="24"/>
          <w:lang w:eastAsia="fr-FR"/>
        </w:rPr>
        <w:t xml:space="preserve"> En vertu de l’article 5.1 ci-dessus, le terme “provenir” désigne le lieu où les biens et services poussent, sont extraits, cultivés, produits ou fabriqués, transformés, assemblés ou importés.</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3" w:name="_Toc530307910"/>
      <w:bookmarkStart w:id="34" w:name="_Toc97557031"/>
      <w:bookmarkStart w:id="35" w:name="_Toc163062698"/>
      <w:r w:rsidRPr="002576B9">
        <w:rPr>
          <w:rFonts w:ascii="Arial Narrow" w:eastAsia="Times New Roman" w:hAnsi="Arial Narrow" w:cs="Times New Roman"/>
          <w:b/>
          <w:sz w:val="24"/>
          <w:szCs w:val="24"/>
          <w:u w:val="single"/>
          <w:lang w:eastAsia="fr-FR"/>
        </w:rPr>
        <w:t>Article 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établissant la qualification du Soumissionnaire</w:t>
      </w:r>
      <w:bookmarkEnd w:id="33"/>
      <w:bookmarkEnd w:id="34"/>
      <w:bookmarkEnd w:id="35"/>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6.1.</w:t>
      </w:r>
      <w:r w:rsidRPr="002576B9">
        <w:rPr>
          <w:rFonts w:ascii="Arial Narrow" w:eastAsia="Times New Roman" w:hAnsi="Arial Narrow" w:cs="Times New Roman"/>
          <w:sz w:val="24"/>
          <w:szCs w:val="24"/>
          <w:lang w:eastAsia="fr-FR"/>
        </w:rPr>
        <w:t xml:space="preserve"> Les soumissionnaires doivent, comme partie intégrante de leur offre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produire un pouvoir habilitant le signataire de la soumission à engager le soumissionnaire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informations relatives aux points suivants sont exigées le cas échéant :</w:t>
      </w:r>
    </w:p>
    <w:p w:rsidR="00B12B6C" w:rsidRPr="002576B9" w:rsidRDefault="00B12B6C" w:rsidP="00D35516">
      <w:pPr>
        <w:widowControl w:val="0"/>
        <w:tabs>
          <w:tab w:val="left" w:pos="3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ab/>
        <w:t>La production de l’extrait des bilans faisant ressortir le chiffre d’affaires et les résultats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l’</w:t>
      </w:r>
      <w:r w:rsidRPr="002576B9">
        <w:rPr>
          <w:rFonts w:ascii="Arial Narrow" w:eastAsia="Times New Roman" w:hAnsi="Arial Narrow" w:cs="Times New Roman"/>
          <w:spacing w:val="2"/>
          <w:sz w:val="24"/>
          <w:szCs w:val="24"/>
          <w:lang w:eastAsia="fr-FR"/>
        </w:rPr>
        <w:t>accè</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lign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crédi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o</w:t>
      </w:r>
      <w:r w:rsidRPr="002576B9">
        <w:rPr>
          <w:rFonts w:ascii="Arial Narrow" w:eastAsia="Times New Roman" w:hAnsi="Arial Narrow" w:cs="Times New Roman"/>
          <w:sz w:val="24"/>
          <w:szCs w:val="24"/>
          <w:lang w:eastAsia="fr-FR"/>
        </w:rPr>
        <w:t>u d’autres ressources financières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marchés exécutés ;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sz w:val="24"/>
          <w:szCs w:val="24"/>
          <w:lang w:eastAsia="fr-FR"/>
        </w:rPr>
        <w:t xml:space="preserve"> la liste du personnel clé ;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La disponibilité du matériel indispensable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w:t>
      </w:r>
      <w:r w:rsidR="004A7DE7"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certificat de catégorisation pour les prestataires de BTP, le cas échéant.</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6.2.</w:t>
      </w:r>
      <w:r w:rsidRPr="002576B9">
        <w:rPr>
          <w:rFonts w:ascii="Arial Narrow" w:eastAsia="Times New Roman" w:hAnsi="Arial Narrow" w:cs="Times New Roman"/>
          <w:spacing w:val="4"/>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soumission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présentée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deu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 xml:space="preserve">ou </w:t>
      </w:r>
      <w:r w:rsidRPr="002576B9">
        <w:rPr>
          <w:rFonts w:ascii="Arial Narrow" w:eastAsia="Times New Roman" w:hAnsi="Arial Narrow" w:cs="Times New Roman"/>
          <w:sz w:val="24"/>
          <w:szCs w:val="24"/>
          <w:lang w:eastAsia="fr-FR"/>
        </w:rPr>
        <w:t>plusieurs entrepreneurs groupés (co-traitance) doivent satisfaire aux conditions suivantes :</w:t>
      </w:r>
    </w:p>
    <w:p w:rsidR="00B12B6C" w:rsidRPr="002576B9" w:rsidRDefault="00B12B6C" w:rsidP="00D35516">
      <w:pPr>
        <w:widowControl w:val="0"/>
        <w:tabs>
          <w:tab w:val="left" w:pos="1160"/>
          <w:tab w:val="left" w:pos="1980"/>
          <w:tab w:val="left" w:pos="2900"/>
          <w:tab w:val="left" w:pos="3600"/>
          <w:tab w:val="left" w:pos="47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devr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inclur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des </w:t>
      </w:r>
      <w:r w:rsidRPr="002576B9">
        <w:rPr>
          <w:rFonts w:ascii="Arial Narrow" w:eastAsia="Times New Roman" w:hAnsi="Arial Narrow" w:cs="Times New Roman"/>
          <w:sz w:val="24"/>
          <w:szCs w:val="24"/>
          <w:lang w:eastAsia="fr-FR"/>
        </w:rPr>
        <w:t xml:space="preserve">entreprises, tous les renseignements énumérés à l’article 6.1 ci-dessus. Le RPAO devra préciser les informations à fournir par le groupement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celle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membr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groupement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L’offre et le marché doivent être signés de façon à obliger tous les membres du groupement;</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La nature du groupement (conjoint ou solidaire tel que requis dans le RPAO) doit être précisée et justifiée par la production d’une copie de l’accord de groupement en bonne et due forme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membre du groupement désigné comme mandataire, représentera l’ensemble des entreprises vis à vis du Maître d’Ouvrage ou du Maître d’Ouvrage Délégué pour l’exécution du marché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6.3.</w:t>
      </w:r>
      <w:r w:rsidRPr="002576B9">
        <w:rPr>
          <w:rFonts w:ascii="Arial Narrow" w:eastAsia="Times New Roman" w:hAnsi="Arial Narrow" w:cs="Times New Roman"/>
          <w:sz w:val="24"/>
          <w:szCs w:val="24"/>
          <w:lang w:eastAsia="fr-FR"/>
        </w:rPr>
        <w:t xml:space="preserve"> Les soumissionnaires doivent également présenter des propositions suffisamment détaillées pour démontrer, qu’elles sont conformes aux spécifications techniques et aux délais d’exécution visés dans le RPAO.</w:t>
      </w:r>
    </w:p>
    <w:p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6.4.</w:t>
      </w:r>
      <w:r w:rsidRPr="002576B9">
        <w:rPr>
          <w:rFonts w:ascii="Arial Narrow" w:eastAsia="Times New Roman" w:hAnsi="Arial Narrow" w:cs="Times New Roman"/>
          <w:sz w:val="24"/>
          <w:szCs w:val="24"/>
          <w:lang w:eastAsia="fr-FR"/>
        </w:rPr>
        <w:t xml:space="preserve"> Les soumissionnaires, qui sollicitent le bénéfice d’une marge de préférence, doivent fournir </w:t>
      </w:r>
      <w:r w:rsidRPr="002576B9">
        <w:rPr>
          <w:rFonts w:ascii="Arial Narrow" w:eastAsia="Times New Roman" w:hAnsi="Arial Narrow" w:cs="Times New Roman"/>
          <w:spacing w:val="2"/>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lastRenderedPageBreak/>
        <w:t>renseignement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nécessaire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prouver, qu’ils satisfont aux critères d’éligibilité décrits à l’article 33 du RGAO.</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6" w:name="_Toc530307911"/>
      <w:bookmarkStart w:id="37" w:name="_Toc97557032"/>
      <w:bookmarkStart w:id="38" w:name="_Toc163062699"/>
      <w:r w:rsidRPr="002576B9">
        <w:rPr>
          <w:rFonts w:ascii="Arial Narrow" w:eastAsia="Times New Roman" w:hAnsi="Arial Narrow" w:cs="Times New Roman"/>
          <w:b/>
          <w:sz w:val="24"/>
          <w:szCs w:val="24"/>
          <w:u w:val="single"/>
          <w:lang w:eastAsia="fr-FR"/>
        </w:rPr>
        <w:t>Article 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Visite du site des travaux</w:t>
      </w:r>
      <w:bookmarkEnd w:id="36"/>
      <w:bookmarkEnd w:id="37"/>
      <w:bookmarkEnd w:id="38"/>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7.1.</w:t>
      </w:r>
      <w:r w:rsidRPr="002576B9">
        <w:rPr>
          <w:rFonts w:ascii="Arial Narrow" w:eastAsia="Times New Roman" w:hAnsi="Arial Narrow" w:cs="Times New Roman"/>
          <w:sz w:val="24"/>
          <w:szCs w:val="24"/>
          <w:lang w:eastAsia="fr-FR"/>
        </w:rPr>
        <w:t xml:space="preserve">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7.2.</w:t>
      </w:r>
      <w:r w:rsidRPr="002576B9">
        <w:rPr>
          <w:rFonts w:ascii="Arial Narrow" w:eastAsia="Times New Roman" w:hAnsi="Arial Narrow" w:cs="Times New Roman"/>
          <w:sz w:val="24"/>
          <w:szCs w:val="24"/>
          <w:lang w:eastAsia="fr-FR"/>
        </w:rPr>
        <w:t xml:space="preserve"> Le Maître d’Ouvrage ou le Maître d’Ouvrage Délégué </w:t>
      </w:r>
      <w:r w:rsidRPr="002576B9">
        <w:rPr>
          <w:rFonts w:ascii="Arial Narrow" w:eastAsia="Times New Roman" w:hAnsi="Arial Narrow" w:cs="Times New Roman"/>
          <w:spacing w:val="5"/>
          <w:sz w:val="24"/>
          <w:szCs w:val="24"/>
          <w:lang w:eastAsia="fr-FR"/>
        </w:rPr>
        <w:t xml:space="preserve">est tenu d’autoriser le </w:t>
      </w:r>
      <w:r w:rsidRPr="002576B9">
        <w:rPr>
          <w:rFonts w:ascii="Arial Narrow" w:eastAsia="Times New Roman" w:hAnsi="Arial Narrow" w:cs="Times New Roman"/>
          <w:sz w:val="24"/>
          <w:szCs w:val="24"/>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2576B9">
        <w:rPr>
          <w:rFonts w:ascii="Arial Narrow" w:eastAsia="Times New Roman" w:hAnsi="Arial Narrow" w:cs="Times New Roman"/>
          <w:spacing w:val="5"/>
          <w:sz w:val="24"/>
          <w:szCs w:val="24"/>
          <w:lang w:eastAsia="fr-FR"/>
        </w:rPr>
        <w:t xml:space="preserve">le Maître d’Ouvrage </w:t>
      </w:r>
      <w:r w:rsidRPr="002576B9">
        <w:rPr>
          <w:rFonts w:ascii="Arial Narrow" w:eastAsia="Times New Roman" w:hAnsi="Arial Narrow" w:cs="Times New Roman"/>
          <w:sz w:val="24"/>
          <w:szCs w:val="24"/>
          <w:lang w:eastAsia="fr-FR"/>
        </w:rPr>
        <w:t>ou le Maître d’Ouvrage Délégué de toute responsabilité pouvant en résulter.</w:t>
      </w:r>
    </w:p>
    <w:p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 xml:space="preserve">Le soumissionnaire demeure </w:t>
      </w:r>
      <w:r w:rsidRPr="002576B9">
        <w:rPr>
          <w:rFonts w:ascii="Arial Narrow" w:eastAsia="Times New Roman" w:hAnsi="Arial Narrow" w:cs="Times New Roman"/>
          <w:sz w:val="24"/>
          <w:szCs w:val="24"/>
          <w:lang w:eastAsia="fr-FR"/>
        </w:rPr>
        <w:t>responsable des accidents mortels ou corporels, des pertes ou dommages matériels, coûts et frais encourus du fait de cette visite.</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7.3.</w:t>
      </w:r>
      <w:r w:rsidRPr="002576B9">
        <w:rPr>
          <w:rFonts w:ascii="Arial Narrow" w:eastAsia="Times New Roman" w:hAnsi="Arial Narrow" w:cs="Times New Roman"/>
          <w:sz w:val="24"/>
          <w:szCs w:val="24"/>
          <w:lang w:eastAsia="fr-FR"/>
        </w:rPr>
        <w:t xml:space="preserve"> Le Maître d’Ouvrage ou le Maître d’Ouvrage Délégué peut organiser une visite du site des travaux au moment de la réunion </w:t>
      </w:r>
      <w:r w:rsidRPr="002576B9">
        <w:rPr>
          <w:rFonts w:ascii="Arial Narrow" w:eastAsia="Times New Roman" w:hAnsi="Arial Narrow" w:cs="Times New Roman"/>
          <w:spacing w:val="5"/>
          <w:sz w:val="24"/>
          <w:szCs w:val="24"/>
          <w:lang w:eastAsia="fr-FR"/>
        </w:rPr>
        <w:t>préparatoir</w:t>
      </w:r>
      <w:r w:rsidRPr="002576B9">
        <w:rPr>
          <w:rFonts w:ascii="Arial Narrow" w:eastAsia="Times New Roman" w:hAnsi="Arial Narrow" w:cs="Times New Roman"/>
          <w:sz w:val="24"/>
          <w:szCs w:val="24"/>
          <w:lang w:eastAsia="fr-FR"/>
        </w:rPr>
        <w:t xml:space="preserve">e à </w:t>
      </w:r>
      <w:r w:rsidRPr="002576B9">
        <w:rPr>
          <w:rFonts w:ascii="Arial Narrow" w:eastAsia="Times New Roman" w:hAnsi="Arial Narrow" w:cs="Times New Roman"/>
          <w:spacing w:val="5"/>
          <w:sz w:val="24"/>
          <w:szCs w:val="24"/>
          <w:lang w:eastAsia="fr-FR"/>
        </w:rPr>
        <w:t>l’établissemen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offres </w:t>
      </w:r>
      <w:r w:rsidRPr="002576B9">
        <w:rPr>
          <w:rFonts w:ascii="Arial Narrow" w:eastAsia="Times New Roman" w:hAnsi="Arial Narrow" w:cs="Times New Roman"/>
          <w:sz w:val="24"/>
          <w:szCs w:val="24"/>
          <w:lang w:eastAsia="fr-FR"/>
        </w:rPr>
        <w:t>mentionnées à l’article 19 du RGAO.</w:t>
      </w:r>
    </w:p>
    <w:p w:rsidR="00B12B6C" w:rsidRPr="002576B9" w:rsidRDefault="00D35516" w:rsidP="00D35516">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39" w:name="_Toc530307912"/>
      <w:bookmarkStart w:id="40" w:name="_Toc97557033"/>
      <w:bookmarkStart w:id="41" w:name="_Toc163062700"/>
      <w:r w:rsidRPr="002576B9">
        <w:rPr>
          <w:rFonts w:ascii="Arial Narrow" w:eastAsia="Times New Roman" w:hAnsi="Arial Narrow" w:cs="Times New Roman"/>
          <w:b/>
          <w:iCs/>
          <w:caps/>
          <w:sz w:val="24"/>
          <w:szCs w:val="24"/>
          <w:lang w:eastAsia="fr-FR"/>
        </w:rPr>
        <w:t xml:space="preserve">B. </w:t>
      </w:r>
      <w:r w:rsidR="00B12B6C" w:rsidRPr="002576B9">
        <w:rPr>
          <w:rFonts w:ascii="Arial Narrow" w:eastAsia="Times New Roman" w:hAnsi="Arial Narrow" w:cs="Times New Roman"/>
          <w:b/>
          <w:iCs/>
          <w:caps/>
          <w:sz w:val="24"/>
          <w:szCs w:val="24"/>
          <w:lang w:eastAsia="fr-FR"/>
        </w:rPr>
        <w:t>Dossier d’Appel d’Offres</w:t>
      </w:r>
      <w:bookmarkEnd w:id="39"/>
      <w:bookmarkEnd w:id="40"/>
      <w:bookmarkEnd w:id="41"/>
    </w:p>
    <w:p w:rsidR="00B12B6C" w:rsidRPr="002576B9" w:rsidRDefault="00D35516"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42" w:name="_Toc530307913"/>
      <w:bookmarkStart w:id="43" w:name="_Toc97557034"/>
      <w:bookmarkStart w:id="44" w:name="_Toc163062701"/>
      <w:r w:rsidRPr="002576B9">
        <w:rPr>
          <w:rFonts w:ascii="Arial Narrow" w:eastAsia="Times New Roman" w:hAnsi="Arial Narrow" w:cs="Times New Roman"/>
          <w:b/>
          <w:sz w:val="24"/>
          <w:szCs w:val="24"/>
          <w:u w:val="single"/>
          <w:lang w:eastAsia="fr-FR"/>
        </w:rPr>
        <w:t>Article 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Contenu du Dossier d’Appel d’Offres</w:t>
      </w:r>
      <w:bookmarkEnd w:id="42"/>
      <w:bookmarkEnd w:id="43"/>
      <w:bookmarkEnd w:id="44"/>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8.1.</w:t>
      </w:r>
      <w:r w:rsidRPr="002576B9">
        <w:rPr>
          <w:rFonts w:ascii="Arial Narrow" w:eastAsia="Times New Roman" w:hAnsi="Arial Narrow" w:cs="Times New Roman"/>
          <w:sz w:val="24"/>
          <w:szCs w:val="24"/>
          <w:lang w:eastAsia="fr-FR"/>
        </w:rPr>
        <w:t xml:space="preserve"> Le Dossier d’Appel d’Offres décrit les travaux faisant l’objet du marché, fixe les procédures de consultation des entreprises et précise les conditions du marché. Outre, le(s) additif(s) </w:t>
      </w:r>
      <w:r w:rsidRPr="002576B9">
        <w:rPr>
          <w:rFonts w:ascii="Arial Narrow" w:eastAsia="Times New Roman" w:hAnsi="Arial Narrow" w:cs="Times New Roman"/>
          <w:spacing w:val="5"/>
          <w:sz w:val="24"/>
          <w:szCs w:val="24"/>
          <w:lang w:eastAsia="fr-FR"/>
        </w:rPr>
        <w:t>publié(s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1</w:t>
      </w:r>
      <w:r w:rsidRPr="002576B9">
        <w:rPr>
          <w:rFonts w:ascii="Arial Narrow" w:eastAsia="Times New Roman" w:hAnsi="Arial Narrow" w:cs="Times New Roman"/>
          <w:sz w:val="24"/>
          <w:szCs w:val="24"/>
          <w:lang w:eastAsia="fr-FR"/>
        </w:rPr>
        <w:t xml:space="preserve">0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RGAO, il comprend</w:t>
      </w:r>
      <w:r w:rsidRPr="002576B9">
        <w:rPr>
          <w:rFonts w:ascii="Arial Narrow" w:eastAsia="Times New Roman" w:hAnsi="Arial Narrow" w:cs="Times New Roman"/>
          <w:spacing w:val="24"/>
          <w:sz w:val="24"/>
          <w:szCs w:val="24"/>
          <w:lang w:eastAsia="fr-FR"/>
        </w:rPr>
        <w:t xml:space="preserve"> aussi </w:t>
      </w:r>
      <w:r w:rsidRPr="002576B9">
        <w:rPr>
          <w:rFonts w:ascii="Arial Narrow" w:eastAsia="Times New Roman" w:hAnsi="Arial Narrow" w:cs="Times New Roman"/>
          <w:sz w:val="24"/>
          <w:szCs w:val="24"/>
          <w:lang w:eastAsia="fr-FR"/>
        </w:rPr>
        <w:t>les principa</w:t>
      </w:r>
      <w:r w:rsidR="00D35516" w:rsidRPr="002576B9">
        <w:rPr>
          <w:rFonts w:ascii="Arial Narrow" w:eastAsia="Times New Roman" w:hAnsi="Arial Narrow" w:cs="Times New Roman"/>
          <w:sz w:val="24"/>
          <w:szCs w:val="24"/>
          <w:lang w:eastAsia="fr-FR"/>
        </w:rPr>
        <w:t>ux documents énumérés ci-après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45" w:name="_Hlk159242412"/>
      <w:r w:rsidRPr="002576B9">
        <w:rPr>
          <w:rFonts w:ascii="Arial Narrow" w:eastAsia="Times New Roman" w:hAnsi="Arial Narrow" w:cs="Times New Roman"/>
          <w:sz w:val="24"/>
          <w:szCs w:val="24"/>
          <w:lang w:eastAsia="fr-FR"/>
        </w:rPr>
        <w:t>Pièce n° 0 : La lettre d’invitation à soumissionner (en cas d’Appels d’Offres Restreints) ;</w:t>
      </w:r>
    </w:p>
    <w:bookmarkEnd w:id="45"/>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 : L’Avis d’Appel d’Offres rédigé en français et en anglais (AAO)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2 : Le Règlement Général de l’Appel d’Offres (RGAO) ;</w:t>
      </w:r>
    </w:p>
    <w:p w:rsidR="00B12B6C" w:rsidRPr="002576B9" w:rsidRDefault="00B12B6C" w:rsidP="00D35516">
      <w:pPr>
        <w:widowControl w:val="0"/>
        <w:tabs>
          <w:tab w:val="left" w:pos="1760"/>
          <w:tab w:val="left" w:pos="3000"/>
          <w:tab w:val="left" w:pos="3480"/>
          <w:tab w:val="left" w:pos="438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3 : Le </w:t>
      </w:r>
      <w:r w:rsidRPr="002576B9">
        <w:rPr>
          <w:rFonts w:ascii="Arial Narrow" w:eastAsia="Times New Roman" w:hAnsi="Arial Narrow" w:cs="Times New Roman"/>
          <w:spacing w:val="5"/>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(RPAO)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4 : Le Cahier des Clauses Administratives Particulières (CCAP) ;</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5 : Le Cahier des Clauses Techniques Particulières (CCTP)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6 : Le Cadre du Bordereau des prix unitaires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7 : Le Cadre du Détail quantitatif et estimatif ;</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n°8 : Le Cadre du Sous-Détail des Prix Unitaires </w:t>
      </w:r>
      <w:r w:rsidRPr="002576B9">
        <w:rPr>
          <w:rFonts w:ascii="Arial Narrow" w:eastAsia="Times New Roman" w:hAnsi="Arial Narrow" w:cs="Times New Roman"/>
          <w:spacing w:val="6"/>
          <w:sz w:val="24"/>
          <w:szCs w:val="24"/>
          <w:lang w:eastAsia="fr-FR"/>
        </w:rPr>
        <w:t>ou de la décomposition des prix, le cas échéant</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n°09 : Le modèle de marché ;</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10 : Les Modèles ou formulaires types à utiliser par les Soumissionnaires notamment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bookmarkStart w:id="46" w:name="_Hlk158723946"/>
      <w:r w:rsidRPr="002576B9">
        <w:rPr>
          <w:rFonts w:ascii="Arial Narrow" w:eastAsia="Times New Roman" w:hAnsi="Arial Narrow" w:cs="Times New Roman"/>
          <w:i/>
          <w:iCs/>
          <w:sz w:val="24"/>
          <w:szCs w:val="24"/>
          <w:lang w:eastAsia="fr-FR"/>
        </w:rPr>
        <w:t xml:space="preserve">                          Annexe n° 1: Modèle de Déclaration d’intention de soumissionner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 xml:space="preserve">                         Annexe n° 2: Modèle de soumission</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3: Modèle de caution de soumission</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4: Modèle de cautionnement définitif</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5: Modèle de caution d'avance de démarrage</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n°6 : Modèle de caution de bonne exécution (retenue de garantie)</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7: Modèle de Lettre de soumission de la proposition technique</w:t>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8: Modèle de Cadre du planning</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9: Modèle de liste de personnels à mobiliser</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10 : Modèle de fiches de prestations susceptibles d'être sous traitées</w:t>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11 : Modèle de CV de personnels à mobiliser</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11 : Le formulaire de </w:t>
      </w:r>
      <w:bookmarkStart w:id="47" w:name="_Hlk159243329"/>
      <w:r w:rsidRPr="002576B9">
        <w:rPr>
          <w:rFonts w:ascii="Arial Narrow" w:eastAsia="Times New Roman" w:hAnsi="Arial Narrow" w:cs="Times New Roman"/>
          <w:sz w:val="24"/>
          <w:szCs w:val="24"/>
          <w:lang w:eastAsia="fr-FR"/>
        </w:rPr>
        <w:t>la charte d’intégrité</w:t>
      </w:r>
      <w:bookmarkEnd w:id="47"/>
      <w:r w:rsidRPr="002576B9">
        <w:rPr>
          <w:rFonts w:ascii="Arial Narrow" w:eastAsia="Times New Roman" w:hAnsi="Arial Narrow" w:cs="Times New Roman"/>
          <w:sz w:val="24"/>
          <w:szCs w:val="24"/>
          <w:lang w:eastAsia="fr-FR"/>
        </w:rPr>
        <w:t>.</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12 : Le formulaire de </w:t>
      </w:r>
      <w:bookmarkStart w:id="48" w:name="_Hlk159243341"/>
      <w:r w:rsidRPr="002576B9">
        <w:rPr>
          <w:rFonts w:ascii="Arial Narrow" w:eastAsia="Times New Roman" w:hAnsi="Arial Narrow" w:cs="Times New Roman"/>
          <w:sz w:val="24"/>
          <w:szCs w:val="24"/>
          <w:lang w:eastAsia="fr-FR"/>
        </w:rPr>
        <w:t>déclaration d’engagement au respect des clauses sociales et environnementales</w:t>
      </w:r>
      <w:bookmarkEnd w:id="48"/>
      <w:r w:rsidRPr="002576B9">
        <w:rPr>
          <w:rFonts w:ascii="Arial Narrow" w:eastAsia="Times New Roman" w:hAnsi="Arial Narrow" w:cs="Times New Roman"/>
          <w:sz w:val="24"/>
          <w:szCs w:val="24"/>
          <w:lang w:eastAsia="fr-FR"/>
        </w:rPr>
        <w:t>.</w:t>
      </w:r>
    </w:p>
    <w:bookmarkEnd w:id="46"/>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13 : le visa de maturité ou les justificatifs des études préalables à remplir par le Maître d’Ouvrage ou le Maître d’Ouvrage Délégué, la disponibilité du financement ou l'inscription budgétaire.</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14 :</w:t>
      </w:r>
      <w:r w:rsidRPr="002576B9">
        <w:rPr>
          <w:rFonts w:ascii="Arial Narrow" w:eastAsia="Times New Roman" w:hAnsi="Arial Narrow" w:cs="Times New Roman"/>
          <w:sz w:val="24"/>
          <w:szCs w:val="24"/>
          <w:lang w:eastAsia="fr-FR"/>
        </w:rPr>
        <w:tab/>
        <w:t xml:space="preserve">La liste des établissements bancaires et organismes financiers habilités par le Ministre en charge des à émettre des cautions, dans le cadre des marchés publics. </w:t>
      </w:r>
    </w:p>
    <w:p w:rsidR="00B12B6C" w:rsidRPr="002576B9" w:rsidRDefault="00B12B6C" w:rsidP="00D35516">
      <w:pPr>
        <w:widowControl w:val="0"/>
        <w:tabs>
          <w:tab w:val="left" w:pos="2420"/>
          <w:tab w:val="left" w:pos="2940"/>
          <w:tab w:val="left" w:pos="3320"/>
          <w:tab w:val="left" w:pos="4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8.2</w:t>
      </w:r>
      <w:r w:rsidRPr="002576B9">
        <w:rPr>
          <w:rFonts w:ascii="Arial Narrow" w:eastAsia="Times New Roman" w:hAnsi="Arial Narrow" w:cs="Times New Roman"/>
          <w:sz w:val="24"/>
          <w:szCs w:val="24"/>
          <w:lang w:eastAsia="fr-FR"/>
        </w:rPr>
        <w:t xml:space="preserve">. Le Soumissionnaire doit examiner l’ensemble des règlements, formulaires, conditions et spécifications </w:t>
      </w:r>
      <w:r w:rsidRPr="002576B9">
        <w:rPr>
          <w:rFonts w:ascii="Arial Narrow" w:eastAsia="Times New Roman" w:hAnsi="Arial Narrow" w:cs="Times New Roman"/>
          <w:sz w:val="24"/>
          <w:szCs w:val="24"/>
          <w:lang w:eastAsia="fr-FR"/>
        </w:rPr>
        <w:lastRenderedPageBreak/>
        <w:t xml:space="preserve">contenus dans le DAO. Il lui </w:t>
      </w:r>
      <w:r w:rsidRPr="002576B9">
        <w:rPr>
          <w:rFonts w:ascii="Arial Narrow" w:eastAsia="Times New Roman" w:hAnsi="Arial Narrow" w:cs="Times New Roman"/>
          <w:spacing w:val="5"/>
          <w:sz w:val="24"/>
          <w:szCs w:val="24"/>
          <w:lang w:eastAsia="fr-FR"/>
        </w:rPr>
        <w:t>appartient 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renseignements </w:t>
      </w:r>
      <w:r w:rsidRPr="002576B9">
        <w:rPr>
          <w:rFonts w:ascii="Arial Narrow" w:eastAsia="Times New Roman" w:hAnsi="Arial Narrow" w:cs="Times New Roman"/>
          <w:sz w:val="24"/>
          <w:szCs w:val="24"/>
          <w:lang w:eastAsia="fr-FR"/>
        </w:rPr>
        <w:t>demandés et de préparer une offre conforme à tous égards audit dossier.</w:t>
      </w:r>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49" w:name="_Toc530307914"/>
      <w:bookmarkStart w:id="50" w:name="_Toc97557035"/>
      <w:bookmarkStart w:id="51" w:name="_Toc163062702"/>
      <w:r w:rsidRPr="002576B9">
        <w:rPr>
          <w:rFonts w:ascii="Arial Narrow" w:eastAsia="Times New Roman" w:hAnsi="Arial Narrow" w:cs="Times New Roman"/>
          <w:b/>
          <w:sz w:val="24"/>
          <w:szCs w:val="24"/>
          <w:u w:val="single"/>
          <w:lang w:eastAsia="fr-FR"/>
        </w:rPr>
        <w:t>Article 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Eclaircissements apportés au Dossier d’Appel d’Offres et Recours</w:t>
      </w:r>
      <w:bookmarkEnd w:id="49"/>
      <w:bookmarkEnd w:id="50"/>
      <w:bookmarkEnd w:id="51"/>
    </w:p>
    <w:p w:rsidR="00B12B6C" w:rsidRPr="002576B9" w:rsidRDefault="00B12B6C" w:rsidP="00D35516">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9.1. a)</w:t>
      </w:r>
      <w:r w:rsidRPr="002576B9">
        <w:rPr>
          <w:rFonts w:ascii="Arial Narrow" w:eastAsia="Times New Roman" w:hAnsi="Arial Narrow" w:cs="Times New Roman"/>
          <w:spacing w:val="3"/>
          <w:sz w:val="24"/>
          <w:szCs w:val="24"/>
          <w:lang w:eastAsia="fr-FR"/>
        </w:rPr>
        <w:t>Tou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désiran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obteni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 xml:space="preserve">des </w:t>
      </w:r>
      <w:r w:rsidRPr="002576B9">
        <w:rPr>
          <w:rFonts w:ascii="Arial Narrow" w:eastAsia="Times New Roman" w:hAnsi="Arial Narrow" w:cs="Times New Roman"/>
          <w:spacing w:val="5"/>
          <w:sz w:val="24"/>
          <w:szCs w:val="24"/>
          <w:lang w:eastAsia="fr-FR"/>
        </w:rPr>
        <w:t>éclaircissement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 xml:space="preserve">d’Offres peut en faire la demande à l’Autorité Contractante par écrit ou par courrier électronique (télécopie ou e-mail) à l’adresse du Maître d’Ouvrage ou du Maître d’Ouvrage Délégué indiquée dans le RPAO </w:t>
      </w:r>
      <w:r w:rsidRPr="002576B9">
        <w:rPr>
          <w:rFonts w:ascii="Arial Narrow" w:eastAsia="Times New Roman" w:hAnsi="Arial Narrow" w:cs="Times New Roman"/>
          <w:b/>
          <w:sz w:val="24"/>
          <w:szCs w:val="24"/>
          <w:lang w:eastAsia="fr-FR"/>
        </w:rPr>
        <w:t>ou via COLEPSavec copie à l’organisme chargé de la régulation des marchés publics.</w:t>
      </w:r>
      <w:r w:rsidRPr="002576B9">
        <w:rPr>
          <w:rFonts w:ascii="Arial Narrow" w:eastAsia="Times New Roman" w:hAnsi="Arial Narrow" w:cs="Times New Roman"/>
          <w:b/>
          <w:spacing w:val="26"/>
          <w:sz w:val="24"/>
          <w:szCs w:val="24"/>
          <w:lang w:eastAsia="fr-FR"/>
        </w:rPr>
        <w:t xml:space="preserve"> Cependant, </w:t>
      </w:r>
      <w:r w:rsidRPr="002576B9">
        <w:rPr>
          <w:rFonts w:ascii="Arial Narrow" w:eastAsia="Times New Roman" w:hAnsi="Arial Narrow" w:cs="Times New Roman"/>
          <w:b/>
          <w:sz w:val="24"/>
          <w:szCs w:val="24"/>
          <w:lang w:eastAsia="fr-FR"/>
        </w:rPr>
        <w:t>l’Autorité Contractanterépondraparécrit ou par courrier électronique ou via COLEPS ou sur tout autre moyen de communication électronique indiqué dans le DAO à toute demande d’éclaircissement reçue au moins quatorze (14) jours avant la date limite de dépôt des offres.</w:t>
      </w:r>
    </w:p>
    <w:p w:rsidR="00B12B6C" w:rsidRPr="002576B9" w:rsidRDefault="00B12B6C" w:rsidP="00D35516">
      <w:pPr>
        <w:tabs>
          <w:tab w:val="left" w:pos="1701"/>
        </w:tabs>
        <w:suppressAutoHyphens/>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9.1.b).</w:t>
      </w:r>
      <w:r w:rsidRPr="002576B9">
        <w:rPr>
          <w:rFonts w:ascii="Arial Narrow" w:eastAsia="Calibri" w:hAnsi="Arial Narrow" w:cs="Times New Roman"/>
          <w:sz w:val="24"/>
          <w:szCs w:val="24"/>
        </w:rPr>
        <w:t xml:space="preserve"> Une copie de la réponse de l’Autorité Contractante, indiquant la question posée mais ne mentionnant pas son auteur, est adressée à tous les soumissionnaires ayant acheté le Dossier d’Appel d’Offres dans un délai maximal de cinq (05) jours.</w:t>
      </w:r>
    </w:p>
    <w:p w:rsidR="00B12B6C" w:rsidRPr="002576B9" w:rsidRDefault="00B12B6C" w:rsidP="00B12B6C">
      <w:pPr>
        <w:tabs>
          <w:tab w:val="left" w:pos="1701"/>
        </w:tabs>
        <w:suppressAutoHyphens/>
        <w:autoSpaceDN w:val="0"/>
        <w:spacing w:after="0" w:line="36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9. 2.</w:t>
      </w:r>
      <w:r w:rsidRPr="002576B9">
        <w:rPr>
          <w:rFonts w:ascii="Arial Narrow" w:eastAsia="Calibri" w:hAnsi="Arial Narrow" w:cs="Times New Roman"/>
          <w:sz w:val="24"/>
          <w:szCs w:val="24"/>
        </w:rPr>
        <w:t xml:space="preserve">  Tout soumissionnaire, qui s’estime lésé peut introduire une requête auprès du Maître d’ouvrage ou du Maître d’ouvrage Délégué.</w:t>
      </w:r>
    </w:p>
    <w:p w:rsidR="00B12B6C" w:rsidRPr="002576B9" w:rsidRDefault="00B12B6C" w:rsidP="00B12B6C">
      <w:pPr>
        <w:tabs>
          <w:tab w:val="left" w:pos="1701"/>
        </w:tabs>
        <w:suppressAutoHyphens/>
        <w:autoSpaceDN w:val="0"/>
        <w:spacing w:after="0" w:line="36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En cas d’Appel d’Offres Restreint, le recours doit :</w:t>
      </w:r>
    </w:p>
    <w:p w:rsidR="00B12B6C" w:rsidRPr="002576B9" w:rsidRDefault="00B12B6C" w:rsidP="00D35516">
      <w:pPr>
        <w:tabs>
          <w:tab w:val="left" w:pos="1701"/>
        </w:tabs>
        <w:suppressAutoHyphens/>
        <w:autoSpaceDN w:val="0"/>
        <w:spacing w:after="0" w:line="240" w:lineRule="auto"/>
        <w:ind w:left="567"/>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a)</w:t>
      </w:r>
      <w:r w:rsidRPr="002576B9">
        <w:rPr>
          <w:rFonts w:ascii="Arial Narrow" w:eastAsia="Calibri" w:hAnsi="Arial Narrow" w:cs="Times New Roman"/>
          <w:sz w:val="24"/>
          <w:szCs w:val="24"/>
        </w:rPr>
        <w:t xml:space="preserve">  à la phase de </w:t>
      </w:r>
      <w:r w:rsidRPr="002576B9">
        <w:rPr>
          <w:rFonts w:ascii="Arial Narrow" w:eastAsia="Calibri" w:hAnsi="Arial Narrow" w:cs="Times New Roman"/>
          <w:spacing w:val="-3"/>
          <w:sz w:val="24"/>
          <w:szCs w:val="24"/>
        </w:rPr>
        <w:t xml:space="preserve">préqualification, doit </w:t>
      </w:r>
      <w:r w:rsidRPr="002576B9">
        <w:rPr>
          <w:rFonts w:ascii="Arial Narrow" w:eastAsia="Calibri" w:hAnsi="Arial Narrow" w:cs="Times New Roman"/>
          <w:sz w:val="24"/>
          <w:szCs w:val="24"/>
        </w:rPr>
        <w:t xml:space="preserve">porter sur des demandes de </w:t>
      </w:r>
      <w:r w:rsidRPr="002576B9">
        <w:rPr>
          <w:rFonts w:ascii="Arial Narrow" w:eastAsia="Calibri" w:hAnsi="Arial Narrow" w:cs="Times New Roman"/>
          <w:spacing w:val="-3"/>
          <w:sz w:val="24"/>
          <w:szCs w:val="24"/>
        </w:rPr>
        <w:t xml:space="preserve">réexamen </w:t>
      </w:r>
      <w:bookmarkStart w:id="52" w:name="_Hlk159242928"/>
      <w:r w:rsidRPr="002576B9">
        <w:rPr>
          <w:rFonts w:ascii="Arial Narrow" w:eastAsia="Calibri" w:hAnsi="Arial Narrow" w:cs="Times New Roman"/>
          <w:sz w:val="24"/>
          <w:szCs w:val="24"/>
        </w:rPr>
        <w:t xml:space="preserve">des </w:t>
      </w:r>
      <w:r w:rsidRPr="002576B9">
        <w:rPr>
          <w:rFonts w:ascii="Arial Narrow" w:eastAsia="Calibri" w:hAnsi="Arial Narrow" w:cs="Times New Roman"/>
          <w:spacing w:val="-3"/>
          <w:sz w:val="24"/>
          <w:szCs w:val="24"/>
        </w:rPr>
        <w:t xml:space="preserve">conditions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sollicitation,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préqualification </w:t>
      </w:r>
      <w:r w:rsidRPr="002576B9">
        <w:rPr>
          <w:rFonts w:ascii="Arial Narrow" w:eastAsia="Calibri" w:hAnsi="Arial Narrow" w:cs="Times New Roman"/>
          <w:sz w:val="24"/>
          <w:szCs w:val="24"/>
        </w:rPr>
        <w:t xml:space="preserve">ou sur </w:t>
      </w:r>
      <w:bookmarkEnd w:id="52"/>
      <w:r w:rsidRPr="002576B9">
        <w:rPr>
          <w:rFonts w:ascii="Arial Narrow" w:eastAsia="Calibri" w:hAnsi="Arial Narrow" w:cs="Times New Roman"/>
          <w:sz w:val="24"/>
          <w:szCs w:val="24"/>
        </w:rPr>
        <w:t xml:space="preserve">des demandes de </w:t>
      </w:r>
      <w:r w:rsidRPr="002576B9">
        <w:rPr>
          <w:rFonts w:ascii="Arial Narrow" w:eastAsia="Calibri" w:hAnsi="Arial Narrow" w:cs="Times New Roman"/>
          <w:spacing w:val="-3"/>
          <w:sz w:val="24"/>
          <w:szCs w:val="24"/>
        </w:rPr>
        <w:t xml:space="preserve">réexamen </w:t>
      </w:r>
      <w:bookmarkStart w:id="53" w:name="_Hlk159243008"/>
      <w:r w:rsidRPr="002576B9">
        <w:rPr>
          <w:rFonts w:ascii="Arial Narrow" w:eastAsia="Calibri" w:hAnsi="Arial Narrow" w:cs="Times New Roman"/>
          <w:sz w:val="24"/>
          <w:szCs w:val="24"/>
        </w:rPr>
        <w:t xml:space="preserve">des décisions ou actes pris </w:t>
      </w:r>
      <w:bookmarkEnd w:id="53"/>
      <w:r w:rsidRPr="002576B9">
        <w:rPr>
          <w:rFonts w:ascii="Arial Narrow" w:eastAsia="Calibri" w:hAnsi="Arial Narrow" w:cs="Times New Roman"/>
          <w:sz w:val="24"/>
          <w:szCs w:val="24"/>
        </w:rPr>
        <w:t xml:space="preserve">et publiés par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ou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Délégué </w:t>
      </w:r>
      <w:bookmarkStart w:id="54" w:name="_Hlk159243061"/>
      <w:r w:rsidRPr="002576B9">
        <w:rPr>
          <w:rFonts w:ascii="Arial Narrow" w:eastAsia="Calibri" w:hAnsi="Arial Narrow" w:cs="Times New Roman"/>
          <w:sz w:val="24"/>
          <w:szCs w:val="24"/>
        </w:rPr>
        <w:t xml:space="preserve">lors de la </w:t>
      </w:r>
      <w:r w:rsidRPr="002576B9">
        <w:rPr>
          <w:rFonts w:ascii="Arial Narrow" w:eastAsia="Calibri" w:hAnsi="Arial Narrow" w:cs="Times New Roman"/>
          <w:spacing w:val="-3"/>
          <w:sz w:val="24"/>
          <w:szCs w:val="24"/>
        </w:rPr>
        <w:t xml:space="preserve">procédure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préqualification</w:t>
      </w:r>
      <w:bookmarkEnd w:id="54"/>
      <w:r w:rsidRPr="002576B9">
        <w:rPr>
          <w:rFonts w:ascii="Arial Narrow" w:eastAsia="Calibri" w:hAnsi="Arial Narrow" w:cs="Times New Roman"/>
          <w:spacing w:val="-3"/>
          <w:sz w:val="24"/>
          <w:szCs w:val="24"/>
        </w:rPr>
        <w:t xml:space="preserve">. </w:t>
      </w:r>
    </w:p>
    <w:p w:rsidR="00B12B6C" w:rsidRPr="002576B9" w:rsidRDefault="00B12B6C" w:rsidP="00D35516">
      <w:pPr>
        <w:suppressAutoHyphens/>
        <w:autoSpaceDN w:val="0"/>
        <w:spacing w:after="0" w:line="240" w:lineRule="auto"/>
        <w:ind w:left="567"/>
        <w:jc w:val="both"/>
        <w:textAlignment w:val="baseline"/>
        <w:rPr>
          <w:rFonts w:ascii="Arial Narrow" w:eastAsia="Times New Roman" w:hAnsi="Arial Narrow" w:cs="Times New Roman"/>
          <w:w w:val="110"/>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pacing w:val="-3"/>
          <w:w w:val="110"/>
          <w:sz w:val="24"/>
          <w:szCs w:val="24"/>
          <w:lang w:eastAsia="fr-FR"/>
        </w:rPr>
        <w:t xml:space="preserve">Les candidats disposent </w:t>
      </w:r>
      <w:r w:rsidRPr="002576B9">
        <w:rPr>
          <w:rFonts w:ascii="Arial Narrow" w:eastAsia="Times New Roman" w:hAnsi="Arial Narrow" w:cs="Times New Roman"/>
          <w:w w:val="110"/>
          <w:sz w:val="24"/>
          <w:szCs w:val="24"/>
          <w:lang w:eastAsia="fr-FR"/>
        </w:rPr>
        <w:t xml:space="preserve">de cinq (05) jours </w:t>
      </w:r>
      <w:bookmarkStart w:id="55" w:name="_Hlk159243106"/>
      <w:r w:rsidRPr="002576B9">
        <w:rPr>
          <w:rFonts w:ascii="Arial Narrow" w:eastAsia="Times New Roman" w:hAnsi="Arial Narrow" w:cs="Times New Roman"/>
          <w:spacing w:val="-3"/>
          <w:w w:val="110"/>
          <w:sz w:val="24"/>
          <w:szCs w:val="24"/>
          <w:lang w:eastAsia="fr-FR"/>
        </w:rPr>
        <w:t xml:space="preserve">ouvrables </w:t>
      </w:r>
      <w:r w:rsidRPr="002576B9">
        <w:rPr>
          <w:rFonts w:ascii="Arial Narrow" w:eastAsia="Times New Roman" w:hAnsi="Arial Narrow" w:cs="Times New Roman"/>
          <w:spacing w:val="-4"/>
          <w:w w:val="110"/>
          <w:sz w:val="24"/>
          <w:szCs w:val="24"/>
          <w:lang w:eastAsia="fr-FR"/>
        </w:rPr>
        <w:t xml:space="preserve">avant </w:t>
      </w:r>
      <w:r w:rsidRPr="002576B9">
        <w:rPr>
          <w:rFonts w:ascii="Arial Narrow" w:eastAsia="Times New Roman" w:hAnsi="Arial Narrow" w:cs="Times New Roman"/>
          <w:w w:val="110"/>
          <w:sz w:val="24"/>
          <w:szCs w:val="24"/>
          <w:lang w:eastAsia="fr-FR"/>
        </w:rPr>
        <w:t xml:space="preserve">la </w:t>
      </w:r>
      <w:r w:rsidRPr="002576B9">
        <w:rPr>
          <w:rFonts w:ascii="Arial Narrow" w:eastAsia="Times New Roman" w:hAnsi="Arial Narrow" w:cs="Times New Roman"/>
          <w:spacing w:val="-3"/>
          <w:w w:val="110"/>
          <w:sz w:val="24"/>
          <w:szCs w:val="24"/>
          <w:lang w:eastAsia="fr-FR"/>
        </w:rPr>
        <w:t xml:space="preserve">date </w:t>
      </w:r>
      <w:r w:rsidRPr="002576B9">
        <w:rPr>
          <w:rFonts w:ascii="Arial Narrow" w:eastAsia="Times New Roman" w:hAnsi="Arial Narrow" w:cs="Times New Roman"/>
          <w:w w:val="110"/>
          <w:sz w:val="24"/>
          <w:szCs w:val="24"/>
          <w:lang w:eastAsia="fr-FR"/>
        </w:rPr>
        <w:t xml:space="preserve">de </w:t>
      </w:r>
      <w:r w:rsidRPr="002576B9">
        <w:rPr>
          <w:rFonts w:ascii="Arial Narrow" w:eastAsia="Times New Roman" w:hAnsi="Arial Narrow" w:cs="Times New Roman"/>
          <w:spacing w:val="-3"/>
          <w:w w:val="110"/>
          <w:sz w:val="24"/>
          <w:szCs w:val="24"/>
          <w:lang w:eastAsia="fr-FR"/>
        </w:rPr>
        <w:t xml:space="preserve">dépôt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candidatures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cinq (05) jours </w:t>
      </w:r>
      <w:r w:rsidRPr="002576B9">
        <w:rPr>
          <w:rFonts w:ascii="Arial Narrow" w:eastAsia="Times New Roman" w:hAnsi="Arial Narrow" w:cs="Times New Roman"/>
          <w:spacing w:val="-3"/>
          <w:w w:val="110"/>
          <w:sz w:val="24"/>
          <w:szCs w:val="24"/>
          <w:lang w:eastAsia="fr-FR"/>
        </w:rPr>
        <w:t xml:space="preserve">ouvrables </w:t>
      </w:r>
      <w:bookmarkEnd w:id="55"/>
      <w:r w:rsidRPr="002576B9">
        <w:rPr>
          <w:rFonts w:ascii="Arial Narrow" w:eastAsia="Times New Roman" w:hAnsi="Arial Narrow" w:cs="Times New Roman"/>
          <w:spacing w:val="-3"/>
          <w:w w:val="110"/>
          <w:sz w:val="24"/>
          <w:szCs w:val="24"/>
          <w:lang w:eastAsia="fr-FR"/>
        </w:rPr>
        <w:t xml:space="preserve">après </w:t>
      </w:r>
      <w:r w:rsidRPr="002576B9">
        <w:rPr>
          <w:rFonts w:ascii="Arial Narrow" w:eastAsia="Times New Roman" w:hAnsi="Arial Narrow" w:cs="Times New Roman"/>
          <w:w w:val="110"/>
          <w:sz w:val="24"/>
          <w:szCs w:val="24"/>
          <w:lang w:eastAsia="fr-FR"/>
        </w:rPr>
        <w:t>la publi</w:t>
      </w:r>
      <w:r w:rsidRPr="002576B9">
        <w:rPr>
          <w:rFonts w:ascii="Arial Narrow" w:eastAsia="Times New Roman" w:hAnsi="Arial Narrow" w:cs="Times New Roman"/>
          <w:spacing w:val="-3"/>
          <w:w w:val="110"/>
          <w:sz w:val="24"/>
          <w:szCs w:val="24"/>
          <w:lang w:eastAsia="fr-FR"/>
        </w:rPr>
        <w:t xml:space="preserve">cation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résultats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préqualification </w:t>
      </w:r>
      <w:r w:rsidRPr="002576B9">
        <w:rPr>
          <w:rFonts w:ascii="Arial Narrow" w:eastAsia="Times New Roman" w:hAnsi="Arial Narrow" w:cs="Times New Roman"/>
          <w:w w:val="110"/>
          <w:sz w:val="24"/>
          <w:szCs w:val="24"/>
          <w:lang w:eastAsia="fr-FR"/>
        </w:rPr>
        <w:t xml:space="preserve">pour </w:t>
      </w:r>
      <w:r w:rsidRPr="002576B9">
        <w:rPr>
          <w:rFonts w:ascii="Arial Narrow" w:eastAsia="Times New Roman" w:hAnsi="Arial Narrow" w:cs="Times New Roman"/>
          <w:spacing w:val="-3"/>
          <w:w w:val="110"/>
          <w:sz w:val="24"/>
          <w:szCs w:val="24"/>
          <w:lang w:eastAsia="fr-FR"/>
        </w:rPr>
        <w:t xml:space="preserve">introduire </w:t>
      </w:r>
      <w:r w:rsidRPr="002576B9">
        <w:rPr>
          <w:rFonts w:ascii="Arial Narrow" w:eastAsia="Times New Roman" w:hAnsi="Arial Narrow" w:cs="Times New Roman"/>
          <w:w w:val="110"/>
          <w:sz w:val="24"/>
          <w:szCs w:val="24"/>
          <w:lang w:eastAsia="fr-FR"/>
        </w:rPr>
        <w:t xml:space="preserve">leur </w:t>
      </w:r>
      <w:r w:rsidRPr="002576B9">
        <w:rPr>
          <w:rFonts w:ascii="Arial Narrow" w:eastAsia="Times New Roman" w:hAnsi="Arial Narrow" w:cs="Times New Roman"/>
          <w:spacing w:val="-4"/>
          <w:w w:val="110"/>
          <w:sz w:val="24"/>
          <w:szCs w:val="24"/>
          <w:lang w:eastAsia="fr-FR"/>
        </w:rPr>
        <w:t xml:space="preserve">recours </w:t>
      </w:r>
      <w:r w:rsidRPr="002576B9">
        <w:rPr>
          <w:rFonts w:ascii="Arial Narrow" w:eastAsia="Times New Roman" w:hAnsi="Arial Narrow" w:cs="Times New Roman"/>
          <w:spacing w:val="-3"/>
          <w:w w:val="110"/>
          <w:sz w:val="24"/>
          <w:szCs w:val="24"/>
          <w:lang w:eastAsia="fr-FR"/>
        </w:rPr>
        <w:t xml:space="preserve">auprès </w:t>
      </w:r>
      <w:r w:rsidRPr="002576B9">
        <w:rPr>
          <w:rFonts w:ascii="Arial Narrow" w:eastAsia="Times New Roman" w:hAnsi="Arial Narrow" w:cs="Times New Roman"/>
          <w:w w:val="110"/>
          <w:sz w:val="24"/>
          <w:szCs w:val="24"/>
          <w:lang w:eastAsia="fr-FR"/>
        </w:rPr>
        <w:t xml:space="preserve">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ou 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Délégué, </w:t>
      </w:r>
      <w:r w:rsidRPr="002576B9">
        <w:rPr>
          <w:rFonts w:ascii="Arial Narrow" w:eastAsia="Times New Roman" w:hAnsi="Arial Narrow" w:cs="Times New Roman"/>
          <w:spacing w:val="-4"/>
          <w:w w:val="110"/>
          <w:sz w:val="24"/>
          <w:szCs w:val="24"/>
          <w:lang w:eastAsia="fr-FR"/>
        </w:rPr>
        <w:t xml:space="preserve">avec </w:t>
      </w:r>
      <w:r w:rsidRPr="002576B9">
        <w:rPr>
          <w:rFonts w:ascii="Arial Narrow" w:eastAsia="Times New Roman" w:hAnsi="Arial Narrow" w:cs="Times New Roman"/>
          <w:spacing w:val="-3"/>
          <w:w w:val="110"/>
          <w:sz w:val="24"/>
          <w:szCs w:val="24"/>
          <w:lang w:eastAsia="fr-FR"/>
        </w:rPr>
        <w:t xml:space="preserve">copie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l’Autorité chargée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l’organisme chargé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régulation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publics.</w:t>
      </w:r>
    </w:p>
    <w:p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Ce recours n’est pas suspensif.</w:t>
      </w:r>
    </w:p>
    <w:p w:rsidR="00B12B6C" w:rsidRPr="002576B9" w:rsidRDefault="00B12B6C" w:rsidP="00B12B6C">
      <w:pPr>
        <w:widowControl w:val="0"/>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9.3.</w:t>
      </w:r>
      <w:r w:rsidRPr="002576B9">
        <w:rPr>
          <w:rFonts w:ascii="Arial Narrow" w:eastAsia="Times New Roman" w:hAnsi="Arial Narrow" w:cs="Times New Roman"/>
          <w:sz w:val="24"/>
          <w:szCs w:val="24"/>
          <w:lang w:eastAsia="fr-FR"/>
        </w:rPr>
        <w:t xml:space="preserve"> Lorsque l’Appel d’Offres est la procédure retenue, le recours doit être adressé, entre la publication de l’Avis d’Appel d’Offres et l’ouverture des plis : </w:t>
      </w:r>
    </w:p>
    <w:p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au Maître d’Ouvrage ou au Maître d’Ouvrage Délégué avec copie à l’Autorité chargée des Marchés Publics et à l’organisme chargé de la régulation des marchés publics ;</w:t>
      </w:r>
    </w:p>
    <w:p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il doit parvenir au Maître d’Ouvrage ou au Maître d’Ouvrage Délégué au plus tard quatorze (14) jours ouvrables avant la date d’ouverture des offres ;</w:t>
      </w:r>
    </w:p>
    <w:p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le Maître d’Ouvrage ou le Maître d’Ouvrage Délégué dispose de cinq (05) jours ouvrables pour réagir. La copie de la réaction est transmise à l’Autorité chargée des Marchés Publics et à l’Organisme Chargé de la Régulation des Marchés Publics ;</w:t>
      </w:r>
    </w:p>
    <w:p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en cas de désaccord entre le requérant et le Maître d’Ouvrageou le Maître d’Ouvrage Délégué, le recours est porté par le requérant au Comité chargé de l’examen des recours.</w:t>
      </w:r>
    </w:p>
    <w:p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ce recours n’est pas suspensif.</w:t>
      </w:r>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6" w:name="_Toc530307915"/>
      <w:bookmarkStart w:id="57" w:name="_Toc97557036"/>
      <w:bookmarkStart w:id="58" w:name="_Toc163062703"/>
      <w:r w:rsidRPr="002576B9">
        <w:rPr>
          <w:rFonts w:ascii="Arial Narrow" w:eastAsia="Times New Roman" w:hAnsi="Arial Narrow" w:cs="Times New Roman"/>
          <w:b/>
          <w:sz w:val="24"/>
          <w:szCs w:val="24"/>
          <w:u w:val="single"/>
          <w:lang w:eastAsia="fr-FR"/>
        </w:rPr>
        <w:t>Article 10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Modification du Dossier d’Appel d’Offres</w:t>
      </w:r>
      <w:bookmarkEnd w:id="56"/>
      <w:bookmarkEnd w:id="57"/>
      <w:bookmarkEnd w:id="58"/>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10.1</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10.2.</w:t>
      </w:r>
      <w:r w:rsidRPr="002576B9">
        <w:rPr>
          <w:rFonts w:ascii="Arial Narrow" w:eastAsia="Times New Roman" w:hAnsi="Arial Narrow" w:cs="Times New Roman"/>
          <w:sz w:val="24"/>
          <w:szCs w:val="24"/>
          <w:lang w:eastAsia="fr-FR"/>
        </w:rPr>
        <w:t xml:space="preserve"> Tout additif ainsi publié fera partie intégrante du Dossier d’Appel d’Offres conformément à </w:t>
      </w:r>
      <w:r w:rsidRPr="002576B9">
        <w:rPr>
          <w:rFonts w:ascii="Arial Narrow" w:eastAsia="Times New Roman" w:hAnsi="Arial Narrow" w:cs="Times New Roman"/>
          <w:sz w:val="24"/>
          <w:szCs w:val="24"/>
          <w:shd w:val="clear" w:color="auto" w:fill="FFFFFF"/>
          <w:lang w:eastAsia="fr-FR"/>
        </w:rPr>
        <w:t>l’Article 8.1 du RGAO</w:t>
      </w:r>
      <w:r w:rsidRPr="002576B9">
        <w:rPr>
          <w:rFonts w:ascii="Arial Narrow" w:eastAsia="Times New Roman" w:hAnsi="Arial Narrow" w:cs="Times New Roman"/>
          <w:sz w:val="24"/>
          <w:szCs w:val="24"/>
          <w:lang w:eastAsia="fr-FR"/>
        </w:rPr>
        <w:t xml:space="preserve"> et doit être communiqué par écrit ou signifié par tout moyen laissant trace écrite à tous les soumissionnaires ayant acheté le Dossier d’Appel d’Offres </w:t>
      </w:r>
      <w:r w:rsidRPr="002576B9">
        <w:rPr>
          <w:rFonts w:ascii="Arial Narrow" w:eastAsia="Times New Roman" w:hAnsi="Arial Narrow" w:cs="Times New Roman"/>
          <w:b/>
          <w:sz w:val="24"/>
          <w:szCs w:val="24"/>
          <w:lang w:eastAsia="fr-FR"/>
        </w:rPr>
        <w:t>ou via COLEPS ou sur tout autre moyen de communication électronique indiqué par le Maître d’Ouvrage dans le DAO</w:t>
      </w:r>
      <w:r w:rsidRPr="002576B9">
        <w:rPr>
          <w:rFonts w:ascii="Arial Narrow" w:eastAsia="Times New Roman" w:hAnsi="Arial Narrow" w:cs="Times New Roman"/>
          <w:sz w:val="24"/>
          <w:szCs w:val="24"/>
          <w:lang w:eastAsia="fr-FR"/>
        </w:rPr>
        <w:t>.</w:t>
      </w:r>
    </w:p>
    <w:p w:rsidR="00B12B6C" w:rsidRDefault="00B12B6C" w:rsidP="00D35516">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10.3.</w:t>
      </w:r>
      <w:r w:rsidRPr="002576B9">
        <w:rPr>
          <w:rFonts w:ascii="Arial Narrow" w:eastAsia="Times New Roman" w:hAnsi="Arial Narrow" w:cs="Times New Roman"/>
          <w:sz w:val="24"/>
          <w:szCs w:val="24"/>
          <w:lang w:eastAsia="fr-FR"/>
        </w:rPr>
        <w:t xml:space="preserve"> Afin de donner aux soumissionnaires suffisamment de temps pour tenir compte de l’additif dans la </w:t>
      </w:r>
      <w:r w:rsidRPr="002576B9">
        <w:rPr>
          <w:rFonts w:ascii="Arial Narrow" w:eastAsia="Times New Roman" w:hAnsi="Arial Narrow" w:cs="Times New Roman"/>
          <w:sz w:val="24"/>
          <w:szCs w:val="24"/>
          <w:lang w:eastAsia="fr-FR"/>
        </w:rPr>
        <w:lastRenderedPageBreak/>
        <w:t>préparation de leurs offres, le Maître d’Ouvrage ou le Maître d’Ouvrage Délégué pourra reporter, autant que nécessaire, la date limite de dépôt des offres, conformément aux dispositions de l’Article 22 du RGAO.</w:t>
      </w:r>
    </w:p>
    <w:p w:rsidR="002D54B1" w:rsidRPr="002576B9" w:rsidRDefault="002D54B1" w:rsidP="00D35516">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rsidR="00B12B6C" w:rsidRPr="002576B9" w:rsidRDefault="00D35516"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59" w:name="_Toc530307916"/>
      <w:bookmarkStart w:id="60" w:name="_Toc97557037"/>
      <w:bookmarkStart w:id="61" w:name="_Toc163062704"/>
      <w:r w:rsidRPr="002576B9">
        <w:rPr>
          <w:rFonts w:ascii="Arial Narrow" w:eastAsia="Times New Roman" w:hAnsi="Arial Narrow" w:cs="Times New Roman"/>
          <w:b/>
          <w:iCs/>
          <w:caps/>
          <w:sz w:val="24"/>
          <w:szCs w:val="24"/>
          <w:lang w:eastAsia="fr-FR"/>
        </w:rPr>
        <w:t xml:space="preserve">C. </w:t>
      </w:r>
      <w:r w:rsidR="00B12B6C" w:rsidRPr="002576B9">
        <w:rPr>
          <w:rFonts w:ascii="Arial Narrow" w:eastAsia="Times New Roman" w:hAnsi="Arial Narrow" w:cs="Times New Roman"/>
          <w:b/>
          <w:iCs/>
          <w:caps/>
          <w:sz w:val="24"/>
          <w:szCs w:val="24"/>
          <w:lang w:eastAsia="fr-FR"/>
        </w:rPr>
        <w:t>Préparation des offres</w:t>
      </w:r>
      <w:bookmarkEnd w:id="59"/>
      <w:bookmarkEnd w:id="60"/>
      <w:bookmarkEnd w:id="61"/>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2" w:name="_Toc530307917"/>
      <w:bookmarkStart w:id="63" w:name="_Toc97557038"/>
      <w:bookmarkStart w:id="64" w:name="_Toc163062705"/>
      <w:r w:rsidRPr="002576B9">
        <w:rPr>
          <w:rFonts w:ascii="Arial Narrow" w:eastAsia="Times New Roman" w:hAnsi="Arial Narrow" w:cs="Times New Roman"/>
          <w:b/>
          <w:sz w:val="24"/>
          <w:szCs w:val="24"/>
          <w:u w:val="single"/>
          <w:lang w:eastAsia="fr-FR"/>
        </w:rPr>
        <w:t>Article 11</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Frais de soumission</w:t>
      </w:r>
      <w:bookmarkEnd w:id="62"/>
      <w:bookmarkEnd w:id="63"/>
      <w:bookmarkEnd w:id="64"/>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5" w:name="_Toc530307918"/>
      <w:bookmarkStart w:id="66" w:name="_Toc97557039"/>
      <w:bookmarkStart w:id="67" w:name="_Toc163062706"/>
      <w:r w:rsidRPr="002576B9">
        <w:rPr>
          <w:rFonts w:ascii="Arial Narrow" w:eastAsia="Times New Roman" w:hAnsi="Arial Narrow" w:cs="Times New Roman"/>
          <w:b/>
          <w:sz w:val="24"/>
          <w:szCs w:val="24"/>
          <w:u w:val="single"/>
          <w:lang w:eastAsia="fr-FR"/>
        </w:rPr>
        <w:t>Article 12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Langue de l’offre</w:t>
      </w:r>
      <w:bookmarkEnd w:id="65"/>
      <w:bookmarkEnd w:id="66"/>
      <w:bookmarkEnd w:id="67"/>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ains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tout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correspondanc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tout </w:t>
      </w:r>
      <w:r w:rsidRPr="002576B9">
        <w:rPr>
          <w:rFonts w:ascii="Arial Narrow" w:eastAsia="Times New Roman" w:hAnsi="Arial Narrow" w:cs="Times New Roman"/>
          <w:sz w:val="24"/>
          <w:szCs w:val="24"/>
          <w:lang w:eastAsia="fr-FR"/>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8" w:name="_Toc530307919"/>
      <w:bookmarkStart w:id="69" w:name="_Toc97557040"/>
      <w:bookmarkStart w:id="70" w:name="_Toc163062707"/>
      <w:r w:rsidRPr="002576B9">
        <w:rPr>
          <w:rFonts w:ascii="Arial Narrow" w:eastAsia="Times New Roman" w:hAnsi="Arial Narrow" w:cs="Times New Roman"/>
          <w:b/>
          <w:sz w:val="24"/>
          <w:szCs w:val="24"/>
          <w:u w:val="single"/>
          <w:lang w:eastAsia="fr-FR"/>
        </w:rPr>
        <w:t>Article 1</w:t>
      </w:r>
      <w:r w:rsidR="0079492C" w:rsidRPr="002576B9">
        <w:rPr>
          <w:rFonts w:ascii="Arial Narrow" w:eastAsia="Times New Roman" w:hAnsi="Arial Narrow" w:cs="Times New Roman"/>
          <w:b/>
          <w:sz w:val="24"/>
          <w:szCs w:val="24"/>
          <w:u w:val="single"/>
          <w:lang w:eastAsia="fr-FR"/>
        </w:rPr>
        <w:t>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constituant l’offre</w:t>
      </w:r>
      <w:bookmarkEnd w:id="68"/>
      <w:bookmarkEnd w:id="69"/>
      <w:bookmarkEnd w:id="70"/>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13.1.</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présenté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soumissionnaire comprendr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document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détaillé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z w:val="24"/>
          <w:szCs w:val="24"/>
          <w:lang w:eastAsia="fr-FR"/>
        </w:rPr>
        <w:t>RPAO, dûment remplis et regroupés en trois volumes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a.Volume 1 : Dossier administratif</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comprend notamment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3"/>
          <w:sz w:val="24"/>
          <w:szCs w:val="24"/>
          <w:lang w:eastAsia="fr-FR"/>
        </w:rPr>
        <w:t xml:space="preserve"> a.1.</w:t>
      </w:r>
      <w:r w:rsidRPr="002576B9">
        <w:rPr>
          <w:rFonts w:ascii="Arial Narrow" w:eastAsia="Times New Roman" w:hAnsi="Arial Narrow" w:cs="Times New Roman"/>
          <w:w w:val="93"/>
          <w:sz w:val="24"/>
          <w:szCs w:val="24"/>
          <w:lang w:eastAsia="fr-FR"/>
        </w:rPr>
        <w:t>Tous les documents attestant que le soumissionnaire :</w:t>
      </w:r>
    </w:p>
    <w:p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a souscrit les déclarations prévues par les lois et règlements en vigueur ;</w:t>
      </w:r>
    </w:p>
    <w:p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s’est acquitté des droits, taxes, impôts, cotisations, contributions, redevances ou prélèvements de quelque nature que ce soit ;</w:t>
      </w:r>
    </w:p>
    <w:p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n’est pas en état de liquidation judiciaire ou en faillite ;</w:t>
      </w:r>
    </w:p>
    <w:p w:rsidR="00B12B6C" w:rsidRPr="002576B9" w:rsidRDefault="00B12B6C" w:rsidP="002576B9">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n’est pas frappé de l’une des interdictions ou déchéances prévues par les lois et règlements en vigueur, aussi bien au plan national qu’international.</w:t>
      </w:r>
    </w:p>
    <w:p w:rsidR="00B12B6C" w:rsidRPr="002576B9" w:rsidRDefault="00B12B6C" w:rsidP="002576B9">
      <w:pPr>
        <w:widowControl w:val="0"/>
        <w:tabs>
          <w:tab w:val="left" w:pos="38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a.2.</w:t>
      </w:r>
      <w:r w:rsidRPr="002576B9">
        <w:rPr>
          <w:rFonts w:ascii="Arial Narrow" w:eastAsia="Times New Roman" w:hAnsi="Arial Narrow" w:cs="Times New Roman"/>
          <w:sz w:val="24"/>
          <w:szCs w:val="24"/>
          <w:lang w:eastAsia="fr-FR"/>
        </w:rPr>
        <w:t xml:space="preserve"> Le cautionnement de soumission établi conformément aux dispositions de l’article 17 du RGAO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a.3.</w:t>
      </w:r>
      <w:r w:rsidRPr="002576B9">
        <w:rPr>
          <w:rFonts w:ascii="Arial Narrow" w:eastAsia="Times New Roman" w:hAnsi="Arial Narrow" w:cs="Times New Roman"/>
          <w:sz w:val="24"/>
          <w:szCs w:val="24"/>
          <w:lang w:eastAsia="fr-FR"/>
        </w:rPr>
        <w:t>L’acte écrit donnant pouvoir au signataire de l’offre d’engager la personne morale soumissionnaire, le cas échéant, conformément aux dispositions de l’article 6.1 du RGAO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b. Volume 2 : Offre technique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comprend notamment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b.1.Les renseignements sur la qualification</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b.2.</w:t>
      </w:r>
      <w:r w:rsidRPr="002576B9">
        <w:rPr>
          <w:rFonts w:ascii="Arial Narrow" w:eastAsia="Times New Roman" w:hAnsi="Arial Narrow" w:cs="Times New Roman"/>
          <w:b/>
          <w:bCs/>
          <w:i/>
          <w:iCs/>
          <w:sz w:val="24"/>
          <w:szCs w:val="24"/>
          <w:lang w:eastAsia="fr-FR"/>
        </w:rPr>
        <w:t>La</w:t>
      </w:r>
      <w:r w:rsidRPr="002576B9">
        <w:rPr>
          <w:rFonts w:ascii="Arial Narrow" w:eastAsia="Times New Roman" w:hAnsi="Arial Narrow" w:cs="Times New Roman"/>
          <w:b/>
          <w:i/>
          <w:iCs/>
          <w:sz w:val="24"/>
          <w:szCs w:val="24"/>
          <w:lang w:eastAsia="fr-FR"/>
        </w:rPr>
        <w:t xml:space="preserve"> Méthodologie</w:t>
      </w:r>
    </w:p>
    <w:p w:rsidR="00B12B6C" w:rsidRPr="002576B9" w:rsidRDefault="00B12B6C" w:rsidP="002576B9">
      <w:pPr>
        <w:widowControl w:val="0"/>
        <w:tabs>
          <w:tab w:val="left" w:pos="1360"/>
          <w:tab w:val="left" w:pos="2620"/>
          <w:tab w:val="left" w:pos="32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les éléments constitutifs de la </w:t>
      </w:r>
      <w:r w:rsidRPr="002576B9">
        <w:rPr>
          <w:rFonts w:ascii="Arial Narrow" w:eastAsia="Times New Roman" w:hAnsi="Arial Narrow" w:cs="Times New Roman"/>
          <w:spacing w:val="5"/>
          <w:sz w:val="24"/>
          <w:szCs w:val="24"/>
          <w:lang w:eastAsia="fr-FR"/>
        </w:rPr>
        <w:t>propositio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techniqu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 3.Les preuves d’acceptation des conditions du marché</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remettra les copies dûment paraphées, renseignées et signées des documents à caractères administratif et technique régissant le marché, à savoir :</w:t>
      </w:r>
    </w:p>
    <w:p w:rsidR="00B12B6C" w:rsidRPr="002576B9" w:rsidRDefault="00B12B6C" w:rsidP="002576B9">
      <w:pPr>
        <w:widowControl w:val="0"/>
        <w:tabs>
          <w:tab w:val="left" w:pos="820"/>
          <w:tab w:val="left" w:pos="1780"/>
          <w:tab w:val="left" w:pos="2440"/>
          <w:tab w:val="left" w:pos="35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w:t>
      </w:r>
      <w:r w:rsidRPr="002576B9">
        <w:rPr>
          <w:rFonts w:ascii="Arial Narrow" w:eastAsia="Times New Roman" w:hAnsi="Arial Narrow" w:cs="Times New Roman"/>
          <w:spacing w:val="5"/>
          <w:w w:val="98"/>
          <w:sz w:val="24"/>
          <w:szCs w:val="24"/>
          <w:lang w:eastAsia="fr-FR"/>
        </w:rPr>
        <w:t>L</w:t>
      </w:r>
      <w:r w:rsidRPr="002576B9">
        <w:rPr>
          <w:rFonts w:ascii="Arial Narrow" w:eastAsia="Times New Roman" w:hAnsi="Arial Narrow" w:cs="Times New Roman"/>
          <w:w w:val="98"/>
          <w:sz w:val="24"/>
          <w:szCs w:val="24"/>
          <w:lang w:eastAsia="fr-FR"/>
        </w:rPr>
        <w:t xml:space="preserve">e </w:t>
      </w:r>
      <w:r w:rsidRPr="002576B9">
        <w:rPr>
          <w:rFonts w:ascii="Arial Narrow" w:eastAsia="Times New Roman" w:hAnsi="Arial Narrow" w:cs="Times New Roman"/>
          <w:spacing w:val="5"/>
          <w:w w:val="98"/>
          <w:sz w:val="24"/>
          <w:szCs w:val="24"/>
          <w:lang w:eastAsia="fr-FR"/>
        </w:rPr>
        <w:t>Cahie</w:t>
      </w:r>
      <w:r w:rsidRPr="002576B9">
        <w:rPr>
          <w:rFonts w:ascii="Arial Narrow" w:eastAsia="Times New Roman" w:hAnsi="Arial Narrow" w:cs="Times New Roman"/>
          <w:w w:val="98"/>
          <w:sz w:val="24"/>
          <w:szCs w:val="24"/>
          <w:lang w:eastAsia="fr-FR"/>
        </w:rPr>
        <w:t xml:space="preserve">r </w:t>
      </w:r>
      <w:r w:rsidRPr="002576B9">
        <w:rPr>
          <w:rFonts w:ascii="Arial Narrow" w:eastAsia="Times New Roman" w:hAnsi="Arial Narrow" w:cs="Times New Roman"/>
          <w:spacing w:val="5"/>
          <w:w w:val="98"/>
          <w:sz w:val="24"/>
          <w:szCs w:val="24"/>
          <w:lang w:eastAsia="fr-FR"/>
        </w:rPr>
        <w:t>de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Clause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 xml:space="preserve">Administratives </w:t>
      </w:r>
      <w:r w:rsidRPr="002576B9">
        <w:rPr>
          <w:rFonts w:ascii="Arial Narrow" w:eastAsia="Times New Roman" w:hAnsi="Arial Narrow" w:cs="Times New Roman"/>
          <w:w w:val="98"/>
          <w:sz w:val="24"/>
          <w:szCs w:val="24"/>
          <w:lang w:eastAsia="fr-FR"/>
        </w:rPr>
        <w:t>Particulières (CCAP)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ii.</w:t>
      </w:r>
      <w:r w:rsidRPr="002576B9">
        <w:rPr>
          <w:rFonts w:ascii="Arial Narrow" w:eastAsia="Times New Roman" w:hAnsi="Arial Narrow" w:cs="Times New Roman"/>
          <w:w w:val="98"/>
          <w:sz w:val="24"/>
          <w:szCs w:val="24"/>
          <w:lang w:eastAsia="fr-FR"/>
        </w:rPr>
        <w:t xml:space="preserve"> Le Cahier des Clauses Techniques Particulières (CCTP).</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b.4.Commentaires CCAP et CCTP (facultatifs)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Les soumissionnaires formuleront un commentaire sur les choix techniques du projet et d’éventuelles propositions.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 xml:space="preserve">b .5. la charte d’intégrité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b-6- la déclaration d’engagement au respect des clauses sociales et environnementales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c.Volume 3 : Offre financière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Il comprend 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élément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permettan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de </w:t>
      </w:r>
      <w:r w:rsidRPr="002576B9">
        <w:rPr>
          <w:rFonts w:ascii="Arial Narrow" w:eastAsia="Times New Roman" w:hAnsi="Arial Narrow" w:cs="Times New Roman"/>
          <w:sz w:val="24"/>
          <w:szCs w:val="24"/>
          <w:lang w:eastAsia="fr-FR"/>
        </w:rPr>
        <w:t>justifier le coût des travaux, à savoir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c.1.</w:t>
      </w:r>
      <w:r w:rsidRPr="002576B9">
        <w:rPr>
          <w:rFonts w:ascii="Arial Narrow" w:eastAsia="Times New Roman" w:hAnsi="Arial Narrow" w:cs="Times New Roman"/>
          <w:sz w:val="24"/>
          <w:szCs w:val="24"/>
          <w:lang w:eastAsia="fr-FR"/>
        </w:rPr>
        <w:t xml:space="preserve"> La soumission proprement dite, en original rédigée selon le modèle ou le formulaire type joint, timbrée au tarif en vigueur, signée et datée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c.2.</w:t>
      </w:r>
      <w:r w:rsidRPr="002576B9">
        <w:rPr>
          <w:rFonts w:ascii="Arial Narrow" w:eastAsia="Times New Roman" w:hAnsi="Arial Narrow" w:cs="Times New Roman"/>
          <w:sz w:val="24"/>
          <w:szCs w:val="24"/>
          <w:lang w:eastAsia="fr-FR"/>
        </w:rPr>
        <w:t xml:space="preserve"> Le bordereau des prix unitaires dûment rempli ;</w:t>
      </w:r>
    </w:p>
    <w:p w:rsidR="00B12B6C" w:rsidRPr="002576B9" w:rsidRDefault="00B12B6C" w:rsidP="002576B9">
      <w:pPr>
        <w:widowControl w:val="0"/>
        <w:tabs>
          <w:tab w:val="left" w:pos="6675"/>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c.3.</w:t>
      </w:r>
      <w:r w:rsidRPr="002576B9">
        <w:rPr>
          <w:rFonts w:ascii="Arial Narrow" w:eastAsia="Times New Roman" w:hAnsi="Arial Narrow" w:cs="Times New Roman"/>
          <w:sz w:val="24"/>
          <w:szCs w:val="24"/>
          <w:lang w:eastAsia="fr-FR"/>
        </w:rPr>
        <w:t xml:space="preserve"> Le détail quantitatif et estimatif dûment rempli ;</w:t>
      </w:r>
      <w:r w:rsidRPr="002576B9">
        <w:rPr>
          <w:rFonts w:ascii="Arial Narrow" w:eastAsia="Times New Roman" w:hAnsi="Arial Narrow" w:cs="Times New Roman"/>
          <w:sz w:val="24"/>
          <w:szCs w:val="24"/>
          <w:lang w:eastAsia="fr-FR"/>
        </w:rPr>
        <w:tab/>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c.4.</w:t>
      </w:r>
      <w:r w:rsidRPr="002576B9">
        <w:rPr>
          <w:rFonts w:ascii="Arial Narrow" w:eastAsia="Times New Roman" w:hAnsi="Arial Narrow" w:cs="Times New Roman"/>
          <w:sz w:val="24"/>
          <w:szCs w:val="24"/>
          <w:lang w:eastAsia="fr-FR"/>
        </w:rPr>
        <w:t xml:space="preserve"> Le sous-détail des prix et/ou la décomposition des prix forfaitaires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c.5.</w:t>
      </w:r>
      <w:bookmarkStart w:id="71" w:name="_Hlk159243591"/>
      <w:r w:rsidRPr="002576B9">
        <w:rPr>
          <w:rFonts w:ascii="Arial Narrow" w:eastAsia="Times New Roman" w:hAnsi="Arial Narrow" w:cs="Times New Roman"/>
          <w:sz w:val="24"/>
          <w:szCs w:val="24"/>
          <w:lang w:eastAsia="fr-FR"/>
        </w:rPr>
        <w:t>L’échéancier prévisionnel de paiements, le cas échéant</w:t>
      </w:r>
      <w:bookmarkEnd w:id="71"/>
      <w:r w:rsidRPr="002576B9">
        <w:rPr>
          <w:rFonts w:ascii="Arial Narrow" w:eastAsia="Times New Roman" w:hAnsi="Arial Narrow" w:cs="Times New Roman"/>
          <w:sz w:val="24"/>
          <w:szCs w:val="24"/>
          <w:lang w:eastAsia="fr-FR"/>
        </w:rPr>
        <w: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utiliseron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1"/>
          <w:sz w:val="24"/>
          <w:szCs w:val="24"/>
          <w:lang w:eastAsia="fr-FR"/>
        </w:rPr>
        <w:t>ce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les </w:t>
      </w:r>
      <w:r w:rsidRPr="002576B9">
        <w:rPr>
          <w:rFonts w:ascii="Arial Narrow" w:eastAsia="Times New Roman" w:hAnsi="Arial Narrow" w:cs="Times New Roman"/>
          <w:sz w:val="24"/>
          <w:szCs w:val="24"/>
          <w:lang w:eastAsia="fr-FR"/>
        </w:rPr>
        <w:t xml:space="preserve">pièces et modèles ou formulaires types prévus dans le Dossier d’Appel d’Offres, sous réserve des dispositions de l’article </w:t>
      </w:r>
      <w:r w:rsidRPr="002576B9">
        <w:rPr>
          <w:rFonts w:ascii="Arial Narrow" w:eastAsia="Times New Roman" w:hAnsi="Arial Narrow" w:cs="Times New Roman"/>
          <w:spacing w:val="5"/>
          <w:sz w:val="24"/>
          <w:szCs w:val="24"/>
          <w:lang w:eastAsia="fr-FR"/>
        </w:rPr>
        <w:t>17.</w:t>
      </w:r>
      <w:r w:rsidRPr="002576B9">
        <w:rPr>
          <w:rFonts w:ascii="Arial Narrow" w:eastAsia="Times New Roman" w:hAnsi="Arial Narrow" w:cs="Times New Roman"/>
          <w:sz w:val="24"/>
          <w:szCs w:val="24"/>
          <w:lang w:eastAsia="fr-FR"/>
        </w:rPr>
        <w:t xml:space="preserve">2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RGA</w:t>
      </w:r>
      <w:r w:rsidRPr="002576B9">
        <w:rPr>
          <w:rFonts w:ascii="Arial Narrow" w:eastAsia="Times New Roman" w:hAnsi="Arial Narrow" w:cs="Times New Roman"/>
          <w:sz w:val="24"/>
          <w:szCs w:val="24"/>
          <w:lang w:eastAsia="fr-FR"/>
        </w:rPr>
        <w:t xml:space="preserve">O </w:t>
      </w:r>
      <w:r w:rsidRPr="002576B9">
        <w:rPr>
          <w:rFonts w:ascii="Arial Narrow" w:eastAsia="Times New Roman" w:hAnsi="Arial Narrow" w:cs="Times New Roman"/>
          <w:spacing w:val="5"/>
          <w:sz w:val="24"/>
          <w:szCs w:val="24"/>
          <w:lang w:eastAsia="fr-FR"/>
        </w:rPr>
        <w:t>concernan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formes </w:t>
      </w:r>
      <w:r w:rsidRPr="002576B9">
        <w:rPr>
          <w:rFonts w:ascii="Arial Narrow" w:eastAsia="Times New Roman" w:hAnsi="Arial Narrow" w:cs="Times New Roman"/>
          <w:sz w:val="24"/>
          <w:szCs w:val="24"/>
          <w:lang w:eastAsia="fr-FR"/>
        </w:rPr>
        <w:t>possibles de Cautionnement de Soumission.</w:t>
      </w:r>
    </w:p>
    <w:p w:rsidR="00B12B6C" w:rsidRPr="002576B9" w:rsidRDefault="00B12B6C" w:rsidP="002576B9">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13.2.</w:t>
      </w:r>
      <w:r w:rsidRPr="002576B9">
        <w:rPr>
          <w:rFonts w:ascii="Arial Narrow" w:eastAsia="Times New Roman" w:hAnsi="Arial Narrow" w:cs="Times New Roman"/>
          <w:sz w:val="24"/>
          <w:szCs w:val="24"/>
          <w:lang w:eastAsia="fr-FR"/>
        </w:rPr>
        <w:t xml:space="preserve">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2" w:name="_Toc530307920"/>
      <w:bookmarkStart w:id="73" w:name="_Toc97557041"/>
      <w:bookmarkStart w:id="74" w:name="_Toc163062708"/>
      <w:r w:rsidRPr="002576B9">
        <w:rPr>
          <w:rFonts w:ascii="Arial Narrow" w:eastAsia="Times New Roman" w:hAnsi="Arial Narrow" w:cs="Times New Roman"/>
          <w:b/>
          <w:sz w:val="24"/>
          <w:szCs w:val="24"/>
          <w:u w:val="single"/>
          <w:lang w:eastAsia="fr-FR"/>
        </w:rPr>
        <w:t>Article 14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Montant de l’offre</w:t>
      </w:r>
      <w:bookmarkEnd w:id="72"/>
      <w:bookmarkEnd w:id="73"/>
      <w:bookmarkEnd w:id="74"/>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14.1.</w:t>
      </w:r>
      <w:bookmarkStart w:id="75" w:name="_Hlk159243872"/>
      <w:r w:rsidRPr="002576B9">
        <w:rPr>
          <w:rFonts w:ascii="Arial Narrow" w:eastAsia="Times New Roman" w:hAnsi="Arial Narrow" w:cs="Times New Roman"/>
          <w:spacing w:val="2"/>
          <w:sz w:val="24"/>
          <w:szCs w:val="24"/>
          <w:lang w:eastAsia="fr-FR"/>
        </w:rPr>
        <w:t>Sau</w:t>
      </w:r>
      <w:r w:rsidRPr="002576B9">
        <w:rPr>
          <w:rFonts w:ascii="Arial Narrow" w:eastAsia="Times New Roman" w:hAnsi="Arial Narrow" w:cs="Times New Roman"/>
          <w:sz w:val="24"/>
          <w:szCs w:val="24"/>
          <w:lang w:eastAsia="fr-FR"/>
        </w:rPr>
        <w:t xml:space="preserve">f </w:t>
      </w:r>
      <w:r w:rsidRPr="002576B9">
        <w:rPr>
          <w:rFonts w:ascii="Arial Narrow" w:eastAsia="Times New Roman" w:hAnsi="Arial Narrow" w:cs="Times New Roman"/>
          <w:spacing w:val="2"/>
          <w:sz w:val="24"/>
          <w:szCs w:val="24"/>
          <w:lang w:eastAsia="fr-FR"/>
        </w:rPr>
        <w:t>indicatio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contrair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figuran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du march</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couvrir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l’ensembl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travaux </w:t>
      </w:r>
      <w:r w:rsidRPr="002576B9">
        <w:rPr>
          <w:rFonts w:ascii="Arial Narrow" w:eastAsia="Times New Roman" w:hAnsi="Arial Narrow" w:cs="Times New Roman"/>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76" w:name="_Hlk159243992"/>
      <w:bookmarkEnd w:id="75"/>
      <w:r w:rsidRPr="002576B9">
        <w:rPr>
          <w:rFonts w:ascii="Arial Narrow" w:eastAsia="Times New Roman" w:hAnsi="Arial Narrow" w:cs="Times New Roman"/>
          <w:b/>
          <w:sz w:val="24"/>
          <w:szCs w:val="24"/>
          <w:lang w:eastAsia="fr-FR"/>
        </w:rPr>
        <w:t>14.2.</w:t>
      </w:r>
      <w:r w:rsidRPr="002576B9">
        <w:rPr>
          <w:rFonts w:ascii="Arial Narrow" w:eastAsia="Times New Roman" w:hAnsi="Arial Narrow" w:cs="Times New Roman"/>
          <w:sz w:val="24"/>
          <w:szCs w:val="24"/>
          <w:lang w:eastAsia="fr-FR"/>
        </w:rPr>
        <w:t xml:space="preserve"> Le soumissionnaire remplira les prix unitaires et totaux de tous les postes du bordereau de prix et du Détail quantitatif et estimatif.</w:t>
      </w:r>
    </w:p>
    <w:bookmarkEnd w:id="76"/>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14.3.</w:t>
      </w:r>
      <w:bookmarkStart w:id="77" w:name="_Hlk159244150"/>
      <w:r w:rsidRPr="002576B9">
        <w:rPr>
          <w:rFonts w:ascii="Arial Narrow" w:eastAsia="Times New Roman" w:hAnsi="Arial Narrow" w:cs="Times New Roman"/>
          <w:spacing w:val="5"/>
          <w:sz w:val="24"/>
          <w:szCs w:val="24"/>
          <w:lang w:eastAsia="fr-FR"/>
        </w:rPr>
        <w:t>Sou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es </w:t>
      </w:r>
      <w:r w:rsidRPr="002576B9">
        <w:rPr>
          <w:rFonts w:ascii="Arial Narrow" w:eastAsia="Times New Roman" w:hAnsi="Arial Narrow" w:cs="Times New Roman"/>
          <w:spacing w:val="5"/>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contraires </w:t>
      </w:r>
      <w:r w:rsidRPr="002576B9">
        <w:rPr>
          <w:rFonts w:ascii="Arial Narrow" w:eastAsia="Times New Roman" w:hAnsi="Arial Narrow" w:cs="Times New Roman"/>
          <w:sz w:val="24"/>
          <w:szCs w:val="24"/>
          <w:lang w:eastAsia="fr-FR"/>
        </w:rPr>
        <w:t>prévues dans le RPAO et le CCAP</w:t>
      </w:r>
      <w:bookmarkEnd w:id="77"/>
      <w:r w:rsidRPr="002576B9">
        <w:rPr>
          <w:rFonts w:ascii="Arial Narrow" w:eastAsia="Times New Roman" w:hAnsi="Arial Narrow" w:cs="Times New Roman"/>
          <w:sz w:val="24"/>
          <w:szCs w:val="24"/>
          <w:lang w:eastAsia="fr-FR"/>
        </w:rPr>
        <w:t xml:space="preserve">, tous les </w:t>
      </w:r>
      <w:r w:rsidRPr="002576B9">
        <w:rPr>
          <w:rFonts w:ascii="Arial Narrow" w:eastAsia="Times New Roman" w:hAnsi="Arial Narrow" w:cs="Times New Roman"/>
          <w:spacing w:val="5"/>
          <w:sz w:val="24"/>
          <w:szCs w:val="24"/>
          <w:lang w:eastAsia="fr-FR"/>
        </w:rPr>
        <w:t>droits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impôt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taxe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t</w:t>
      </w:r>
      <w:r w:rsidRPr="002576B9">
        <w:rPr>
          <w:rFonts w:ascii="Arial Narrow" w:eastAsia="Times New Roman" w:hAnsi="Arial Narrow" w:cs="Times New Roman"/>
          <w:spacing w:val="5"/>
          <w:sz w:val="24"/>
          <w:szCs w:val="24"/>
          <w:lang w:eastAsia="fr-FR"/>
        </w:rPr>
        <w:t xml:space="preserve"> assurances payable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au titre du futur Marché, ou à tout autre titre, trente (30) jours avant la date limite de dépôt des offres seront inclus dans les prix et dans le montant total de son offre.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78" w:name="_Hlk159244377"/>
      <w:r w:rsidRPr="002576B9">
        <w:rPr>
          <w:rFonts w:ascii="Arial Narrow" w:eastAsia="Times New Roman" w:hAnsi="Arial Narrow" w:cs="Times New Roman"/>
          <w:b/>
          <w:sz w:val="24"/>
          <w:szCs w:val="24"/>
          <w:lang w:eastAsia="fr-FR"/>
        </w:rPr>
        <w:t>14.4.</w:t>
      </w:r>
      <w:r w:rsidRPr="002576B9">
        <w:rPr>
          <w:rFonts w:ascii="Arial Narrow" w:eastAsia="Times New Roman" w:hAnsi="Arial Narrow" w:cs="Times New Roman"/>
          <w:sz w:val="24"/>
          <w:szCs w:val="24"/>
          <w:lang w:eastAsia="fr-FR"/>
        </w:rPr>
        <w:t xml:space="preserve"> Si les clauses de révision et/ou d’actualisation des prix sont prévues au marché, la date d’établissement des prix initiaux, ainsi que les </w:t>
      </w:r>
      <w:r w:rsidRPr="002576B9">
        <w:rPr>
          <w:rFonts w:ascii="Arial Narrow" w:eastAsia="Times New Roman" w:hAnsi="Arial Narrow" w:cs="Times New Roman"/>
          <w:spacing w:val="1"/>
          <w:sz w:val="24"/>
          <w:szCs w:val="24"/>
          <w:lang w:eastAsia="fr-FR"/>
        </w:rPr>
        <w:t>modalité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révisio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et/o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d’actualisation desdit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1"/>
          <w:sz w:val="24"/>
          <w:szCs w:val="24"/>
          <w:lang w:eastAsia="fr-FR"/>
        </w:rPr>
        <w:t>doiven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précisées</w:t>
      </w:r>
      <w:r w:rsidRPr="002576B9">
        <w:rPr>
          <w:rFonts w:ascii="Arial Narrow" w:eastAsia="Times New Roman" w:hAnsi="Arial Narrow" w:cs="Times New Roman"/>
          <w:sz w:val="24"/>
          <w:szCs w:val="24"/>
          <w:lang w:eastAsia="fr-FR"/>
        </w:rPr>
        <w:t>. Tout Marché dont la durée d’exécution est au plus égale à un (1) an ne peut faire l’objet de révision de prix.</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79" w:name="_Hlk159244887"/>
      <w:bookmarkEnd w:id="78"/>
      <w:r w:rsidRPr="002576B9">
        <w:rPr>
          <w:rFonts w:ascii="Arial Narrow" w:eastAsia="Times New Roman" w:hAnsi="Arial Narrow" w:cs="Times New Roman"/>
          <w:b/>
          <w:sz w:val="24"/>
          <w:szCs w:val="24"/>
          <w:lang w:eastAsia="fr-FR"/>
        </w:rPr>
        <w:t>14.5.</w:t>
      </w:r>
      <w:r w:rsidRPr="002576B9">
        <w:rPr>
          <w:rFonts w:ascii="Arial Narrow" w:eastAsia="Times New Roman" w:hAnsi="Arial Narrow" w:cs="Times New Roman"/>
          <w:sz w:val="24"/>
          <w:szCs w:val="24"/>
          <w:lang w:eastAsia="fr-FR"/>
        </w:rPr>
        <w:t xml:space="preserve"> Tous les prix unitaires assortis des quantités doivent être justifiés par des sous-détails établis conformément au cadre proposé à la pièce N° 8 du DAO.</w:t>
      </w:r>
    </w:p>
    <w:bookmarkEnd w:id="79"/>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14.6.</w:t>
      </w:r>
      <w:r w:rsidRPr="002576B9">
        <w:rPr>
          <w:rFonts w:ascii="Arial Narrow" w:eastAsia="Times New Roman" w:hAnsi="Arial Narrow" w:cs="Times New Roman"/>
          <w:sz w:val="24"/>
          <w:szCs w:val="24"/>
          <w:lang w:eastAsia="fr-FR"/>
        </w:rPr>
        <w:t xml:space="preserve"> Les soumissionnaires indiqueront les rabais consentis dans leurs offres. Par ailleurs, ils préciseront les conditions d’application de ce rabais.</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0" w:name="_Toc530307921"/>
      <w:bookmarkStart w:id="81" w:name="_Toc97557042"/>
      <w:bookmarkStart w:id="82" w:name="_Toc163062709"/>
      <w:r w:rsidRPr="002576B9">
        <w:rPr>
          <w:rFonts w:ascii="Arial Narrow" w:eastAsia="Times New Roman" w:hAnsi="Arial Narrow" w:cs="Times New Roman"/>
          <w:b/>
          <w:sz w:val="24"/>
          <w:szCs w:val="24"/>
          <w:u w:val="single"/>
          <w:lang w:eastAsia="fr-FR"/>
        </w:rPr>
        <w:t>Article 15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Monnaies de soumission et de règlement</w:t>
      </w:r>
      <w:bookmarkEnd w:id="80"/>
      <w:bookmarkEnd w:id="81"/>
      <w:bookmarkEnd w:id="82"/>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15.1.</w:t>
      </w:r>
      <w:r w:rsidRPr="002576B9">
        <w:rPr>
          <w:rFonts w:ascii="Arial Narrow" w:eastAsia="Times New Roman" w:hAnsi="Arial Narrow" w:cs="Times New Roman"/>
          <w:sz w:val="24"/>
          <w:szCs w:val="24"/>
          <w:lang w:eastAsia="fr-FR"/>
        </w:rPr>
        <w:t xml:space="preserve"> En cas d’Appels d’Offres Internationaux, les monnaies de l’offre</w:t>
      </w:r>
      <w:r w:rsidRPr="002576B9">
        <w:rPr>
          <w:rFonts w:ascii="Arial Narrow" w:eastAsia="Times New Roman" w:hAnsi="Arial Narrow" w:cs="Times New Roman"/>
          <w:spacing w:val="26"/>
          <w:sz w:val="24"/>
          <w:szCs w:val="24"/>
          <w:lang w:eastAsia="fr-FR"/>
        </w:rPr>
        <w:t xml:space="preserve"> doivent </w:t>
      </w:r>
      <w:r w:rsidRPr="002576B9">
        <w:rPr>
          <w:rFonts w:ascii="Arial Narrow" w:eastAsia="Times New Roman" w:hAnsi="Arial Narrow" w:cs="Times New Roman"/>
          <w:sz w:val="24"/>
          <w:szCs w:val="24"/>
          <w:lang w:eastAsia="fr-FR"/>
        </w:rPr>
        <w:t xml:space="preserve">suivre les dispositions soit de l’Option A ou de l’Option B </w:t>
      </w:r>
      <w:r w:rsidRPr="002576B9">
        <w:rPr>
          <w:rFonts w:ascii="Arial Narrow" w:eastAsia="Times New Roman" w:hAnsi="Arial Narrow" w:cs="Times New Roman"/>
          <w:spacing w:val="3"/>
          <w:sz w:val="24"/>
          <w:szCs w:val="24"/>
          <w:lang w:eastAsia="fr-FR"/>
        </w:rPr>
        <w:t>ci-dessous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l’optio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étan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celle </w:t>
      </w:r>
      <w:r w:rsidRPr="002576B9">
        <w:rPr>
          <w:rFonts w:ascii="Arial Narrow" w:eastAsia="Times New Roman" w:hAnsi="Arial Narrow" w:cs="Times New Roman"/>
          <w:sz w:val="24"/>
          <w:szCs w:val="24"/>
          <w:lang w:eastAsia="fr-FR"/>
        </w:rPr>
        <w:t>retenue dans le RPAO.</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15.2.</w:t>
      </w:r>
      <w:r w:rsidRPr="002576B9">
        <w:rPr>
          <w:rFonts w:ascii="Arial Narrow" w:eastAsia="Times New Roman" w:hAnsi="Arial Narrow" w:cs="Times New Roman"/>
          <w:sz w:val="24"/>
          <w:szCs w:val="24"/>
          <w:lang w:eastAsia="fr-FR"/>
        </w:rPr>
        <w:t xml:space="preserve"> Option A : le montant de la soumission est libellé entièrement en monnaie nationale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montant de la soumission, les prix unitaires du bordereau des prix et les prix du détail quantitatif et estimatif sont libellés entièrement</w:t>
      </w:r>
      <w:r w:rsidRPr="002576B9">
        <w:rPr>
          <w:rFonts w:ascii="Arial Narrow" w:eastAsia="Times New Roman" w:hAnsi="Arial Narrow" w:cs="Times New Roman"/>
          <w:spacing w:val="8"/>
          <w:sz w:val="24"/>
          <w:szCs w:val="24"/>
          <w:lang w:eastAsia="fr-FR"/>
        </w:rPr>
        <w:t xml:space="preserve"> e</w:t>
      </w:r>
      <w:r w:rsidRPr="002576B9">
        <w:rPr>
          <w:rFonts w:ascii="Arial Narrow" w:eastAsia="Times New Roman" w:hAnsi="Arial Narrow" w:cs="Times New Roman"/>
          <w:sz w:val="24"/>
          <w:szCs w:val="24"/>
          <w:lang w:eastAsia="fr-FR"/>
        </w:rPr>
        <w:t>n francs CFA de la manière suivante:</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2"/>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entièremen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libellé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la </w:t>
      </w:r>
      <w:r w:rsidRPr="002576B9">
        <w:rPr>
          <w:rFonts w:ascii="Arial Narrow" w:eastAsia="Times New Roman" w:hAnsi="Arial Narrow" w:cs="Times New Roman"/>
          <w:spacing w:val="5"/>
          <w:sz w:val="24"/>
          <w:szCs w:val="24"/>
          <w:lang w:eastAsia="fr-FR"/>
        </w:rPr>
        <w:t>monnai</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nationale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qui </w:t>
      </w:r>
      <w:r w:rsidRPr="002576B9">
        <w:rPr>
          <w:rFonts w:ascii="Arial Narrow" w:eastAsia="Times New Roman" w:hAnsi="Arial Narrow" w:cs="Times New Roman"/>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B12B6C" w:rsidRPr="002576B9" w:rsidRDefault="00B12B6C" w:rsidP="002576B9">
      <w:pPr>
        <w:widowControl w:val="0"/>
        <w:tabs>
          <w:tab w:val="left" w:pos="940"/>
          <w:tab w:val="left" w:pos="1660"/>
          <w:tab w:val="left" w:pos="2220"/>
          <w:tab w:val="left" w:pos="3260"/>
          <w:tab w:val="left" w:pos="426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chang</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utilisé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converti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 xml:space="preserve">en </w:t>
      </w:r>
      <w:r w:rsidRPr="002576B9">
        <w:rPr>
          <w:rFonts w:ascii="Arial Narrow" w:eastAsia="Times New Roman" w:hAnsi="Arial Narrow" w:cs="Times New Roman"/>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15.3. Option B :</w:t>
      </w:r>
      <w:r w:rsidRPr="002576B9">
        <w:rPr>
          <w:rFonts w:ascii="Arial Narrow" w:eastAsia="Times New Roman" w:hAnsi="Arial Narrow" w:cs="Times New Roman"/>
          <w:sz w:val="24"/>
          <w:szCs w:val="24"/>
          <w:lang w:eastAsia="fr-FR"/>
        </w:rPr>
        <w:t xml:space="preserve"> Le montant de la soumission est directement libellé en monnaie nationale et étrangère.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libellera les Prix Unitaires du Bordereau des Prix et les Prix du Détail Quantitatif et Estimatif de la manière suivante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lastRenderedPageBreak/>
        <w:t>a.</w:t>
      </w:r>
      <w:r w:rsidRPr="002576B9">
        <w:rPr>
          <w:rFonts w:ascii="Arial Narrow" w:eastAsia="Times New Roman" w:hAnsi="Arial Narrow" w:cs="Times New Roman"/>
          <w:sz w:val="24"/>
          <w:szCs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15.4.</w:t>
      </w:r>
      <w:r w:rsidRPr="002576B9">
        <w:rPr>
          <w:rFonts w:ascii="Arial Narrow" w:eastAsia="Times New Roman" w:hAnsi="Arial Narrow" w:cs="Times New Roman"/>
          <w:sz w:val="24"/>
          <w:szCs w:val="24"/>
          <w:lang w:eastAsia="fr-FR"/>
        </w:rPr>
        <w:t xml:space="preserve">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15.5.</w:t>
      </w:r>
      <w:r w:rsidRPr="002576B9">
        <w:rPr>
          <w:rFonts w:ascii="Arial Narrow" w:eastAsia="Times New Roman" w:hAnsi="Arial Narrow" w:cs="Times New Roman"/>
          <w:sz w:val="24"/>
          <w:szCs w:val="24"/>
          <w:lang w:eastAsia="fr-FR"/>
        </w:rPr>
        <w:t xml:space="preserve">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3" w:name="_Toc530307922"/>
      <w:bookmarkStart w:id="84" w:name="_Toc97557043"/>
      <w:bookmarkStart w:id="85" w:name="_Toc163062710"/>
      <w:r w:rsidRPr="002576B9">
        <w:rPr>
          <w:rFonts w:ascii="Arial Narrow" w:eastAsia="Times New Roman" w:hAnsi="Arial Narrow" w:cs="Times New Roman"/>
          <w:b/>
          <w:sz w:val="24"/>
          <w:szCs w:val="24"/>
          <w:u w:val="single"/>
          <w:lang w:eastAsia="fr-FR"/>
        </w:rPr>
        <w:t>Article 16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Validité des offres</w:t>
      </w:r>
      <w:bookmarkEnd w:id="83"/>
      <w:bookmarkEnd w:id="84"/>
      <w:bookmarkEnd w:id="85"/>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16.1.</w:t>
      </w:r>
      <w:r w:rsidRPr="002576B9">
        <w:rPr>
          <w:rFonts w:ascii="Arial Narrow" w:eastAsia="Times New Roman" w:hAnsi="Arial Narrow" w:cs="Times New Roman"/>
          <w:sz w:val="24"/>
          <w:szCs w:val="24"/>
          <w:lang w:eastAsia="fr-FR"/>
        </w:rPr>
        <w:t xml:space="preserve"> Les offres doivent demeurer valables pendant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périod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spécifié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Règlement </w:t>
      </w:r>
      <w:r w:rsidRPr="002576B9">
        <w:rPr>
          <w:rFonts w:ascii="Arial Narrow" w:eastAsia="Times New Roman" w:hAnsi="Arial Narrow" w:cs="Times New Roman"/>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2576B9">
        <w:rPr>
          <w:rFonts w:ascii="Arial Narrow" w:eastAsia="Times New Roman" w:hAnsi="Arial Narrow" w:cs="Times New Roman"/>
          <w:spacing w:val="5"/>
          <w:sz w:val="24"/>
          <w:szCs w:val="24"/>
          <w:lang w:eastAsia="fr-FR"/>
        </w:rPr>
        <w:t>plu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court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w:t>
      </w:r>
      <w:r w:rsidRPr="002576B9">
        <w:rPr>
          <w:rFonts w:ascii="Arial Narrow" w:eastAsia="Times New Roman" w:hAnsi="Arial Narrow" w:cs="Times New Roman"/>
          <w:sz w:val="24"/>
          <w:szCs w:val="24"/>
          <w:lang w:eastAsia="fr-FR"/>
        </w:rPr>
        <w:t xml:space="preserve">ra </w:t>
      </w:r>
      <w:r w:rsidRPr="002576B9">
        <w:rPr>
          <w:rFonts w:ascii="Arial Narrow" w:eastAsia="Times New Roman" w:hAnsi="Arial Narrow" w:cs="Times New Roman"/>
          <w:spacing w:val="5"/>
          <w:sz w:val="24"/>
          <w:szCs w:val="24"/>
          <w:lang w:eastAsia="fr-FR"/>
        </w:rPr>
        <w:t>considéréepa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la Commission de passation des marchés</w:t>
      </w:r>
      <w:r w:rsidRPr="002576B9">
        <w:rPr>
          <w:rFonts w:ascii="Arial Narrow" w:eastAsia="Times New Roman" w:hAnsi="Arial Narrow" w:cs="Times New Roman"/>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circonstance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exceptionnelles, </w:t>
      </w:r>
      <w:r w:rsidRPr="002576B9">
        <w:rPr>
          <w:rFonts w:ascii="Arial Narrow" w:eastAsia="Times New Roman" w:hAnsi="Arial Narrow" w:cs="Times New Roman"/>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consen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 xml:space="preserve">une </w:t>
      </w:r>
      <w:r w:rsidRPr="002576B9">
        <w:rPr>
          <w:rFonts w:ascii="Arial Narrow" w:eastAsia="Times New Roman" w:hAnsi="Arial Narrow" w:cs="Times New Roman"/>
          <w:sz w:val="24"/>
          <w:szCs w:val="24"/>
          <w:lang w:eastAsia="fr-FR"/>
        </w:rPr>
        <w:t>prolongation ne se verra pas demander de modifier son offre, ni ne sera autorisé à le faire.</w:t>
      </w:r>
    </w:p>
    <w:p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16.3.</w:t>
      </w:r>
      <w:r w:rsidRPr="002576B9">
        <w:rPr>
          <w:rFonts w:ascii="Arial Narrow" w:eastAsia="Times New Roman" w:hAnsi="Arial Narrow" w:cs="Times New Roman"/>
          <w:sz w:val="24"/>
          <w:szCs w:val="24"/>
          <w:lang w:eastAsia="fr-FR"/>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576B9">
        <w:rPr>
          <w:rFonts w:ascii="Arial Narrow" w:eastAsia="Times New Roman" w:hAnsi="Arial Narrow" w:cs="Times New Roman"/>
          <w:spacing w:val="5"/>
          <w:sz w:val="24"/>
          <w:szCs w:val="24"/>
          <w:lang w:eastAsia="fr-FR"/>
        </w:rPr>
        <w:t>adresser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au(x</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soumission</w:t>
      </w:r>
      <w:r w:rsidRPr="002576B9">
        <w:rPr>
          <w:rFonts w:ascii="Arial Narrow" w:eastAsia="Times New Roman" w:hAnsi="Arial Narrow" w:cs="Times New Roman"/>
          <w:sz w:val="24"/>
          <w:szCs w:val="24"/>
          <w:lang w:eastAsia="fr-FR"/>
        </w:rPr>
        <w:t>naire(s).</w:t>
      </w:r>
    </w:p>
    <w:p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6" w:name="_Toc530307923"/>
      <w:bookmarkStart w:id="87" w:name="_Toc97557044"/>
      <w:bookmarkStart w:id="88" w:name="_Toc163062711"/>
      <w:r w:rsidRPr="002576B9">
        <w:rPr>
          <w:rFonts w:ascii="Arial Narrow" w:eastAsia="Times New Roman" w:hAnsi="Arial Narrow" w:cs="Times New Roman"/>
          <w:b/>
          <w:sz w:val="24"/>
          <w:szCs w:val="24"/>
          <w:u w:val="single"/>
          <w:lang w:eastAsia="fr-FR"/>
        </w:rPr>
        <w:t>Article 17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Cautionnement de soumission</w:t>
      </w:r>
      <w:bookmarkEnd w:id="86"/>
      <w:bookmarkEnd w:id="87"/>
      <w:bookmarkEnd w:id="88"/>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17.1.</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1</w:t>
      </w:r>
      <w:r w:rsidRPr="002576B9">
        <w:rPr>
          <w:rFonts w:ascii="Arial Narrow" w:eastAsia="Times New Roman" w:hAnsi="Arial Narrow" w:cs="Times New Roman"/>
          <w:sz w:val="24"/>
          <w:szCs w:val="24"/>
          <w:lang w:eastAsia="fr-FR"/>
        </w:rPr>
        <w:t xml:space="preserve">3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3"/>
          <w:sz w:val="24"/>
          <w:szCs w:val="24"/>
          <w:lang w:eastAsia="fr-FR"/>
        </w:rPr>
        <w:t xml:space="preserve">RGAO, </w:t>
      </w:r>
      <w:r w:rsidRPr="002576B9">
        <w:rPr>
          <w:rFonts w:ascii="Arial Narrow" w:eastAsia="Times New Roman" w:hAnsi="Arial Narrow" w:cs="Times New Roman"/>
          <w:sz w:val="24"/>
          <w:szCs w:val="24"/>
          <w:lang w:eastAsia="fr-FR"/>
        </w:rPr>
        <w:t xml:space="preserve">le soumissionnaire fournira un cautionnement de soumission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spécifi</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2"/>
          <w:sz w:val="24"/>
          <w:szCs w:val="24"/>
          <w:lang w:eastAsia="fr-FR"/>
        </w:rPr>
        <w:t xml:space="preserve">d'Offres, </w:t>
      </w:r>
      <w:r w:rsidRPr="002576B9">
        <w:rPr>
          <w:rFonts w:ascii="Arial Narrow" w:eastAsia="Times New Roman" w:hAnsi="Arial Narrow" w:cs="Times New Roman"/>
          <w:sz w:val="24"/>
          <w:szCs w:val="24"/>
          <w:lang w:eastAsia="fr-FR"/>
        </w:rPr>
        <w:t>et qui fera partie intégrante de son offre.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17.2.</w:t>
      </w:r>
      <w:r w:rsidRPr="002576B9">
        <w:rPr>
          <w:rFonts w:ascii="Arial Narrow" w:eastAsia="Times New Roman" w:hAnsi="Arial Narrow" w:cs="Times New Roman"/>
          <w:sz w:val="24"/>
          <w:szCs w:val="24"/>
          <w:lang w:eastAsia="fr-FR"/>
        </w:rPr>
        <w:t xml:space="preserve"> Le cautionnement de soumission sera conforme au modèle présenté dans le Dossier d’Appel d’Offres ; d’autres modèles peuvent être autorisés, par le </w:t>
      </w:r>
      <w:r w:rsidRPr="002576B9">
        <w:rPr>
          <w:rFonts w:ascii="Arial Narrow" w:eastAsia="Times New Roman" w:hAnsi="Arial Narrow" w:cs="Times New Roman"/>
          <w:spacing w:val="5"/>
          <w:sz w:val="24"/>
          <w:szCs w:val="24"/>
          <w:lang w:eastAsia="fr-FR"/>
        </w:rPr>
        <w:t>Maître d’Ouvrage ou le Maître d’Ouvrage Délégué</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z w:val="24"/>
          <w:szCs w:val="24"/>
          <w:lang w:eastAsia="fr-FR"/>
        </w:rPr>
        <w:t>soumission demeurera valide pendant trente (30) jours au-delà de la date limite</w:t>
      </w:r>
      <w:r w:rsidRPr="002576B9">
        <w:rPr>
          <w:rFonts w:ascii="Arial Narrow" w:eastAsia="Times New Roman" w:hAnsi="Arial Narrow" w:cs="Times New Roman"/>
          <w:spacing w:val="-8"/>
          <w:sz w:val="24"/>
          <w:szCs w:val="24"/>
          <w:lang w:eastAsia="fr-FR"/>
        </w:rPr>
        <w:t xml:space="preserve"> initiale </w:t>
      </w:r>
      <w:r w:rsidRPr="002576B9">
        <w:rPr>
          <w:rFonts w:ascii="Arial Narrow" w:eastAsia="Times New Roman" w:hAnsi="Arial Narrow" w:cs="Times New Roman"/>
          <w:sz w:val="24"/>
          <w:szCs w:val="24"/>
          <w:lang w:eastAsia="fr-FR"/>
        </w:rPr>
        <w:t>de validité des offres, ou de toute nouvelle date limite de validité demandée par le Maître d’Ouvrage ou le Maître d’Ouvrage Délégué et acceptée par le soumission</w:t>
      </w:r>
      <w:r w:rsidRPr="002576B9">
        <w:rPr>
          <w:rFonts w:ascii="Arial Narrow" w:eastAsia="Times New Roman" w:hAnsi="Arial Narrow" w:cs="Times New Roman"/>
          <w:spacing w:val="4"/>
          <w:sz w:val="24"/>
          <w:szCs w:val="24"/>
          <w:lang w:eastAsia="fr-FR"/>
        </w:rPr>
        <w:t>naire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4"/>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4"/>
          <w:sz w:val="24"/>
          <w:szCs w:val="24"/>
          <w:lang w:eastAsia="fr-FR"/>
        </w:rPr>
        <w: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 xml:space="preserve">de </w:t>
      </w:r>
      <w:r w:rsidRPr="002576B9">
        <w:rPr>
          <w:rFonts w:ascii="Arial Narrow" w:eastAsia="Times New Roman" w:hAnsi="Arial Narrow" w:cs="Times New Roman"/>
          <w:sz w:val="24"/>
          <w:szCs w:val="24"/>
          <w:lang w:eastAsia="fr-FR"/>
        </w:rPr>
        <w:t>l’article 16.2 du RGAO.</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les prestations relevant des lettres commandes, les chèques certifiés et les chèques-banques sont admis au titre du cautionnement de soumission.</w:t>
      </w:r>
    </w:p>
    <w:p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17.3.</w:t>
      </w:r>
      <w:r w:rsidRPr="002576B9">
        <w:rPr>
          <w:rFonts w:ascii="Arial Narrow" w:eastAsia="Times New Roman" w:hAnsi="Arial Narrow" w:cs="Times New Roman"/>
          <w:sz w:val="24"/>
          <w:szCs w:val="24"/>
          <w:lang w:eastAsia="fr-FR"/>
        </w:rPr>
        <w:t xml:space="preserve"> Toute offre non accompagnée d’un cautionnement de soumission acceptable sera rejetée par la </w:t>
      </w:r>
      <w:r w:rsidRPr="002576B9">
        <w:rPr>
          <w:rFonts w:ascii="Arial Narrow" w:eastAsia="Times New Roman" w:hAnsi="Arial Narrow" w:cs="Times New Roman"/>
          <w:spacing w:val="5"/>
          <w:sz w:val="24"/>
          <w:szCs w:val="24"/>
          <w:lang w:eastAsia="fr-FR"/>
        </w:rPr>
        <w:t>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Passatio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Marchés 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incomplète</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pacing w:val="1"/>
          <w:sz w:val="24"/>
          <w:szCs w:val="24"/>
          <w:lang w:eastAsia="fr-FR"/>
        </w:rPr>
        <w:t>soumissio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groupemen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d’entreprises </w:t>
      </w:r>
      <w:r w:rsidRPr="002576B9">
        <w:rPr>
          <w:rFonts w:ascii="Arial Narrow" w:eastAsia="Times New Roman" w:hAnsi="Arial Narrow" w:cs="Times New Roman"/>
          <w:spacing w:val="5"/>
          <w:sz w:val="24"/>
          <w:szCs w:val="24"/>
          <w:lang w:eastAsia="fr-FR"/>
        </w:rPr>
        <w:t>doi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établi 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mandataire </w:t>
      </w:r>
      <w:r w:rsidRPr="002576B9">
        <w:rPr>
          <w:rFonts w:ascii="Arial Narrow" w:eastAsia="Times New Roman" w:hAnsi="Arial Narrow" w:cs="Times New Roman"/>
          <w:sz w:val="24"/>
          <w:szCs w:val="24"/>
          <w:lang w:eastAsia="fr-FR"/>
        </w:rPr>
        <w:t>soumettant l’offre.</w:t>
      </w:r>
    </w:p>
    <w:p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17.4.</w:t>
      </w:r>
      <w:r w:rsidRPr="002576B9">
        <w:rPr>
          <w:rFonts w:ascii="Arial Narrow" w:eastAsia="Times New Roman" w:hAnsi="Arial Narrow" w:cs="Times New Roman"/>
          <w:sz w:val="24"/>
          <w:szCs w:val="24"/>
          <w:lang w:eastAsia="fr-FR"/>
        </w:rPr>
        <w:t xml:space="preserve"> Les offres des soumissionnaires non retenues (à l’exception de l’exemplaire destiné à l’organisme </w:t>
      </w:r>
      <w:r w:rsidRPr="002576B9">
        <w:rPr>
          <w:rFonts w:ascii="Arial Narrow" w:eastAsia="Times New Roman" w:hAnsi="Arial Narrow" w:cs="Times New Roman"/>
          <w:sz w:val="24"/>
          <w:szCs w:val="24"/>
          <w:lang w:eastAsia="fr-FR"/>
        </w:rPr>
        <w:lastRenderedPageBreak/>
        <w:t>chargé de la régulation des marchés publics) seront restituées dans un délai de quinze (15) jours ouvrables dès publication des résultats de l’attribution. Les offres non retirées dans ce délai peuvent être détruites, sans qu’il y ait lieu à réclamation.</w:t>
      </w:r>
    </w:p>
    <w:p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17.5.</w:t>
      </w:r>
      <w:r w:rsidRPr="002576B9">
        <w:rPr>
          <w:rFonts w:ascii="Arial Narrow" w:eastAsia="Times New Roman" w:hAnsi="Arial Narrow" w:cs="Times New Roman"/>
          <w:sz w:val="24"/>
          <w:szCs w:val="24"/>
          <w:lang w:eastAsia="fr-FR"/>
        </w:rPr>
        <w:t xml:space="preserve"> Le cautionnement de soumission des soumissionnaires non retenus sont restitués dès publication des résultats d’attribution.</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17. 6.</w:t>
      </w:r>
      <w:r w:rsidRPr="002576B9">
        <w:rPr>
          <w:rFonts w:ascii="Arial Narrow" w:eastAsia="Times New Roman" w:hAnsi="Arial Narrow" w:cs="Times New Roman"/>
          <w:sz w:val="24"/>
          <w:szCs w:val="24"/>
          <w:lang w:eastAsia="fr-FR"/>
        </w:rPr>
        <w:t xml:space="preserve"> Le cautionnement de soumission de l’attributaire du Marché sera libéré dès que ce dernier aura fourni le cautionnement définitif requis.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17. 7.</w:t>
      </w:r>
      <w:r w:rsidRPr="002576B9">
        <w:rPr>
          <w:rFonts w:ascii="Arial Narrow" w:eastAsia="Times New Roman" w:hAnsi="Arial Narrow" w:cs="Times New Roman"/>
          <w:sz w:val="24"/>
          <w:szCs w:val="24"/>
          <w:lang w:eastAsia="fr-FR"/>
        </w:rPr>
        <w:t xml:space="preserve"> Le cautionnement de soumission peut être saisi :</w:t>
      </w:r>
    </w:p>
    <w:p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 le soumissionnaire retire son offre durant la période de validité ;</w:t>
      </w:r>
    </w:p>
    <w:p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soumissionnaire retenu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i. Manque à son obligation de souscrire le marché en application de l’article 38 du RGAO ;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Manque à son obligation de fournir le cautionnement définitif en application de l’article 39 du RGAO ;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Refuse de recevoir notification du marché. </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9" w:name="_Toc530307924"/>
      <w:bookmarkStart w:id="90" w:name="_Toc97557045"/>
      <w:bookmarkStart w:id="91" w:name="_Toc163062712"/>
      <w:r w:rsidRPr="002576B9">
        <w:rPr>
          <w:rFonts w:ascii="Arial Narrow" w:eastAsia="Times New Roman" w:hAnsi="Arial Narrow" w:cs="Times New Roman"/>
          <w:b/>
          <w:sz w:val="24"/>
          <w:szCs w:val="24"/>
          <w:u w:val="single"/>
          <w:lang w:eastAsia="fr-FR"/>
        </w:rPr>
        <w:t>Article 18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Propositions variantes des soumissionnaires</w:t>
      </w:r>
      <w:bookmarkEnd w:id="89"/>
      <w:bookmarkEnd w:id="90"/>
      <w:bookmarkEnd w:id="91"/>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18.1.</w:t>
      </w:r>
      <w:r w:rsidRPr="002576B9">
        <w:rPr>
          <w:rFonts w:ascii="Arial Narrow" w:eastAsia="Times New Roman" w:hAnsi="Arial Narrow" w:cs="Times New Roman"/>
          <w:sz w:val="24"/>
          <w:szCs w:val="24"/>
          <w:lang w:eastAsia="fr-FR"/>
        </w:rPr>
        <w:t xml:space="preserve"> Lorsque les travaux peuvent être exécutés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délai</w:t>
      </w:r>
      <w:r w:rsidRPr="002576B9">
        <w:rPr>
          <w:rFonts w:ascii="Arial Narrow" w:eastAsia="Times New Roman" w:hAnsi="Arial Narrow" w:cs="Times New Roman"/>
          <w:sz w:val="24"/>
          <w:szCs w:val="24"/>
          <w:lang w:eastAsia="fr-FR"/>
        </w:rPr>
        <w:t xml:space="preserve">s prévisionnels </w:t>
      </w:r>
      <w:r w:rsidRPr="002576B9">
        <w:rPr>
          <w:rFonts w:ascii="Arial Narrow" w:eastAsia="Times New Roman" w:hAnsi="Arial Narrow" w:cs="Times New Roman"/>
          <w:spacing w:val="2"/>
          <w:sz w:val="24"/>
          <w:szCs w:val="24"/>
          <w:lang w:eastAsia="fr-FR"/>
        </w:rPr>
        <w:t>d’exécutio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variables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z w:val="24"/>
          <w:szCs w:val="24"/>
          <w:lang w:eastAsia="fr-FR"/>
        </w:rPr>
        <w:t xml:space="preserve">RPAO précisera ces délais, et indiquera la méthode retenue pour l’évaluation du délai d’achèvement proposé par le soumissionnaire à l’intérieur des délais prévus. Les offres </w:t>
      </w:r>
      <w:r w:rsidRPr="002576B9">
        <w:rPr>
          <w:rFonts w:ascii="Arial Narrow" w:eastAsia="Times New Roman" w:hAnsi="Arial Narrow" w:cs="Times New Roman"/>
          <w:spacing w:val="5"/>
          <w:sz w:val="24"/>
          <w:szCs w:val="24"/>
          <w:lang w:eastAsia="fr-FR"/>
        </w:rPr>
        <w:t>proposan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délai</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au-del</w:t>
      </w:r>
      <w:r w:rsidRPr="002576B9">
        <w:rPr>
          <w:rFonts w:ascii="Arial Narrow" w:eastAsia="Times New Roman" w:hAnsi="Arial Narrow" w:cs="Times New Roman"/>
          <w:sz w:val="24"/>
          <w:szCs w:val="24"/>
          <w:lang w:eastAsia="fr-FR"/>
        </w:rPr>
        <w:t xml:space="preserve">à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ceux </w:t>
      </w:r>
      <w:r w:rsidRPr="002576B9">
        <w:rPr>
          <w:rFonts w:ascii="Arial Narrow" w:eastAsia="Times New Roman" w:hAnsi="Arial Narrow" w:cs="Times New Roman"/>
          <w:spacing w:val="3"/>
          <w:sz w:val="24"/>
          <w:szCs w:val="24"/>
          <w:lang w:eastAsia="fr-FR"/>
        </w:rPr>
        <w:t>spécifié</w:t>
      </w:r>
      <w:r w:rsidRPr="002576B9">
        <w:rPr>
          <w:rFonts w:ascii="Arial Narrow" w:eastAsia="Times New Roman" w:hAnsi="Arial Narrow" w:cs="Times New Roman"/>
          <w:sz w:val="24"/>
          <w:szCs w:val="24"/>
          <w:lang w:eastAsia="fr-FR"/>
        </w:rPr>
        <w:t xml:space="preserve">s ne </w:t>
      </w:r>
      <w:r w:rsidRPr="002576B9">
        <w:rPr>
          <w:rFonts w:ascii="Arial Narrow" w:eastAsia="Times New Roman" w:hAnsi="Arial Narrow" w:cs="Times New Roman"/>
          <w:spacing w:val="3"/>
          <w:sz w:val="24"/>
          <w:szCs w:val="24"/>
          <w:lang w:eastAsia="fr-FR"/>
        </w:rPr>
        <w:t>seron</w:t>
      </w:r>
      <w:r w:rsidRPr="002576B9">
        <w:rPr>
          <w:rFonts w:ascii="Arial Narrow" w:eastAsia="Times New Roman" w:hAnsi="Arial Narrow" w:cs="Times New Roman"/>
          <w:sz w:val="24"/>
          <w:szCs w:val="24"/>
          <w:lang w:eastAsia="fr-FR"/>
        </w:rPr>
        <w:t xml:space="preserve">t pas </w:t>
      </w:r>
      <w:r w:rsidRPr="002576B9">
        <w:rPr>
          <w:rFonts w:ascii="Arial Narrow" w:eastAsia="Times New Roman" w:hAnsi="Arial Narrow" w:cs="Times New Roman"/>
          <w:spacing w:val="3"/>
          <w:sz w:val="24"/>
          <w:szCs w:val="24"/>
          <w:lang w:eastAsia="fr-FR"/>
        </w:rPr>
        <w:t>considérée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non </w:t>
      </w:r>
      <w:r w:rsidRPr="002576B9">
        <w:rPr>
          <w:rFonts w:ascii="Arial Narrow" w:eastAsia="Times New Roman" w:hAnsi="Arial Narrow" w:cs="Times New Roman"/>
          <w:sz w:val="24"/>
          <w:szCs w:val="24"/>
          <w:lang w:eastAsia="fr-FR"/>
        </w:rPr>
        <w:t>conformes.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18.2.</w:t>
      </w:r>
      <w:r w:rsidRPr="002576B9">
        <w:rPr>
          <w:rFonts w:ascii="Arial Narrow" w:eastAsia="Times New Roman" w:hAnsi="Arial Narrow" w:cs="Times New Roman"/>
          <w:sz w:val="24"/>
          <w:szCs w:val="24"/>
          <w:lang w:eastAsia="fr-FR"/>
        </w:rPr>
        <w:t xml:space="preserve">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18.3.</w:t>
      </w:r>
      <w:r w:rsidRPr="002576B9">
        <w:rPr>
          <w:rFonts w:ascii="Arial Narrow" w:eastAsia="Times New Roman" w:hAnsi="Arial Narrow" w:cs="Times New Roman"/>
          <w:sz w:val="24"/>
          <w:szCs w:val="24"/>
          <w:lang w:eastAsia="fr-FR"/>
        </w:rPr>
        <w:t xml:space="preserve">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2" w:name="_Toc530307925"/>
      <w:bookmarkStart w:id="93" w:name="_Toc97557046"/>
      <w:bookmarkStart w:id="94" w:name="_Toc163062713"/>
      <w:bookmarkStart w:id="95" w:name="_Hlk159247549"/>
      <w:r w:rsidRPr="002576B9">
        <w:rPr>
          <w:rFonts w:ascii="Arial Narrow" w:eastAsia="Times New Roman" w:hAnsi="Arial Narrow" w:cs="Times New Roman"/>
          <w:b/>
          <w:sz w:val="24"/>
          <w:szCs w:val="24"/>
          <w:u w:val="single"/>
          <w:lang w:eastAsia="fr-FR"/>
        </w:rPr>
        <w:t>Article 19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Réunion préparatoire à l’établissement des offres</w:t>
      </w:r>
      <w:bookmarkEnd w:id="92"/>
      <w:bookmarkEnd w:id="93"/>
      <w:bookmarkEnd w:id="94"/>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19.1.</w:t>
      </w:r>
      <w:r w:rsidRPr="002576B9">
        <w:rPr>
          <w:rFonts w:ascii="Arial Narrow" w:eastAsia="Times New Roman" w:hAnsi="Arial Narrow" w:cs="Times New Roman"/>
          <w:sz w:val="24"/>
          <w:szCs w:val="24"/>
          <w:lang w:eastAsia="fr-FR"/>
        </w:rPr>
        <w:t xml:space="preserve"> A moins que, le RPAO n’en dispose autrement, le Soumissionnaire peut être invité à assister à une réunion préparatoire, qui se tiendra aux lieu et date indiqués dans le RPAO.</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19.2.</w:t>
      </w:r>
      <w:r w:rsidRPr="002576B9">
        <w:rPr>
          <w:rFonts w:ascii="Arial Narrow" w:eastAsia="Times New Roman" w:hAnsi="Arial Narrow" w:cs="Times New Roman"/>
          <w:sz w:val="24"/>
          <w:szCs w:val="24"/>
          <w:lang w:eastAsia="fr-FR"/>
        </w:rPr>
        <w:t xml:space="preserve"> La réunion préparatoire aura pour objet de fournir des éclaircissements et réponses à toute question qui pourrait être soulevée à ce stade.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19.3.</w:t>
      </w:r>
      <w:r w:rsidRPr="002576B9">
        <w:rPr>
          <w:rFonts w:ascii="Arial Narrow" w:eastAsia="Times New Roman" w:hAnsi="Arial Narrow" w:cs="Times New Roman"/>
          <w:sz w:val="24"/>
          <w:szCs w:val="24"/>
          <w:lang w:eastAsia="fr-FR"/>
        </w:rPr>
        <w:t xml:space="preserve">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19.4.</w:t>
      </w:r>
      <w:r w:rsidRPr="002576B9">
        <w:rPr>
          <w:rFonts w:ascii="Arial Narrow" w:eastAsia="Times New Roman" w:hAnsi="Arial Narrow" w:cs="Times New Roman"/>
          <w:sz w:val="24"/>
          <w:szCs w:val="24"/>
          <w:lang w:eastAsia="fr-FR"/>
        </w:rPr>
        <w:t xml:space="preserve">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19.5.</w:t>
      </w:r>
      <w:r w:rsidRPr="002576B9">
        <w:rPr>
          <w:rFonts w:ascii="Arial Narrow" w:eastAsia="Times New Roman" w:hAnsi="Arial Narrow" w:cs="Times New Roman"/>
          <w:sz w:val="24"/>
          <w:szCs w:val="24"/>
          <w:lang w:eastAsia="fr-FR"/>
        </w:rPr>
        <w:t xml:space="preserve"> Le fait qu’un soumissionnaire n’assiste pas à la réunion préparatoire à l’établissement des offres ne sera pas un motif de disqualification.</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6" w:name="_Toc530307926"/>
      <w:bookmarkStart w:id="97" w:name="_Toc97557047"/>
      <w:bookmarkStart w:id="98" w:name="_Toc163062714"/>
      <w:bookmarkEnd w:id="95"/>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Forme, Format et signature de l’offre</w:t>
      </w:r>
      <w:bookmarkEnd w:id="96"/>
      <w:bookmarkEnd w:id="97"/>
      <w:bookmarkEnd w:id="98"/>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sz w:val="24"/>
          <w:szCs w:val="24"/>
          <w:lang w:eastAsia="fr-FR"/>
        </w:rPr>
        <w:t>Pour la soumission hors ligne,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20.1.</w:t>
      </w:r>
      <w:r w:rsidRPr="002576B9">
        <w:rPr>
          <w:rFonts w:ascii="Arial Narrow" w:eastAsia="Times New Roman" w:hAnsi="Arial Narrow" w:cs="Times New Roman"/>
          <w:sz w:val="24"/>
          <w:szCs w:val="24"/>
          <w:lang w:eastAsia="fr-FR"/>
        </w:rPr>
        <w:t xml:space="preserve"> Le Soumissionnaire préparera un original de chaque volume </w:t>
      </w:r>
      <w:r w:rsidRPr="002576B9">
        <w:rPr>
          <w:rFonts w:ascii="Arial Narrow" w:eastAsia="Times New Roman" w:hAnsi="Arial Narrow" w:cs="Times New Roman"/>
          <w:spacing w:val="1"/>
          <w:sz w:val="24"/>
          <w:szCs w:val="24"/>
          <w:lang w:eastAsia="fr-FR"/>
        </w:rPr>
        <w:t>constitutifd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 xml:space="preserve">décrità </w:t>
      </w:r>
      <w:r w:rsidRPr="002576B9">
        <w:rPr>
          <w:rFonts w:ascii="Arial Narrow" w:eastAsia="Times New Roman" w:hAnsi="Arial Narrow" w:cs="Times New Roman"/>
          <w:sz w:val="24"/>
          <w:szCs w:val="24"/>
          <w:lang w:eastAsia="fr-FR"/>
        </w:rPr>
        <w:t xml:space="preserve">l’Article 13 du RGAO, portant clairement l’indication “ORIGINAL”. De plus, le Soumissionnaire soumettra pour chaque </w:t>
      </w:r>
      <w:r w:rsidRPr="002576B9">
        <w:rPr>
          <w:rFonts w:ascii="Arial Narrow" w:eastAsia="Times New Roman" w:hAnsi="Arial Narrow" w:cs="Times New Roman"/>
          <w:sz w:val="24"/>
          <w:szCs w:val="24"/>
          <w:lang w:eastAsia="fr-FR"/>
        </w:rPr>
        <w:lastRenderedPageBreak/>
        <w:t>volume le nombre d’exemplaires requis dans les RPAO, portant l’indication “COPIE”. En cas de divergence entre l’original et les copies, l’original fera foi.</w:t>
      </w:r>
    </w:p>
    <w:p w:rsidR="00B12B6C" w:rsidRPr="002576B9" w:rsidRDefault="00B12B6C" w:rsidP="002576B9">
      <w:pPr>
        <w:widowControl w:val="0"/>
        <w:tabs>
          <w:tab w:val="left" w:pos="1940"/>
          <w:tab w:val="left" w:pos="2440"/>
          <w:tab w:val="left" w:pos="3420"/>
          <w:tab w:val="left" w:pos="40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20.2.</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toute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copie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l’offre </w:t>
      </w:r>
      <w:r w:rsidRPr="002576B9">
        <w:rPr>
          <w:rFonts w:ascii="Arial Narrow" w:eastAsia="Times New Roman" w:hAnsi="Arial Narrow" w:cs="Times New Roman"/>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2576B9">
        <w:rPr>
          <w:rFonts w:ascii="Arial Narrow" w:eastAsia="Times New Roman" w:hAnsi="Arial Narrow" w:cs="Times New Roman"/>
          <w:spacing w:val="5"/>
          <w:sz w:val="24"/>
          <w:szCs w:val="24"/>
          <w:lang w:eastAsia="fr-FR"/>
        </w:rPr>
        <w:t>habilitée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signe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conformément à l’article 6.1(a) ou 6.2(c) du RGAO, selon le cas. Toutes les pages de l’offre comprenant des surcharges ou des changements seront paraphées par le ou les signataires de l’offre.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20.3.</w:t>
      </w:r>
      <w:r w:rsidRPr="002576B9">
        <w:rPr>
          <w:rFonts w:ascii="Arial Narrow" w:eastAsia="Times New Roman" w:hAnsi="Arial Narrow" w:cs="Times New Roman"/>
          <w:sz w:val="24"/>
          <w:szCs w:val="24"/>
          <w:lang w:eastAsia="fr-FR"/>
        </w:rPr>
        <w:t xml:space="preserve"> L’offre ne doit comporter aucune modification, suppression ni surcharge, à moins que de telles corrections ne soient paraphées par le ou les signataires de la soumission.</w:t>
      </w:r>
    </w:p>
    <w:p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la soumission par voie électronique.</w:t>
      </w:r>
    </w:p>
    <w:p w:rsidR="00B12B6C" w:rsidRPr="002576B9" w:rsidRDefault="00B12B6C" w:rsidP="002576B9">
      <w:pPr>
        <w:widowControl w:val="0"/>
        <w:suppressAutoHyphens/>
        <w:autoSpaceDE w:val="0"/>
        <w:autoSpaceDN w:val="0"/>
        <w:adjustRightInd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20.4</w:t>
      </w:r>
      <w:r w:rsidRPr="002576B9">
        <w:rPr>
          <w:rFonts w:ascii="Arial Narrow" w:eastAsia="Times New Roman" w:hAnsi="Arial Narrow" w:cs="Times New Roman"/>
          <w:sz w:val="24"/>
          <w:szCs w:val="24"/>
          <w:lang w:eastAsia="fr-FR"/>
        </w:rPr>
        <w:t xml:space="preserve">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20.5.</w:t>
      </w:r>
      <w:r w:rsidRPr="002576B9">
        <w:rPr>
          <w:rFonts w:ascii="Arial Narrow" w:eastAsia="Times New Roman" w:hAnsi="Arial Narrow" w:cs="Times New Roman"/>
          <w:sz w:val="24"/>
          <w:szCs w:val="24"/>
          <w:lang w:eastAsia="fr-FR"/>
        </w:rPr>
        <w:t xml:space="preserve">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20.6</w:t>
      </w:r>
      <w:r w:rsidRPr="002576B9">
        <w:rPr>
          <w:rFonts w:ascii="Arial Narrow" w:eastAsia="Times New Roman" w:hAnsi="Arial Narrow" w:cs="Times New Roman"/>
          <w:sz w:val="24"/>
          <w:szCs w:val="24"/>
          <w:lang w:eastAsia="fr-FR"/>
        </w:rPr>
        <w:t xml:space="preserve">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20.7.</w:t>
      </w:r>
      <w:r w:rsidRPr="002576B9">
        <w:rPr>
          <w:rFonts w:ascii="Arial Narrow" w:eastAsia="Times New Roman" w:hAnsi="Arial Narrow" w:cs="Times New Roman"/>
          <w:sz w:val="24"/>
          <w:szCs w:val="24"/>
          <w:lang w:eastAsia="fr-FR"/>
        </w:rPr>
        <w:t xml:space="preserve"> Les documents et pièces transmis dans la plateforme COLEPS sont revêtus d’une signature électronique à travers l’usage du certificat.</w:t>
      </w:r>
    </w:p>
    <w:p w:rsidR="00B12B6C" w:rsidRPr="002576B9" w:rsidRDefault="000454A7"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99" w:name="_Toc530307927"/>
      <w:bookmarkStart w:id="100" w:name="_Toc97557048"/>
      <w:bookmarkStart w:id="101" w:name="_Toc163062715"/>
      <w:r>
        <w:rPr>
          <w:rFonts w:ascii="Arial Narrow" w:eastAsia="Times New Roman" w:hAnsi="Arial Narrow" w:cs="Times New Roman"/>
          <w:b/>
          <w:iCs/>
          <w:caps/>
          <w:sz w:val="24"/>
          <w:szCs w:val="24"/>
          <w:lang w:eastAsia="fr-FR"/>
        </w:rPr>
        <w:t>D.</w:t>
      </w:r>
      <w:r w:rsidR="00B12B6C" w:rsidRPr="002576B9">
        <w:rPr>
          <w:rFonts w:ascii="Arial Narrow" w:eastAsia="Times New Roman" w:hAnsi="Arial Narrow" w:cs="Times New Roman"/>
          <w:b/>
          <w:iCs/>
          <w:caps/>
          <w:sz w:val="24"/>
          <w:szCs w:val="24"/>
          <w:lang w:eastAsia="fr-FR"/>
        </w:rPr>
        <w:t>Dépôt des offres</w:t>
      </w:r>
      <w:bookmarkEnd w:id="99"/>
      <w:bookmarkEnd w:id="100"/>
      <w:bookmarkEnd w:id="101"/>
    </w:p>
    <w:p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2" w:name="_Toc530307928"/>
      <w:bookmarkStart w:id="103" w:name="_Toc97557049"/>
      <w:bookmarkStart w:id="104" w:name="_Toc163062716"/>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Cachetage et marquage des offres</w:t>
      </w:r>
      <w:bookmarkEnd w:id="102"/>
      <w:bookmarkEnd w:id="103"/>
      <w:bookmarkEnd w:id="104"/>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576B9">
        <w:rPr>
          <w:rFonts w:ascii="Arial Narrow" w:eastAsia="Times New Roman" w:hAnsi="Arial Narrow" w:cs="Times New Roman"/>
          <w:spacing w:val="5"/>
          <w:sz w:val="24"/>
          <w:szCs w:val="24"/>
          <w:lang w:eastAsia="fr-FR"/>
        </w:rPr>
        <w:t xml:space="preserve"> Le</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5"/>
          <w:sz w:val="24"/>
          <w:szCs w:val="24"/>
          <w:lang w:eastAsia="fr-FR"/>
        </w:rPr>
        <w:t>Soumissionnaires doiven</w:t>
      </w:r>
      <w:r w:rsidRPr="002576B9">
        <w:rPr>
          <w:rFonts w:ascii="Arial Narrow" w:eastAsia="Times New Roman" w:hAnsi="Arial Narrow" w:cs="Times New Roman"/>
          <w:spacing w:val="2"/>
          <w:sz w:val="24"/>
          <w:szCs w:val="24"/>
          <w:lang w:eastAsia="fr-FR"/>
        </w:rPr>
        <w:t xml:space="preserve">t </w:t>
      </w:r>
      <w:r w:rsidRPr="002576B9">
        <w:rPr>
          <w:rFonts w:ascii="Arial Narrow" w:eastAsia="Times New Roman" w:hAnsi="Arial Narrow" w:cs="Times New Roman"/>
          <w:spacing w:val="5"/>
          <w:sz w:val="24"/>
          <w:szCs w:val="24"/>
          <w:lang w:eastAsia="fr-FR"/>
        </w:rPr>
        <w:t>place</w:t>
      </w:r>
      <w:r w:rsidRPr="002576B9">
        <w:rPr>
          <w:rFonts w:ascii="Arial Narrow" w:eastAsia="Times New Roman" w:hAnsi="Arial Narrow" w:cs="Times New Roman"/>
          <w:spacing w:val="2"/>
          <w:sz w:val="24"/>
          <w:szCs w:val="24"/>
          <w:lang w:eastAsia="fr-FR"/>
        </w:rPr>
        <w:t xml:space="preserve">r </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pacing w:val="2"/>
          <w:sz w:val="24"/>
          <w:szCs w:val="24"/>
          <w:lang w:eastAsia="fr-FR"/>
        </w:rPr>
        <w:t xml:space="preserve">l </w:t>
      </w:r>
      <w:r w:rsidRPr="002576B9">
        <w:rPr>
          <w:rFonts w:ascii="Arial Narrow" w:eastAsia="Times New Roman" w:hAnsi="Arial Narrow" w:cs="Times New Roman"/>
          <w:spacing w:val="5"/>
          <w:sz w:val="24"/>
          <w:szCs w:val="24"/>
          <w:lang w:eastAsia="fr-FR"/>
        </w:rPr>
        <w:t xml:space="preserve">et </w:t>
      </w:r>
      <w:r w:rsidRPr="002576B9">
        <w:rPr>
          <w:rFonts w:ascii="Arial Narrow" w:eastAsia="Times New Roman" w:hAnsi="Arial Narrow" w:cs="Times New Roman"/>
          <w:spacing w:val="2"/>
          <w:sz w:val="24"/>
          <w:szCs w:val="24"/>
          <w:lang w:eastAsia="fr-FR"/>
        </w:rPr>
        <w:t xml:space="preserve">toutes les copies des pièces administratives énumérées dans le RPAO, dans une enveloppe portant la mention “DOSSIER ADMINISTRATIF ”, l’original et toutes les copies de la </w:t>
      </w:r>
      <w:r w:rsidRPr="002576B9">
        <w:rPr>
          <w:rFonts w:ascii="Arial Narrow" w:eastAsia="Times New Roman" w:hAnsi="Arial Narrow" w:cs="Times New Roman"/>
          <w:spacing w:val="4"/>
          <w:sz w:val="24"/>
          <w:szCs w:val="24"/>
          <w:lang w:eastAsia="fr-FR"/>
        </w:rPr>
        <w:t>propositio</w:t>
      </w:r>
      <w:r w:rsidRPr="002576B9">
        <w:rPr>
          <w:rFonts w:ascii="Arial Narrow" w:eastAsia="Times New Roman" w:hAnsi="Arial Narrow" w:cs="Times New Roman"/>
          <w:spacing w:val="2"/>
          <w:sz w:val="24"/>
          <w:szCs w:val="24"/>
          <w:lang w:eastAsia="fr-FR"/>
        </w:rPr>
        <w:t xml:space="preserve">n </w:t>
      </w:r>
      <w:r w:rsidRPr="002576B9">
        <w:rPr>
          <w:rFonts w:ascii="Arial Narrow" w:eastAsia="Times New Roman" w:hAnsi="Arial Narrow" w:cs="Times New Roman"/>
          <w:spacing w:val="4"/>
          <w:sz w:val="24"/>
          <w:szCs w:val="24"/>
          <w:lang w:eastAsia="fr-FR"/>
        </w:rPr>
        <w:t>techniqu</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dan</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4"/>
          <w:sz w:val="24"/>
          <w:szCs w:val="24"/>
          <w:lang w:eastAsia="fr-FR"/>
        </w:rPr>
        <w:t>un</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 xml:space="preserve">enveloppe </w:t>
      </w:r>
      <w:r w:rsidRPr="002576B9">
        <w:rPr>
          <w:rFonts w:ascii="Arial Narrow" w:eastAsia="Times New Roman" w:hAnsi="Arial Narrow" w:cs="Times New Roman"/>
          <w:spacing w:val="2"/>
          <w:sz w:val="24"/>
          <w:szCs w:val="24"/>
          <w:lang w:eastAsia="fr-FR"/>
        </w:rPr>
        <w:t>portant clairement la mention “PROPOSITION TECHNIQUE”, et l’original et toutes les copies de la Proposition financière, dans une enveloppe scellée portant clairement la mention “ PROPOSITION FINANCIERE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différentes pièces de chaque volume seront numérotées dans l’ordre du RPAO et séparées par un intercalaire de couleur autre que le blanc.</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21.2.</w:t>
      </w:r>
      <w:r w:rsidRPr="002576B9">
        <w:rPr>
          <w:rFonts w:ascii="Arial Narrow" w:eastAsia="Times New Roman" w:hAnsi="Arial Narrow" w:cs="Times New Roman"/>
          <w:sz w:val="24"/>
          <w:szCs w:val="24"/>
          <w:lang w:eastAsia="fr-FR"/>
        </w:rPr>
        <w:t xml:space="preserve"> Les enveloppes intérieures et extérieures :</w:t>
      </w:r>
    </w:p>
    <w:p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adressée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7"/>
          <w:sz w:val="24"/>
          <w:szCs w:val="24"/>
          <w:lang w:eastAsia="fr-FR"/>
        </w:rPr>
        <w:t xml:space="preserve">au Maître d’Ouvrage ou au Maître d’Ouvrage Délégué </w:t>
      </w:r>
      <w:r w:rsidRPr="002576B9">
        <w:rPr>
          <w:rFonts w:ascii="Arial Narrow" w:eastAsia="Times New Roman" w:hAnsi="Arial Narrow" w:cs="Times New Roman"/>
          <w:spacing w:val="5"/>
          <w:sz w:val="24"/>
          <w:szCs w:val="24"/>
          <w:lang w:eastAsia="fr-FR"/>
        </w:rPr>
        <w:t xml:space="preserve">à </w:t>
      </w:r>
      <w:r w:rsidRPr="002576B9">
        <w:rPr>
          <w:rFonts w:ascii="Arial Narrow" w:eastAsia="Times New Roman" w:hAnsi="Arial Narrow" w:cs="Times New Roman"/>
          <w:sz w:val="24"/>
          <w:szCs w:val="24"/>
          <w:lang w:eastAsia="fr-FR"/>
        </w:rPr>
        <w:t>l’adresse indiquée dans le Règlement Particulier de l'Appel d'Offres ;</w:t>
      </w:r>
    </w:p>
    <w:p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b. Porteront le nom du projet ainsi que l’objet et le numéro de l’Avis d’Appel d’Offres indiqués dans le RPAO, et la mention “A N'OUVRIR QU'EN SEANCE DE DEPOUILLEMENT”.</w:t>
      </w:r>
    </w:p>
    <w:p w:rsidR="00B12B6C" w:rsidRPr="002576B9" w:rsidRDefault="00B12B6C" w:rsidP="002576B9">
      <w:pPr>
        <w:widowControl w:val="0"/>
        <w:tabs>
          <w:tab w:val="left" w:pos="1780"/>
          <w:tab w:val="left" w:pos="2300"/>
          <w:tab w:val="left" w:pos="3100"/>
          <w:tab w:val="left" w:pos="3660"/>
          <w:tab w:val="left" w:pos="49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21.3.</w:t>
      </w:r>
      <w:r w:rsidRPr="002576B9">
        <w:rPr>
          <w:rFonts w:ascii="Arial Narrow" w:eastAsia="Times New Roman" w:hAnsi="Arial Narrow" w:cs="Times New Roman"/>
          <w:sz w:val="24"/>
          <w:szCs w:val="24"/>
          <w:lang w:eastAsia="fr-FR"/>
        </w:rPr>
        <w:t xml:space="preserve"> Les enveloppes intérieures porteront éga</w:t>
      </w:r>
      <w:r w:rsidRPr="002576B9">
        <w:rPr>
          <w:rFonts w:ascii="Arial Narrow" w:eastAsia="Times New Roman" w:hAnsi="Arial Narrow" w:cs="Times New Roman"/>
          <w:spacing w:val="5"/>
          <w:sz w:val="24"/>
          <w:szCs w:val="24"/>
          <w:lang w:eastAsia="fr-FR"/>
        </w:rPr>
        <w:t>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l’adress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21.4.</w:t>
      </w:r>
      <w:r w:rsidRPr="002576B9">
        <w:rPr>
          <w:rFonts w:ascii="Arial Narrow" w:eastAsia="Times New Roman" w:hAnsi="Arial Narrow" w:cs="Times New Roman"/>
          <w:sz w:val="24"/>
          <w:szCs w:val="24"/>
          <w:lang w:eastAsia="fr-FR"/>
        </w:rPr>
        <w:t xml:space="preserve"> Si l’enveloppe extérieure n’est pas scellée et marquée comme indiqué aux articles 21.1 et 21.2 susvisés, le Maître d’Ouvrage ou le Maître d’Ouvrage Délégué ne sera nullement responsable si l’offre est égarée ou ouverte prématurément.</w:t>
      </w:r>
    </w:p>
    <w:p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21.5</w:t>
      </w:r>
      <w:r w:rsidRPr="002576B9">
        <w:rPr>
          <w:rFonts w:ascii="Arial Narrow" w:eastAsia="Times New Roman" w:hAnsi="Arial Narrow" w:cs="Times New Roman"/>
          <w:sz w:val="24"/>
          <w:szCs w:val="24"/>
          <w:lang w:eastAsia="fr-FR"/>
        </w:rPr>
        <w:t xml:space="preserve"> Dans le cadre de la soumission en ligne, l’offre à fournir par le soumissionnaire comprend trois fichiers électroniques correspondant </w:t>
      </w:r>
      <w:r w:rsidR="00D37CE4">
        <w:rPr>
          <w:rFonts w:ascii="Arial Narrow" w:eastAsia="Times New Roman" w:hAnsi="Arial Narrow" w:cs="Times New Roman"/>
          <w:sz w:val="24"/>
          <w:szCs w:val="24"/>
          <w:lang w:eastAsia="fr-FR"/>
        </w:rPr>
        <w:t>aux trois volumes administratif</w:t>
      </w:r>
      <w:r w:rsidRPr="002576B9">
        <w:rPr>
          <w:rFonts w:ascii="Arial Narrow" w:eastAsia="Times New Roman" w:hAnsi="Arial Narrow" w:cs="Times New Roman"/>
          <w:sz w:val="24"/>
          <w:szCs w:val="24"/>
          <w:lang w:eastAsia="fr-FR"/>
        </w:rPr>
        <w:t>, technique et financier.</w:t>
      </w:r>
    </w:p>
    <w:p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Chaque fichier doit explicitement porter un nom qui renvoie à la nature de son contenu (Offre Administrative, Offre Technique, Offre Financière).</w:t>
      </w:r>
    </w:p>
    <w:p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Parallèlement à l’envoi électronique, les soumissionnaires doivent faire parvenir au MO dans les mêmes délais impartis, une copie de sauvegarde de leur offre sur support physique électronique (CD, DVD, Clé </w:t>
      </w:r>
      <w:r w:rsidRPr="002576B9">
        <w:rPr>
          <w:rFonts w:ascii="Arial Narrow" w:eastAsia="Times New Roman" w:hAnsi="Arial Narrow" w:cs="Times New Roman"/>
          <w:sz w:val="24"/>
          <w:szCs w:val="24"/>
          <w:lang w:eastAsia="fr-FR"/>
        </w:rPr>
        <w:lastRenderedPageBreak/>
        <w:t>USB…). Cette copie est transmise sous pli par voie postale ou par dépôt chez l’Autorité Contractante ou le MO/MOD. Ce pli, fermé, doit porter la mention « copie de sauvegarde » de manière claire et lisible, ainsi que les références de la consultation.</w:t>
      </w:r>
    </w:p>
    <w:p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21.6</w:t>
      </w:r>
      <w:r w:rsidRPr="002576B9">
        <w:rPr>
          <w:rFonts w:ascii="Arial Narrow" w:eastAsia="Times New Roman" w:hAnsi="Arial Narrow" w:cs="Times New Roman"/>
          <w:sz w:val="24"/>
          <w:szCs w:val="24"/>
          <w:lang w:eastAsia="fr-FR"/>
        </w:rPr>
        <w:t xml:space="preserve"> Les éléments constitutifs de l’Offre en ligne ou hors ligne du soumissionnaire doivent être les mêmes pour une consultation donnée.</w:t>
      </w:r>
    </w:p>
    <w:p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5" w:name="_Toc530307929"/>
      <w:bookmarkStart w:id="106" w:name="_Toc97557050"/>
      <w:bookmarkStart w:id="107" w:name="_Toc163062717"/>
      <w:r w:rsidRPr="002576B9">
        <w:rPr>
          <w:rFonts w:ascii="Arial Narrow" w:eastAsia="Times New Roman" w:hAnsi="Arial Narrow" w:cs="Times New Roman"/>
          <w:b/>
          <w:sz w:val="24"/>
          <w:szCs w:val="24"/>
          <w:lang w:eastAsia="fr-FR"/>
        </w:rPr>
        <w:t xml:space="preserve">Article 22. </w:t>
      </w:r>
      <w:r w:rsidR="00B12B6C" w:rsidRPr="002576B9">
        <w:rPr>
          <w:rFonts w:ascii="Arial Narrow" w:eastAsia="Times New Roman" w:hAnsi="Arial Narrow" w:cs="Times New Roman"/>
          <w:b/>
          <w:sz w:val="24"/>
          <w:szCs w:val="24"/>
          <w:lang w:eastAsia="fr-FR"/>
        </w:rPr>
        <w:t>Date, heure limites de dépôt des offres</w:t>
      </w:r>
      <w:bookmarkEnd w:id="105"/>
      <w:r w:rsidR="00B12B6C" w:rsidRPr="002576B9">
        <w:rPr>
          <w:rFonts w:ascii="Arial Narrow" w:eastAsia="Times New Roman" w:hAnsi="Arial Narrow" w:cs="Times New Roman"/>
          <w:b/>
          <w:sz w:val="24"/>
          <w:szCs w:val="24"/>
          <w:lang w:eastAsia="fr-FR"/>
        </w:rPr>
        <w:t xml:space="preserve"> et Mode de soumission</w:t>
      </w:r>
      <w:bookmarkEnd w:id="106"/>
      <w:bookmarkEnd w:id="107"/>
    </w:p>
    <w:p w:rsidR="00B12B6C" w:rsidRPr="002576B9" w:rsidRDefault="00B12B6C" w:rsidP="002576B9">
      <w:pPr>
        <w:keepNext/>
        <w:suppressAutoHyphens/>
        <w:autoSpaceDN w:val="0"/>
        <w:spacing w:after="0" w:line="240" w:lineRule="auto"/>
        <w:textAlignment w:val="baseline"/>
        <w:outlineLvl w:val="2"/>
        <w:rPr>
          <w:rFonts w:ascii="Arial Narrow" w:eastAsia="Times New Roman" w:hAnsi="Arial Narrow" w:cs="Times New Roman"/>
          <w:b/>
          <w:sz w:val="24"/>
          <w:szCs w:val="24"/>
          <w:lang w:eastAsia="fr-FR"/>
        </w:rPr>
      </w:pPr>
      <w:bookmarkStart w:id="108" w:name="_Toc97557051"/>
      <w:r w:rsidRPr="002576B9">
        <w:rPr>
          <w:rFonts w:ascii="Arial Narrow" w:eastAsia="Times New Roman" w:hAnsi="Arial Narrow" w:cs="Times New Roman"/>
          <w:b/>
          <w:sz w:val="24"/>
          <w:szCs w:val="24"/>
          <w:lang w:eastAsia="fr-FR"/>
        </w:rPr>
        <w:t>22.1- Date et heure limites de dépôt des offres</w:t>
      </w:r>
      <w:bookmarkEnd w:id="108"/>
    </w:p>
    <w:p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Les offres doivent être reçues par le Maître d’Ouvrage ou le Maître d’Ouvrage Délégué </w:t>
      </w:r>
      <w:r w:rsidRPr="002576B9">
        <w:rPr>
          <w:rFonts w:ascii="Arial Narrow" w:eastAsia="Times New Roman" w:hAnsi="Arial Narrow" w:cs="Times New Roman"/>
          <w:spacing w:val="-2"/>
          <w:sz w:val="24"/>
          <w:szCs w:val="24"/>
          <w:lang w:eastAsia="fr-FR"/>
        </w:rPr>
        <w:t xml:space="preserve">par l’entremise de leur structure interne de gestion administrative des marchés publics </w:t>
      </w:r>
      <w:r w:rsidRPr="002576B9">
        <w:rPr>
          <w:rFonts w:ascii="Arial Narrow" w:eastAsia="Times New Roman" w:hAnsi="Arial Narrow" w:cs="Times New Roman"/>
          <w:sz w:val="24"/>
          <w:szCs w:val="24"/>
          <w:lang w:eastAsia="fr-FR"/>
        </w:rPr>
        <w:t>à l’adresse spécifiée à l'article 21.2 du RPAO au plus tard à la date et à l’heure spécifiées dans le Règlement Particulier de l'Appel d'Offres.</w:t>
      </w:r>
    </w:p>
    <w:p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Pour l’horodatage, le fuseau horaire de référence est l’heure locale (GMT/UTC + 1). Cette heure est visible sur la page de soumission.</w:t>
      </w:r>
    </w:p>
    <w:p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Maître d’Ouvrage ou le Maître d’Ouvrage Délégué peut, à son gré, reporter la date limite fixée pour le dépôt des offres en publiant un additif conformément aux dispositions de l'article 10 du RGAO. Dans ce cas,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droit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obligation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du Maître d’Ouvrage ou du Maître d’Ouvrage Délégué</w:t>
      </w:r>
      <w:r w:rsidRPr="002576B9">
        <w:rPr>
          <w:rFonts w:ascii="Arial Narrow" w:eastAsia="Times New Roman" w:hAnsi="Arial Narrow" w:cs="Times New Roman"/>
          <w:sz w:val="24"/>
          <w:szCs w:val="24"/>
          <w:lang w:eastAsia="fr-FR"/>
        </w:rPr>
        <w:t xml:space="preserve"> et des soumissionnaires précédemment régis par la date limite initiale seront régis par la nouvelle date limite.</w:t>
      </w:r>
    </w:p>
    <w:p w:rsidR="00B12B6C" w:rsidRPr="002576B9" w:rsidRDefault="00B12B6C" w:rsidP="002576B9">
      <w:pPr>
        <w:widowControl w:val="0"/>
        <w:suppressAutoHyphens/>
        <w:autoSpaceDE w:val="0"/>
        <w:autoSpaceDN w:val="0"/>
        <w:adjustRightInd w:val="0"/>
        <w:spacing w:after="0" w:line="240" w:lineRule="auto"/>
        <w:ind w:left="567" w:right="-20" w:hanging="284"/>
        <w:jc w:val="both"/>
        <w:textAlignment w:val="baseline"/>
        <w:rPr>
          <w:rFonts w:ascii="Arial Narrow" w:eastAsia="Times New Roman" w:hAnsi="Arial Narrow" w:cs="Times New Roman"/>
          <w:sz w:val="24"/>
          <w:szCs w:val="24"/>
          <w:lang w:eastAsia="fr-FR"/>
        </w:rPr>
      </w:pPr>
      <w:bookmarkStart w:id="109" w:name="_Hlk523208859"/>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Les offres transmises par voie électronique donnent lieu à un accusé de réception mentionnant la date et l’heure de réception ainsi que les références de la consultation.</w:t>
      </w:r>
    </w:p>
    <w:bookmarkEnd w:id="109"/>
    <w:p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22.2 : Mode de soumission</w:t>
      </w:r>
    </w:p>
    <w:p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Trois modes de soumissions sont possibles :</w:t>
      </w:r>
    </w:p>
    <w:p w:rsidR="00B12B6C" w:rsidRPr="002576B9" w:rsidRDefault="00B12B6C" w:rsidP="00B21260">
      <w:pPr>
        <w:widowControl w:val="0"/>
        <w:numPr>
          <w:ilvl w:val="0"/>
          <w:numId w:val="84"/>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(online) : seules les soumissions en ligne sont acceptées pour cette consultation par l’Autorité Contractante et font foi.</w:t>
      </w:r>
    </w:p>
    <w:p w:rsidR="00B12B6C" w:rsidRPr="002576B9" w:rsidRDefault="00B12B6C" w:rsidP="00B21260">
      <w:pPr>
        <w:widowControl w:val="0"/>
        <w:numPr>
          <w:ilvl w:val="0"/>
          <w:numId w:val="84"/>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Hors ligne (offline) : seules les soumissions hors ligne sont acceptées pour cette consultation par l’Autorité Contractante et font foi.</w:t>
      </w:r>
    </w:p>
    <w:p w:rsidR="00B12B6C" w:rsidRPr="002576B9" w:rsidRDefault="00B12B6C" w:rsidP="00B21260">
      <w:pPr>
        <w:widowControl w:val="0"/>
        <w:numPr>
          <w:ilvl w:val="0"/>
          <w:numId w:val="84"/>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ou hors ligne (on/offline). Les deux modes de soumission sont possibles. Toutefois, il n’est pas possible de soumissionner en ligne et hors ligne pour une même consultation.</w:t>
      </w:r>
    </w:p>
    <w:p w:rsidR="00B12B6C" w:rsidRPr="002576B9" w:rsidRDefault="00B12B6C" w:rsidP="002576B9">
      <w:pPr>
        <w:widowControl w:val="0"/>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mode de soumission retenu est précisé dans le RPAO.</w:t>
      </w:r>
    </w:p>
    <w:p w:rsidR="00B12B6C" w:rsidRPr="002576B9" w:rsidRDefault="00B12B6C" w:rsidP="002576B9">
      <w:pPr>
        <w:widowControl w:val="0"/>
        <w:suppressAutoHyphens/>
        <w:autoSpaceDE w:val="0"/>
        <w:autoSpaceDN w:val="0"/>
        <w:adjustRightInd w:val="0"/>
        <w:spacing w:after="0" w:line="240" w:lineRule="auto"/>
        <w:ind w:right="-3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u w:val="single"/>
          <w:lang w:eastAsia="fr-FR"/>
        </w:rPr>
        <w:t>NB</w:t>
      </w:r>
      <w:r w:rsidRPr="002576B9">
        <w:rPr>
          <w:rFonts w:ascii="Arial Narrow" w:eastAsia="Times New Roman" w:hAnsi="Arial Narrow" w:cs="Times New Roman"/>
          <w:sz w:val="24"/>
          <w:szCs w:val="24"/>
          <w:lang w:eastAsia="fr-FR"/>
        </w:rPr>
        <w:t> : Au moment de la soumission en ligne, les plis des soumissionnaires sont automatiquement chiffrés ou cryptés c'est-à-dire que, leur contenu est rendu illisible.</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0" w:name="_Toc530307930"/>
      <w:bookmarkStart w:id="111" w:name="_Toc97557052"/>
      <w:bookmarkStart w:id="112" w:name="_Toc163062718"/>
      <w:r w:rsidRPr="002576B9">
        <w:rPr>
          <w:rFonts w:ascii="Arial Narrow" w:eastAsia="Times New Roman" w:hAnsi="Arial Narrow" w:cs="Times New Roman"/>
          <w:b/>
          <w:sz w:val="24"/>
          <w:szCs w:val="24"/>
          <w:lang w:eastAsia="fr-FR"/>
        </w:rPr>
        <w:t xml:space="preserve">Article 23 : </w:t>
      </w:r>
      <w:r w:rsidR="00B12B6C" w:rsidRPr="002576B9">
        <w:rPr>
          <w:rFonts w:ascii="Arial Narrow" w:eastAsia="Times New Roman" w:hAnsi="Arial Narrow" w:cs="Times New Roman"/>
          <w:b/>
          <w:sz w:val="24"/>
          <w:szCs w:val="24"/>
          <w:lang w:eastAsia="fr-FR"/>
        </w:rPr>
        <w:t>Offres hors délai</w:t>
      </w:r>
      <w:bookmarkEnd w:id="110"/>
      <w:bookmarkEnd w:id="111"/>
      <w:bookmarkEnd w:id="112"/>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Quel que soit le mode de soumission, toute offre parvenue dans les services du Maître d’Ouvrage ou du Maître d’Ouvrage Délégué est irrecevable après les date et heure limites fixées pour le dépôt des offres.</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3" w:name="_Toc530307931"/>
      <w:bookmarkStart w:id="114" w:name="_Toc97557053"/>
      <w:bookmarkStart w:id="115" w:name="_Toc163062719"/>
      <w:r w:rsidRPr="002576B9">
        <w:rPr>
          <w:rFonts w:ascii="Arial Narrow" w:eastAsia="Times New Roman" w:hAnsi="Arial Narrow" w:cs="Times New Roman"/>
          <w:b/>
          <w:sz w:val="24"/>
          <w:szCs w:val="24"/>
          <w:lang w:eastAsia="fr-FR"/>
        </w:rPr>
        <w:t xml:space="preserve">Article 24 : </w:t>
      </w:r>
      <w:r w:rsidR="00B12B6C" w:rsidRPr="002576B9">
        <w:rPr>
          <w:rFonts w:ascii="Arial Narrow" w:eastAsia="Times New Roman" w:hAnsi="Arial Narrow" w:cs="Times New Roman"/>
          <w:b/>
          <w:sz w:val="24"/>
          <w:szCs w:val="24"/>
          <w:lang w:eastAsia="fr-FR"/>
        </w:rPr>
        <w:t>Modification, substitution et retrait des offres</w:t>
      </w:r>
      <w:bookmarkEnd w:id="113"/>
      <w:bookmarkEnd w:id="114"/>
      <w:bookmarkEnd w:id="115"/>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bCs/>
          <w:sz w:val="24"/>
          <w:szCs w:val="24"/>
          <w:lang w:eastAsia="fr-FR"/>
        </w:rPr>
        <w:t>Pour les soumissions hors ligne,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24.1</w:t>
      </w:r>
      <w:r w:rsidRPr="002576B9">
        <w:rPr>
          <w:rFonts w:ascii="Arial Narrow" w:eastAsia="Times New Roman" w:hAnsi="Arial Narrow" w:cs="Times New Roman"/>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2576B9">
        <w:rPr>
          <w:rFonts w:ascii="Arial Narrow" w:eastAsia="Times New Roman" w:hAnsi="Arial Narrow" w:cs="Times New Roman"/>
          <w:spacing w:val="5"/>
          <w:sz w:val="24"/>
          <w:szCs w:val="24"/>
          <w:lang w:eastAsia="fr-FR"/>
        </w:rPr>
        <w:t>avan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l’achèvemen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délai </w:t>
      </w:r>
      <w:r w:rsidRPr="002576B9">
        <w:rPr>
          <w:rFonts w:ascii="Arial Narrow" w:eastAsia="Times New Roman" w:hAnsi="Arial Narrow" w:cs="Times New Roman"/>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24.2</w:t>
      </w:r>
      <w:r w:rsidRPr="002576B9">
        <w:rPr>
          <w:rFonts w:ascii="Arial Narrow" w:eastAsia="Times New Roman" w:hAnsi="Arial Narrow" w:cs="Times New Roman"/>
          <w:sz w:val="24"/>
          <w:szCs w:val="24"/>
          <w:lang w:eastAsia="fr-FR"/>
        </w:rPr>
        <w:t>. La notification de modification, de rempla</w:t>
      </w:r>
      <w:r w:rsidRPr="002576B9">
        <w:rPr>
          <w:rFonts w:ascii="Arial Narrow" w:eastAsia="Times New Roman" w:hAnsi="Arial Narrow" w:cs="Times New Roman"/>
          <w:spacing w:val="5"/>
          <w:sz w:val="24"/>
          <w:szCs w:val="24"/>
          <w:lang w:eastAsia="fr-FR"/>
        </w:rPr>
        <w:t>cemen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retrai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1"/>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préparée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 xml:space="preserve">cachetée, </w:t>
      </w:r>
      <w:r w:rsidRPr="002576B9">
        <w:rPr>
          <w:rFonts w:ascii="Arial Narrow" w:eastAsia="Times New Roman" w:hAnsi="Arial Narrow" w:cs="Times New Roman"/>
          <w:spacing w:val="5"/>
          <w:sz w:val="24"/>
          <w:szCs w:val="24"/>
          <w:lang w:eastAsia="fr-FR"/>
        </w:rPr>
        <w:t>marqué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envoyé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 xml:space="preserve">aux </w:t>
      </w:r>
      <w:r w:rsidRPr="002576B9">
        <w:rPr>
          <w:rFonts w:ascii="Arial Narrow" w:eastAsia="Times New Roman" w:hAnsi="Arial Narrow" w:cs="Times New Roman"/>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B12B6C" w:rsidRPr="002576B9" w:rsidRDefault="00B12B6C" w:rsidP="002576B9">
      <w:pPr>
        <w:widowControl w:val="0"/>
        <w:tabs>
          <w:tab w:val="left" w:pos="1240"/>
          <w:tab w:val="left" w:pos="2060"/>
          <w:tab w:val="left" w:pos="2760"/>
          <w:tab w:val="left" w:pos="3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24.3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demandent le retrait en application de l’article 24.1 leur seront retournées sans avoir été ouvertes.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Aucun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peu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retiré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dans </w:t>
      </w:r>
      <w:r w:rsidRPr="002576B9">
        <w:rPr>
          <w:rFonts w:ascii="Arial Narrow" w:eastAsia="Times New Roman" w:hAnsi="Arial Narrow" w:cs="Times New Roman"/>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B12B6C" w:rsidRPr="002576B9" w:rsidRDefault="00B12B6C" w:rsidP="002576B9">
      <w:pPr>
        <w:widowControl w:val="0"/>
        <w:suppressAutoHyphens/>
        <w:autoSpaceDE w:val="0"/>
        <w:autoSpaceDN w:val="0"/>
        <w:adjustRightInd w:val="0"/>
        <w:spacing w:after="0" w:line="240" w:lineRule="auto"/>
        <w:ind w:left="624" w:right="90" w:hanging="624"/>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sz w:val="24"/>
          <w:szCs w:val="24"/>
          <w:lang w:eastAsia="fr-FR"/>
        </w:rPr>
        <w:t>Pour les soumissions en ligne,</w:t>
      </w:r>
    </w:p>
    <w:p w:rsidR="00B12B6C" w:rsidRPr="002576B9"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bookmarkStart w:id="116" w:name="_Hlk523209148"/>
      <w:r w:rsidRPr="002576B9">
        <w:rPr>
          <w:rFonts w:ascii="Arial Narrow" w:eastAsia="Times New Roman" w:hAnsi="Arial Narrow" w:cs="Times New Roman"/>
          <w:b/>
          <w:sz w:val="24"/>
          <w:szCs w:val="24"/>
          <w:lang w:eastAsia="fr-FR"/>
        </w:rPr>
        <w:t>24.5</w:t>
      </w:r>
      <w:r w:rsidRPr="002576B9">
        <w:rPr>
          <w:rFonts w:ascii="Arial Narrow" w:eastAsia="Times New Roman" w:hAnsi="Arial Narrow" w:cs="Times New Roman"/>
          <w:sz w:val="24"/>
          <w:szCs w:val="24"/>
          <w:lang w:eastAsia="fr-FR"/>
        </w:rPr>
        <w:t xml:space="preserve">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B12B6C"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24.6</w:t>
      </w:r>
      <w:r w:rsidRPr="002576B9">
        <w:rPr>
          <w:rFonts w:ascii="Arial Narrow" w:eastAsia="Times New Roman" w:hAnsi="Arial Narrow" w:cs="Times New Roman"/>
          <w:sz w:val="24"/>
          <w:szCs w:val="24"/>
          <w:lang w:eastAsia="fr-FR"/>
        </w:rPr>
        <w:t xml:space="preserve"> La modification, le remplacement ou le retrait de la copie de sauvegarde se fait conformément aux dispositions de l’article 24 alinéas 1 à 4.</w:t>
      </w:r>
      <w:bookmarkEnd w:id="116"/>
    </w:p>
    <w:p w:rsidR="0085569A" w:rsidRPr="002576B9" w:rsidRDefault="0085569A"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p>
    <w:p w:rsidR="00B12B6C" w:rsidRPr="002576B9" w:rsidRDefault="002455C2"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17" w:name="_Toc530307932"/>
      <w:bookmarkStart w:id="118" w:name="_Toc97557054"/>
      <w:bookmarkStart w:id="119" w:name="_Toc163062720"/>
      <w:r w:rsidRPr="002576B9">
        <w:rPr>
          <w:rFonts w:ascii="Arial Narrow" w:eastAsia="Times New Roman" w:hAnsi="Arial Narrow" w:cs="Times New Roman"/>
          <w:b/>
          <w:iCs/>
          <w:caps/>
          <w:sz w:val="24"/>
          <w:szCs w:val="24"/>
          <w:lang w:eastAsia="fr-FR"/>
        </w:rPr>
        <w:t xml:space="preserve">E. </w:t>
      </w:r>
      <w:r w:rsidR="00B12B6C" w:rsidRPr="002576B9">
        <w:rPr>
          <w:rFonts w:ascii="Arial Narrow" w:eastAsia="Times New Roman" w:hAnsi="Arial Narrow" w:cs="Times New Roman"/>
          <w:b/>
          <w:iCs/>
          <w:caps/>
          <w:sz w:val="24"/>
          <w:szCs w:val="24"/>
          <w:lang w:eastAsia="fr-FR"/>
        </w:rPr>
        <w:t>Ouverture des plis et évaluation des offres</w:t>
      </w:r>
      <w:bookmarkEnd w:id="117"/>
      <w:bookmarkEnd w:id="118"/>
      <w:bookmarkEnd w:id="119"/>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0" w:name="_Toc530307933"/>
      <w:bookmarkStart w:id="121" w:name="_Toc97557055"/>
      <w:bookmarkStart w:id="122" w:name="_Toc163062721"/>
      <w:r w:rsidRPr="002576B9">
        <w:rPr>
          <w:rFonts w:ascii="Arial Narrow" w:eastAsia="Times New Roman" w:hAnsi="Arial Narrow" w:cs="Times New Roman"/>
          <w:b/>
          <w:sz w:val="24"/>
          <w:szCs w:val="24"/>
          <w:lang w:eastAsia="fr-FR"/>
        </w:rPr>
        <w:t xml:space="preserve">Article 25 : </w:t>
      </w:r>
      <w:r w:rsidR="00B12B6C" w:rsidRPr="002576B9">
        <w:rPr>
          <w:rFonts w:ascii="Arial Narrow" w:eastAsia="Times New Roman" w:hAnsi="Arial Narrow" w:cs="Times New Roman"/>
          <w:b/>
          <w:sz w:val="24"/>
          <w:szCs w:val="24"/>
          <w:lang w:eastAsia="fr-FR"/>
        </w:rPr>
        <w:t>Ouverture des plis et recours</w:t>
      </w:r>
      <w:bookmarkEnd w:id="120"/>
      <w:bookmarkEnd w:id="121"/>
      <w:bookmarkEnd w:id="122"/>
    </w:p>
    <w:p w:rsidR="00B12B6C" w:rsidRPr="002576B9" w:rsidRDefault="00B12B6C" w:rsidP="002576B9">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25.2. L’ouverture de tous les plis se fait en un temps, y compris pour les travaux de grande importance ou complexes ayant fait l’objet d’une procédure de préqualification.</w:t>
      </w:r>
    </w:p>
    <w:p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2576B9">
        <w:rPr>
          <w:rFonts w:ascii="Arial Narrow" w:eastAsia="Times New Roman" w:hAnsi="Arial Narrow" w:cs="Times New Roman"/>
          <w:spacing w:val="5"/>
          <w:sz w:val="24"/>
          <w:szCs w:val="24"/>
          <w:lang w:eastAsia="fr-FR"/>
        </w:rPr>
        <w:t>sentant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 xml:space="preserve">sont </w:t>
      </w:r>
      <w:r w:rsidRPr="002576B9">
        <w:rPr>
          <w:rFonts w:ascii="Arial Narrow" w:eastAsia="Times New Roman" w:hAnsi="Arial Narrow" w:cs="Times New Roman"/>
          <w:sz w:val="24"/>
          <w:szCs w:val="24"/>
          <w:lang w:eastAsia="fr-FR"/>
        </w:rPr>
        <w:t>présents signeront un registre ou une feuille attestant leur présence.</w:t>
      </w:r>
    </w:p>
    <w:p w:rsidR="00B12B6C" w:rsidRPr="002576B9" w:rsidRDefault="00B12B6C" w:rsidP="002576B9">
      <w:pPr>
        <w:widowControl w:val="0"/>
        <w:tabs>
          <w:tab w:val="left" w:pos="2220"/>
          <w:tab w:val="left" w:pos="2860"/>
          <w:tab w:val="left" w:pos="3660"/>
          <w:tab w:val="left" w:pos="494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576B9">
        <w:rPr>
          <w:rFonts w:ascii="Arial Narrow" w:eastAsia="Times New Roman" w:hAnsi="Arial Narrow" w:cs="Times New Roman"/>
          <w:spacing w:val="3"/>
          <w:sz w:val="24"/>
          <w:szCs w:val="24"/>
          <w:lang w:eastAsia="fr-FR"/>
        </w:rPr>
        <w:t>ris</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notificatio</w:t>
      </w:r>
      <w:r w:rsidRPr="002576B9">
        <w:rPr>
          <w:rFonts w:ascii="Arial Narrow" w:eastAsia="Times New Roman" w:hAnsi="Arial Narrow" w:cs="Times New Roman"/>
          <w:sz w:val="24"/>
          <w:szCs w:val="24"/>
          <w:lang w:eastAsia="fr-FR"/>
        </w:rPr>
        <w:t>n</w:t>
      </w:r>
      <w:r w:rsidRPr="002576B9">
        <w:rPr>
          <w:rFonts w:ascii="Arial Narrow" w:eastAsia="Times New Roman" w:hAnsi="Arial Narrow" w:cs="Times New Roman"/>
          <w:spacing w:val="3"/>
          <w:sz w:val="24"/>
          <w:szCs w:val="24"/>
          <w:lang w:eastAsia="fr-FR"/>
        </w:rPr>
        <w:t xml:space="preserve">correspondante </w:t>
      </w:r>
      <w:r w:rsidRPr="002576B9">
        <w:rPr>
          <w:rFonts w:ascii="Arial Narrow" w:eastAsia="Times New Roman" w:hAnsi="Arial Narrow" w:cs="Times New Roman"/>
          <w:sz w:val="24"/>
          <w:szCs w:val="24"/>
          <w:lang w:eastAsia="fr-FR"/>
        </w:rPr>
        <w:t xml:space="preserve">contientunehabilitationvalidedusignataireà demanderleretraitetsicettenotificationest lue à hautevoix. Ensuite, les enveloppes marquées«OffredeRemplacement ou la copie de sauvegarde »seront ouverteset annoncéesà haute voix et la nouvelleoffre correspondantesubstituéeàla </w:t>
      </w:r>
      <w:r w:rsidRPr="002576B9">
        <w:rPr>
          <w:rFonts w:ascii="Arial Narrow" w:eastAsia="Times New Roman" w:hAnsi="Arial Narrow" w:cs="Times New Roman"/>
          <w:spacing w:val="5"/>
          <w:sz w:val="24"/>
          <w:szCs w:val="24"/>
          <w:lang w:eastAsia="fr-FR"/>
        </w:rPr>
        <w:t>précédentequ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retournée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pacing w:val="4"/>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4"/>
          <w:sz w:val="24"/>
          <w:szCs w:val="24"/>
          <w:lang w:eastAsia="fr-FR"/>
        </w:rPr>
        <w:t>concern</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4"/>
          <w:sz w:val="24"/>
          <w:szCs w:val="24"/>
          <w:lang w:eastAsia="fr-FR"/>
        </w:rPr>
        <w:t>san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avoi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 xml:space="preserve">été </w:t>
      </w:r>
      <w:r w:rsidRPr="002576B9">
        <w:rPr>
          <w:rFonts w:ascii="Arial Narrow" w:eastAsia="Times New Roman" w:hAnsi="Arial Narrow" w:cs="Times New Roman"/>
          <w:sz w:val="24"/>
          <w:szCs w:val="24"/>
          <w:lang w:eastAsia="fr-FR"/>
        </w:rPr>
        <w:t>ouverte. 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25.3.</w:t>
      </w:r>
      <w:r w:rsidRPr="002576B9">
        <w:rPr>
          <w:rFonts w:ascii="Arial Narrow" w:eastAsia="Times New Roman" w:hAnsi="Arial Narrow" w:cs="Times New Roman"/>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B12B6C" w:rsidRPr="002576B9" w:rsidRDefault="00B12B6C" w:rsidP="002576B9">
      <w:pPr>
        <w:widowControl w:val="0"/>
        <w:tabs>
          <w:tab w:val="left" w:pos="2300"/>
          <w:tab w:val="left" w:pos="2880"/>
          <w:tab w:val="left" w:pos="488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25.4.</w:t>
      </w:r>
      <w:r w:rsidRPr="002576B9">
        <w:rPr>
          <w:rFonts w:ascii="Arial Narrow" w:eastAsia="Times New Roman" w:hAnsi="Arial Narrow" w:cs="Times New Roman"/>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25.5.</w:t>
      </w:r>
      <w:r w:rsidRPr="002576B9">
        <w:rPr>
          <w:rFonts w:ascii="Arial Narrow" w:eastAsia="Times New Roman" w:hAnsi="Arial Narrow" w:cs="Times New Roman"/>
          <w:sz w:val="24"/>
          <w:szCs w:val="24"/>
          <w:lang w:eastAsia="fr-FR"/>
        </w:rPr>
        <w:t xml:space="preserve"> Il est établi, séance tenante un procès</w:t>
      </w:r>
      <w:r w:rsidRPr="002576B9">
        <w:rPr>
          <w:rFonts w:ascii="Arial Narrow" w:eastAsia="Times New Roman" w:hAnsi="Arial Narrow" w:cs="Times New Roman"/>
          <w:spacing w:val="13"/>
          <w:sz w:val="24"/>
          <w:szCs w:val="24"/>
          <w:lang w:eastAsia="fr-FR"/>
        </w:rPr>
        <w:t>-</w:t>
      </w:r>
      <w:r w:rsidRPr="002576B9">
        <w:rPr>
          <w:rFonts w:ascii="Arial Narrow" w:eastAsia="Times New Roman" w:hAnsi="Arial Narrow" w:cs="Times New Roman"/>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576B9">
        <w:rPr>
          <w:rFonts w:ascii="Arial Narrow" w:eastAsia="Times New Roman" w:hAnsi="Arial Narrow" w:cs="Times New Roman"/>
          <w:spacing w:val="30"/>
          <w:sz w:val="24"/>
          <w:szCs w:val="24"/>
          <w:lang w:eastAsia="fr-FR"/>
        </w:rPr>
        <w:t>sa demande</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
          <w:sz w:val="24"/>
          <w:szCs w:val="24"/>
          <w:lang w:eastAsia="fr-FR"/>
        </w:rPr>
        <w:t xml:space="preserve"> Enfin </w:t>
      </w:r>
      <w:r w:rsidRPr="002576B9">
        <w:rPr>
          <w:rFonts w:ascii="Arial Narrow" w:eastAsia="Times New Roman" w:hAnsi="Arial Narrow" w:cs="Times New Roman"/>
          <w:spacing w:val="2"/>
          <w:sz w:val="24"/>
          <w:szCs w:val="24"/>
          <w:lang w:eastAsia="fr-FR"/>
        </w:rPr>
        <w:lastRenderedPageBreak/>
        <w:t>seules les offres financières des soumissionnaires ayant atteint la note technique minimale requise sont ouvertes en présence des soumissionnaires concernés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trike/>
          <w:sz w:val="24"/>
          <w:szCs w:val="24"/>
          <w:lang w:eastAsia="fr-FR"/>
        </w:rPr>
      </w:pPr>
      <w:r w:rsidRPr="002576B9">
        <w:rPr>
          <w:rFonts w:ascii="Arial Narrow" w:eastAsia="Times New Roman" w:hAnsi="Arial Narrow" w:cs="Times New Roman"/>
          <w:b/>
          <w:sz w:val="24"/>
          <w:szCs w:val="24"/>
          <w:lang w:eastAsia="fr-FR"/>
        </w:rPr>
        <w:t>25.6</w:t>
      </w:r>
      <w:r w:rsidRPr="002576B9">
        <w:rPr>
          <w:rFonts w:ascii="Arial Narrow" w:eastAsia="Times New Roman" w:hAnsi="Arial Narrow" w:cs="Times New Roman"/>
          <w:sz w:val="24"/>
          <w:szCs w:val="24"/>
          <w:lang w:eastAsia="fr-FR"/>
        </w:rPr>
        <w:t xml:space="preserve">. A la fin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séanc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d’ouverture </w:t>
      </w:r>
      <w:r w:rsidRPr="002576B9">
        <w:rPr>
          <w:rFonts w:ascii="Arial Narrow" w:eastAsia="Times New Roman" w:hAnsi="Arial Narrow" w:cs="Times New Roman"/>
          <w:sz w:val="24"/>
          <w:szCs w:val="24"/>
          <w:lang w:eastAsia="fr-FR"/>
        </w:rPr>
        <w:t xml:space="preserve">des plis, le Président de la commission de passation des marchés met à la disposition </w:t>
      </w:r>
      <w:r w:rsidRPr="002576B9">
        <w:rPr>
          <w:rFonts w:ascii="Arial Narrow" w:eastAsia="Times New Roman" w:hAnsi="Arial Narrow" w:cs="Times New Roman"/>
          <w:spacing w:val="2"/>
          <w:sz w:val="24"/>
          <w:szCs w:val="24"/>
          <w:lang w:eastAsia="fr-FR"/>
        </w:rPr>
        <w:t xml:space="preserve">du point focal désigné </w:t>
      </w:r>
      <w:r w:rsidRPr="002576B9">
        <w:rPr>
          <w:rFonts w:ascii="Arial Narrow" w:eastAsia="Times New Roman" w:hAnsi="Arial Narrow" w:cs="Times New Roman"/>
          <w:sz w:val="24"/>
          <w:szCs w:val="24"/>
          <w:lang w:eastAsia="fr-FR"/>
        </w:rPr>
        <w:t xml:space="preserve">par l’organisme chargé de la régulation des marchés publics un exemplaire de l’offre de chaque soumissionnaire paraphé par ses soins.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25.7.</w:t>
      </w:r>
      <w:r w:rsidRPr="002576B9">
        <w:rPr>
          <w:rFonts w:ascii="Arial Narrow" w:eastAsia="Times New Roman" w:hAnsi="Arial Narrow" w:cs="Times New Roman"/>
          <w:sz w:val="24"/>
          <w:szCs w:val="24"/>
          <w:lang w:eastAsia="fr-FR"/>
        </w:rPr>
        <w:t xml:space="preserve">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576B9">
        <w:rPr>
          <w:rFonts w:ascii="Arial Narrow" w:eastAsia="Times New Roman" w:hAnsi="Arial Narrow" w:cs="Times New Roman"/>
          <w:spacing w:val="24"/>
          <w:sz w:val="24"/>
          <w:szCs w:val="24"/>
          <w:lang w:eastAsia="fr-FR"/>
        </w:rPr>
        <w:t xml:space="preserve"> et à </w:t>
      </w:r>
      <w:r w:rsidRPr="002576B9">
        <w:rPr>
          <w:rFonts w:ascii="Arial Narrow" w:eastAsia="Times New Roman" w:hAnsi="Arial Narrow" w:cs="Times New Roman"/>
          <w:sz w:val="24"/>
          <w:szCs w:val="24"/>
          <w:lang w:eastAsia="fr-FR"/>
        </w:rPr>
        <w:t>l’Autorité chargée des Marchés Publics.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parvenir dans un délai maximum de trois (03) jours ouvrables après l’ouverture des plis, sous la forme d’une lettre dûment signée par le requérant.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Ce recours qui ne peut porter que sur le déroulement de cette étape, notamment le respect des procédures et la régularité des pièces vérifiées, n’est pas suspensif.</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Le cas échéant, l’Observateur Indépendant annexe à son rapport, le feuillet du registre de recours qui lui a été remis, assorti des commentaires ou des observations y afférents.</w:t>
      </w:r>
    </w:p>
    <w:p w:rsidR="00B12B6C" w:rsidRPr="002576B9" w:rsidRDefault="00B12B6C" w:rsidP="002576B9">
      <w:pPr>
        <w:widowControl w:val="0"/>
        <w:suppressAutoHyphens/>
        <w:autoSpaceDE w:val="0"/>
        <w:autoSpaceDN w:val="0"/>
        <w:adjustRightInd w:val="0"/>
        <w:spacing w:after="0" w:line="240" w:lineRule="auto"/>
        <w:ind w:right="10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25.8.</w:t>
      </w:r>
      <w:r w:rsidRPr="002576B9">
        <w:rPr>
          <w:rFonts w:ascii="Arial Narrow" w:eastAsia="Times New Roman" w:hAnsi="Arial Narrow" w:cs="Times New Roman"/>
          <w:sz w:val="24"/>
          <w:szCs w:val="24"/>
          <w:lang w:eastAsia="fr-FR"/>
        </w:rPr>
        <w:t xml:space="preserve">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3" w:name="_Toc530307934"/>
      <w:bookmarkStart w:id="124" w:name="_Toc97557056"/>
      <w:bookmarkStart w:id="125" w:name="_Toc163062722"/>
      <w:r w:rsidRPr="002576B9">
        <w:rPr>
          <w:rFonts w:ascii="Arial Narrow" w:eastAsia="Times New Roman" w:hAnsi="Arial Narrow" w:cs="Times New Roman"/>
          <w:b/>
          <w:sz w:val="24"/>
          <w:szCs w:val="24"/>
          <w:lang w:eastAsia="fr-FR"/>
        </w:rPr>
        <w:t xml:space="preserve">Article 26 : </w:t>
      </w:r>
      <w:r w:rsidR="00B12B6C" w:rsidRPr="002576B9">
        <w:rPr>
          <w:rFonts w:ascii="Arial Narrow" w:eastAsia="Times New Roman" w:hAnsi="Arial Narrow" w:cs="Times New Roman"/>
          <w:b/>
          <w:sz w:val="24"/>
          <w:szCs w:val="24"/>
          <w:lang w:eastAsia="fr-FR"/>
        </w:rPr>
        <w:t>Caractère confidentiel de la procédure</w:t>
      </w:r>
      <w:bookmarkEnd w:id="123"/>
      <w:bookmarkEnd w:id="124"/>
      <w:bookmarkEnd w:id="125"/>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26.1.</w:t>
      </w:r>
      <w:r w:rsidRPr="002576B9">
        <w:rPr>
          <w:rFonts w:ascii="Arial Narrow" w:eastAsia="Times New Roman" w:hAnsi="Arial Narrow" w:cs="Times New Roman"/>
          <w:sz w:val="24"/>
          <w:szCs w:val="24"/>
          <w:lang w:eastAsia="fr-FR"/>
        </w:rPr>
        <w:t xml:space="preserve">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26.2.</w:t>
      </w:r>
      <w:r w:rsidRPr="002576B9">
        <w:rPr>
          <w:rFonts w:ascii="Arial Narrow" w:eastAsia="Times New Roman" w:hAnsi="Arial Narrow" w:cs="Times New Roman"/>
          <w:sz w:val="24"/>
          <w:szCs w:val="24"/>
          <w:lang w:eastAsia="fr-FR"/>
        </w:rPr>
        <w:t xml:space="preserve"> Toute tentative faite par un soumissionnaire pour influencer la Sous-commission d’analyse dans l’évaluation des offres, la Commission de Passation des Marchés dans la proposition d’attribution, </w:t>
      </w:r>
      <w:r w:rsidRPr="002576B9">
        <w:rPr>
          <w:rFonts w:ascii="Arial Narrow" w:eastAsia="Times New Roman" w:hAnsi="Arial Narrow" w:cs="Times New Roman"/>
          <w:strike/>
          <w:sz w:val="24"/>
          <w:szCs w:val="24"/>
          <w:lang w:eastAsia="fr-FR"/>
        </w:rPr>
        <w:t>ou</w:t>
      </w:r>
      <w:r w:rsidRPr="002576B9">
        <w:rPr>
          <w:rFonts w:ascii="Arial Narrow" w:eastAsia="Times New Roman" w:hAnsi="Arial Narrow" w:cs="Times New Roman"/>
          <w:sz w:val="24"/>
          <w:szCs w:val="24"/>
          <w:lang w:eastAsia="fr-FR"/>
        </w:rPr>
        <w:t xml:space="preserve"> le Maître d’Ouvrage ou le Maître d’Ouvrage Délégué dans la décision d’attribution, peut entraîner le rejet de son offre.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26.3.</w:t>
      </w:r>
      <w:r w:rsidRPr="002576B9">
        <w:rPr>
          <w:rFonts w:ascii="Arial Narrow" w:eastAsia="Times New Roman" w:hAnsi="Arial Narrow" w:cs="Times New Roman"/>
          <w:sz w:val="24"/>
          <w:szCs w:val="24"/>
          <w:lang w:eastAsia="fr-FR"/>
        </w:rPr>
        <w:t xml:space="preserve"> Nonobstant les dispositions de l’alinéa 26.2, entre l’ouverture des plis et l’attribution du </w:t>
      </w:r>
      <w:r w:rsidRPr="002576B9">
        <w:rPr>
          <w:rFonts w:ascii="Arial Narrow" w:eastAsia="Times New Roman" w:hAnsi="Arial Narrow" w:cs="Times New Roman"/>
          <w:spacing w:val="5"/>
          <w:sz w:val="24"/>
          <w:szCs w:val="24"/>
          <w:lang w:eastAsia="fr-FR"/>
        </w:rPr>
        <w:t>marché</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souhaite </w:t>
      </w:r>
      <w:r w:rsidRPr="002576B9">
        <w:rPr>
          <w:rFonts w:ascii="Arial Narrow" w:eastAsia="Times New Roman" w:hAnsi="Arial Narrow" w:cs="Times New Roman"/>
          <w:sz w:val="24"/>
          <w:szCs w:val="24"/>
          <w:lang w:eastAsia="fr-FR"/>
        </w:rPr>
        <w:t>entrer en contact avec le Maître d’Ouvrage ou le Maître d’Ouvrage Délégué pour des motifs ayant trait à son offre, il devra le faire par écrit.</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6" w:name="_Toc530307935"/>
      <w:bookmarkStart w:id="127" w:name="_Toc97557057"/>
      <w:bookmarkStart w:id="128" w:name="_Toc163062723"/>
      <w:r w:rsidRPr="002576B9">
        <w:rPr>
          <w:rFonts w:ascii="Arial Narrow" w:eastAsia="Times New Roman" w:hAnsi="Arial Narrow" w:cs="Times New Roman"/>
          <w:b/>
          <w:sz w:val="24"/>
          <w:szCs w:val="24"/>
          <w:lang w:eastAsia="fr-FR"/>
        </w:rPr>
        <w:t xml:space="preserve">Article 27 : </w:t>
      </w:r>
      <w:r w:rsidR="00B12B6C" w:rsidRPr="002576B9">
        <w:rPr>
          <w:rFonts w:ascii="Arial Narrow" w:eastAsia="Times New Roman" w:hAnsi="Arial Narrow" w:cs="Times New Roman"/>
          <w:b/>
          <w:sz w:val="24"/>
          <w:szCs w:val="24"/>
          <w:lang w:eastAsia="fr-FR"/>
        </w:rPr>
        <w:t>Eclaircissements sur les offres et contacts avec le Maître d’Ouvrage ou le Maître d’Ouvrage Délégué</w:t>
      </w:r>
      <w:bookmarkEnd w:id="126"/>
      <w:bookmarkEnd w:id="127"/>
      <w:bookmarkEnd w:id="128"/>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27.1.</w:t>
      </w:r>
      <w:r w:rsidRPr="002576B9">
        <w:rPr>
          <w:rFonts w:ascii="Arial Narrow" w:eastAsia="Times New Roman" w:hAnsi="Arial Narrow" w:cs="Times New Roman"/>
          <w:sz w:val="24"/>
          <w:szCs w:val="24"/>
          <w:lang w:eastAsia="fr-FR"/>
        </w:rPr>
        <w:t xml:space="preserve"> Pour faciliter l’examen, l’évaluation et la co</w:t>
      </w:r>
      <w:r w:rsidRPr="002576B9">
        <w:rPr>
          <w:rFonts w:ascii="Arial Narrow" w:eastAsia="Times New Roman" w:hAnsi="Arial Narrow" w:cs="Times New Roman"/>
          <w:spacing w:val="5"/>
          <w:sz w:val="24"/>
          <w:szCs w:val="24"/>
          <w:lang w:eastAsia="fr-FR"/>
        </w:rPr>
        <w:t>mparaiso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offres</w:t>
      </w:r>
      <w:r w:rsidRPr="002576B9">
        <w:rPr>
          <w:rFonts w:ascii="Arial Narrow" w:eastAsia="Times New Roman" w:hAnsi="Arial Narrow" w:cs="Times New Roman"/>
          <w:sz w:val="24"/>
          <w:szCs w:val="24"/>
          <w:lang w:eastAsia="fr-FR"/>
        </w:rPr>
        <w:t xml:space="preserve">, le Président de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 xml:space="preserve">Commission de Passation des Marchés peut, sur proposition de la sous-commission d’analyse, demander </w:t>
      </w:r>
      <w:r w:rsidRPr="002576B9">
        <w:rPr>
          <w:rFonts w:ascii="Arial Narrow" w:eastAsia="Times New Roman" w:hAnsi="Arial Narrow" w:cs="Times New Roman"/>
          <w:spacing w:val="7"/>
          <w:sz w:val="24"/>
          <w:szCs w:val="24"/>
          <w:lang w:eastAsia="fr-FR"/>
        </w:rPr>
        <w:t xml:space="preserve">aux </w:t>
      </w:r>
      <w:r w:rsidRPr="002576B9">
        <w:rPr>
          <w:rFonts w:ascii="Arial Narrow" w:eastAsia="Times New Roman" w:hAnsi="Arial Narrow" w:cs="Times New Roman"/>
          <w:sz w:val="24"/>
          <w:szCs w:val="24"/>
          <w:lang w:eastAsia="fr-FR"/>
        </w:rPr>
        <w:t>soumissionnaires</w:t>
      </w:r>
      <w:r w:rsidRPr="002576B9">
        <w:rPr>
          <w:rFonts w:ascii="Arial Narrow" w:eastAsia="Times New Roman" w:hAnsi="Arial Narrow" w:cs="Times New Roman"/>
          <w:spacing w:val="6"/>
          <w:sz w:val="24"/>
          <w:szCs w:val="24"/>
          <w:lang w:eastAsia="fr-FR"/>
        </w:rPr>
        <w:t xml:space="preserve">, aux administrations ou organismes compétents </w:t>
      </w:r>
      <w:r w:rsidRPr="002576B9">
        <w:rPr>
          <w:rFonts w:ascii="Arial Narrow" w:eastAsia="Times New Roman" w:hAnsi="Arial Narrow" w:cs="Times New Roman"/>
          <w:sz w:val="24"/>
          <w:szCs w:val="24"/>
          <w:lang w:eastAsia="fr-FR"/>
        </w:rPr>
        <w:t xml:space="preserve">de donner des éclaircissements sur les offres.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27.2</w:t>
      </w:r>
      <w:r w:rsidRPr="002576B9">
        <w:rPr>
          <w:rFonts w:ascii="Arial Narrow" w:eastAsia="Times New Roman" w:hAnsi="Arial Narrow" w:cs="Times New Roman"/>
          <w:sz w:val="24"/>
          <w:szCs w:val="24"/>
          <w:lang w:eastAsia="fr-FR"/>
        </w:rPr>
        <w:t xml:space="preserve">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conten</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soumissio</w:t>
      </w:r>
      <w:r w:rsidRPr="002576B9">
        <w:rPr>
          <w:rFonts w:ascii="Arial Narrow" w:eastAsia="Times New Roman" w:hAnsi="Arial Narrow" w:cs="Times New Roman"/>
          <w:sz w:val="24"/>
          <w:szCs w:val="24"/>
          <w:lang w:eastAsia="fr-FR"/>
        </w:rPr>
        <w:t xml:space="preserve">n en vue de la rendre plus compétitive </w:t>
      </w:r>
      <w:r w:rsidRPr="002576B9">
        <w:rPr>
          <w:rFonts w:ascii="Arial Narrow" w:eastAsia="Times New Roman" w:hAnsi="Arial Narrow" w:cs="Times New Roman"/>
          <w:spacing w:val="5"/>
          <w:sz w:val="24"/>
          <w:szCs w:val="24"/>
          <w:lang w:eastAsia="fr-FR"/>
        </w:rPr>
        <w:t xml:space="preserve">n’est </w:t>
      </w:r>
      <w:r w:rsidRPr="002576B9">
        <w:rPr>
          <w:rFonts w:ascii="Arial Narrow" w:eastAsia="Times New Roman" w:hAnsi="Arial Narrow" w:cs="Times New Roman"/>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27.3.</w:t>
      </w:r>
      <w:r w:rsidRPr="002576B9">
        <w:rPr>
          <w:rFonts w:ascii="Arial Narrow" w:eastAsia="Times New Roman" w:hAnsi="Arial Narrow" w:cs="Times New Roman"/>
          <w:sz w:val="24"/>
          <w:szCs w:val="24"/>
          <w:lang w:eastAsia="fr-FR"/>
        </w:rPr>
        <w:t xml:space="preserve"> Le délai de réponse accordé aux demandes d’éclaircissement ne saurait excéder sept (07) jours ouvrables.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27.4</w:t>
      </w:r>
      <w:r w:rsidRPr="002576B9">
        <w:rPr>
          <w:rFonts w:ascii="Arial Narrow" w:eastAsia="Times New Roman" w:hAnsi="Arial Narrow" w:cs="Times New Roman"/>
          <w:sz w:val="24"/>
          <w:szCs w:val="24"/>
          <w:lang w:eastAsia="fr-FR"/>
        </w:rPr>
        <w:t xml:space="preserve">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9" w:name="_Toc530307936"/>
      <w:bookmarkStart w:id="130" w:name="_Toc97557058"/>
      <w:bookmarkStart w:id="131" w:name="_Toc163062724"/>
      <w:r w:rsidRPr="002576B9">
        <w:rPr>
          <w:rFonts w:ascii="Arial Narrow" w:eastAsia="Times New Roman" w:hAnsi="Arial Narrow" w:cs="Times New Roman"/>
          <w:b/>
          <w:sz w:val="24"/>
          <w:szCs w:val="24"/>
          <w:lang w:eastAsia="fr-FR"/>
        </w:rPr>
        <w:lastRenderedPageBreak/>
        <w:t xml:space="preserve">Article 28 : </w:t>
      </w:r>
      <w:r w:rsidR="00B12B6C" w:rsidRPr="002576B9">
        <w:rPr>
          <w:rFonts w:ascii="Arial Narrow" w:eastAsia="Times New Roman" w:hAnsi="Arial Narrow" w:cs="Times New Roman"/>
          <w:b/>
          <w:sz w:val="24"/>
          <w:szCs w:val="24"/>
          <w:lang w:eastAsia="fr-FR"/>
        </w:rPr>
        <w:t xml:space="preserve">Détermination de la conformité des offres </w:t>
      </w:r>
      <w:bookmarkStart w:id="132" w:name="_Hlk159250639"/>
      <w:r w:rsidR="00B12B6C" w:rsidRPr="002576B9">
        <w:rPr>
          <w:rFonts w:ascii="Arial Narrow" w:eastAsia="Times New Roman" w:hAnsi="Arial Narrow" w:cs="Times New Roman"/>
          <w:b/>
          <w:sz w:val="24"/>
          <w:szCs w:val="24"/>
          <w:lang w:eastAsia="fr-FR"/>
        </w:rPr>
        <w:t>et évaluation au plan technique</w:t>
      </w:r>
      <w:bookmarkEnd w:id="129"/>
      <w:bookmarkEnd w:id="130"/>
      <w:bookmarkEnd w:id="131"/>
      <w:bookmarkEnd w:id="132"/>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28.1</w:t>
      </w:r>
      <w:r w:rsidRPr="002576B9">
        <w:rPr>
          <w:rFonts w:ascii="Arial Narrow" w:eastAsia="Times New Roman" w:hAnsi="Arial Narrow" w:cs="Times New Roman"/>
          <w:sz w:val="24"/>
          <w:szCs w:val="24"/>
          <w:lang w:eastAsia="fr-FR"/>
        </w:rPr>
        <w:t xml:space="preserve">. La Sous-commission d’analyse mise en place par la Commission de Passation des Marchés  au préalable procèdera à la vérification de l’éligibilité des soumissionnaires et à un examen détaillé des offres pour déterminer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elle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son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complètes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garanties </w:t>
      </w:r>
      <w:r w:rsidRPr="002576B9">
        <w:rPr>
          <w:rFonts w:ascii="Arial Narrow" w:eastAsia="Times New Roman" w:hAnsi="Arial Narrow" w:cs="Times New Roman"/>
          <w:sz w:val="24"/>
          <w:szCs w:val="24"/>
          <w:lang w:eastAsia="fr-FR"/>
        </w:rPr>
        <w:t>exigées ont été fournies, si les documents ont été correctement signés, et si les offres sont d’une façon générale en bon ordre.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28.2.</w:t>
      </w:r>
      <w:r w:rsidRPr="002576B9">
        <w:rPr>
          <w:rFonts w:ascii="Arial Narrow" w:eastAsia="Times New Roman" w:hAnsi="Arial Narrow" w:cs="Times New Roman"/>
          <w:sz w:val="24"/>
          <w:szCs w:val="24"/>
          <w:lang w:eastAsia="fr-FR"/>
        </w:rPr>
        <w:t xml:space="preserve"> La Sous-commission d’analyse déterminera </w:t>
      </w:r>
      <w:r w:rsidRPr="002576B9">
        <w:rPr>
          <w:rFonts w:ascii="Arial Narrow" w:eastAsia="Times New Roman" w:hAnsi="Arial Narrow" w:cs="Times New Roman"/>
          <w:spacing w:val="21"/>
          <w:sz w:val="24"/>
          <w:szCs w:val="24"/>
          <w:lang w:eastAsia="fr-FR"/>
        </w:rPr>
        <w:t xml:space="preserve">ensuite </w:t>
      </w:r>
      <w:r w:rsidRPr="002576B9">
        <w:rPr>
          <w:rFonts w:ascii="Arial Narrow" w:eastAsia="Times New Roman" w:hAnsi="Arial Narrow" w:cs="Times New Roman"/>
          <w:sz w:val="24"/>
          <w:szCs w:val="24"/>
          <w:lang w:eastAsia="fr-FR"/>
        </w:rPr>
        <w:t xml:space="preserve">si l’offre est conforme pour l’essentiel aux dispositions du Dossier d’Appel d’Offres en se basant sur son contenu sans avoir recours à des éléments de preuve extrinsèques. A ce titre, la </w:t>
      </w:r>
      <w:r w:rsidRPr="002576B9">
        <w:rPr>
          <w:rFonts w:ascii="Arial Narrow" w:eastAsia="Times New Roman" w:hAnsi="Arial Narrow" w:cs="Times New Roman"/>
          <w:spacing w:val="1"/>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d’Analys</w:t>
      </w:r>
      <w:r w:rsidRPr="002576B9">
        <w:rPr>
          <w:rFonts w:ascii="Arial Narrow" w:eastAsia="Times New Roman" w:hAnsi="Arial Narrow" w:cs="Times New Roman"/>
          <w:sz w:val="24"/>
          <w:szCs w:val="24"/>
          <w:lang w:eastAsia="fr-FR"/>
        </w:rPr>
        <w:t>e :</w:t>
      </w:r>
    </w:p>
    <w:p w:rsidR="00B12B6C" w:rsidRPr="002576B9" w:rsidRDefault="00B12B6C" w:rsidP="00B21260">
      <w:pPr>
        <w:widowControl w:val="0"/>
        <w:numPr>
          <w:ilvl w:val="0"/>
          <w:numId w:val="8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pacing w:val="1"/>
          <w:sz w:val="24"/>
          <w:szCs w:val="24"/>
        </w:rPr>
        <w:t xml:space="preserve">examinera </w:t>
      </w:r>
      <w:r w:rsidRPr="002576B9">
        <w:rPr>
          <w:rFonts w:ascii="Arial Narrow" w:eastAsia="Calibri" w:hAnsi="Arial Narrow" w:cs="Times New Roman"/>
          <w:sz w:val="24"/>
          <w:szCs w:val="24"/>
        </w:rPr>
        <w:t>l’offre pour confirmer que toutes les conditions spécifiées dans le RPAO et le CCAP ont été acceptées par le Soumissionnaire sans divergence ou réserve substantielle ;</w:t>
      </w:r>
    </w:p>
    <w:p w:rsidR="00B12B6C" w:rsidRPr="002576B9" w:rsidRDefault="00B12B6C" w:rsidP="00B21260">
      <w:pPr>
        <w:widowControl w:val="0"/>
        <w:numPr>
          <w:ilvl w:val="0"/>
          <w:numId w:val="83"/>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évaluera les </w:t>
      </w:r>
      <w:r w:rsidRPr="002576B9">
        <w:rPr>
          <w:rFonts w:ascii="Arial Narrow" w:eastAsia="Calibri" w:hAnsi="Arial Narrow" w:cs="Times New Roman"/>
          <w:spacing w:val="5"/>
          <w:sz w:val="24"/>
          <w:szCs w:val="24"/>
        </w:rPr>
        <w:t>aspect</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technique</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d</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l’offr</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 xml:space="preserve">présentée </w:t>
      </w:r>
      <w:r w:rsidRPr="002576B9">
        <w:rPr>
          <w:rFonts w:ascii="Arial Narrow" w:eastAsia="Calibri" w:hAnsi="Arial Narrow" w:cs="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28.3.</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e conforme pour l’essentiel auDossier d’Appel d’Offres est une offre qui respecte tous les termes, conditions, et spécifications du Dossier d’Appel d’Offres, sans divergence ni réserve importante. Une divergence ou réserve importante est celle qui :</w:t>
      </w:r>
    </w:p>
    <w:p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Affecte sensiblement l’étendue, la qualité ou la réalisation des Travaux ;</w:t>
      </w:r>
    </w:p>
    <w:p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ii. Limite sensiblement, </w:t>
      </w:r>
      <w:bookmarkStart w:id="133" w:name="_Hlk159250844"/>
      <w:r w:rsidRPr="002576B9">
        <w:rPr>
          <w:rFonts w:ascii="Arial Narrow" w:eastAsia="Times New Roman" w:hAnsi="Arial Narrow" w:cs="Times New Roman"/>
          <w:sz w:val="24"/>
          <w:szCs w:val="24"/>
          <w:lang w:eastAsia="fr-FR"/>
        </w:rPr>
        <w:t xml:space="preserve">en contradiction </w:t>
      </w:r>
      <w:bookmarkEnd w:id="133"/>
      <w:r w:rsidRPr="002576B9">
        <w:rPr>
          <w:rFonts w:ascii="Arial Narrow" w:eastAsia="Times New Roman" w:hAnsi="Arial Narrow" w:cs="Times New Roman"/>
          <w:sz w:val="24"/>
          <w:szCs w:val="24"/>
          <w:lang w:eastAsia="fr-FR"/>
        </w:rPr>
        <w:t>avec le Dossier d’Appel d’Offres, les droits du Maître d’Ouvrage ou du Maître d’Ouvrage Délégué ou ses obligations au titre du Marché;</w:t>
      </w:r>
    </w:p>
    <w:p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Est telle que son acceptation ou </w:t>
      </w:r>
      <w:r w:rsidRPr="002576B9">
        <w:rPr>
          <w:rFonts w:ascii="Arial Narrow" w:eastAsia="Times New Roman" w:hAnsi="Arial Narrow" w:cs="Times New Roman"/>
          <w:spacing w:val="9"/>
          <w:sz w:val="24"/>
          <w:szCs w:val="24"/>
          <w:lang w:eastAsia="fr-FR"/>
        </w:rPr>
        <w:t xml:space="preserve">sa </w:t>
      </w:r>
      <w:r w:rsidRPr="002576B9">
        <w:rPr>
          <w:rFonts w:ascii="Arial Narrow" w:eastAsia="Times New Roman" w:hAnsi="Arial Narrow" w:cs="Times New Roman"/>
          <w:sz w:val="24"/>
          <w:szCs w:val="24"/>
          <w:lang w:eastAsia="fr-FR"/>
        </w:rPr>
        <w:t xml:space="preserve">correction affecterait injustement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compétitivit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soumissionnaires </w:t>
      </w:r>
      <w:r w:rsidRPr="002576B9">
        <w:rPr>
          <w:rFonts w:ascii="Arial Narrow" w:eastAsia="Times New Roman" w:hAnsi="Arial Narrow" w:cs="Times New Roman"/>
          <w:spacing w:val="2"/>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2"/>
          <w:sz w:val="24"/>
          <w:szCs w:val="24"/>
          <w:lang w:eastAsia="fr-FR"/>
        </w:rPr>
        <w:t>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présent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conforme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l’essentiel au Dossier d’Appel d’Offres.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28.4.</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n’es</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conform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pour l’essentiel </w:t>
      </w:r>
      <w:r w:rsidRPr="002576B9">
        <w:rPr>
          <w:rFonts w:ascii="Arial Narrow" w:eastAsia="Times New Roman" w:hAnsi="Arial Narrow" w:cs="Times New Roman"/>
          <w:sz w:val="24"/>
          <w:szCs w:val="24"/>
          <w:lang w:eastAsia="fr-FR"/>
        </w:rPr>
        <w:t xml:space="preserve">au Dossier d’Appel d’Offres, </w:t>
      </w:r>
      <w:r w:rsidRPr="002576B9">
        <w:rPr>
          <w:rFonts w:ascii="Arial Narrow" w:eastAsia="Times New Roman" w:hAnsi="Arial Narrow" w:cs="Times New Roman"/>
          <w:spacing w:val="5"/>
          <w:sz w:val="24"/>
          <w:szCs w:val="24"/>
          <w:lang w:eastAsia="fr-FR"/>
        </w:rPr>
        <w:t>ell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écarté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Commission des Marchés Compétente et ne pourra être par la suite rendue conforme.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28.5.</w:t>
      </w:r>
      <w:r w:rsidRPr="002576B9">
        <w:rPr>
          <w:rFonts w:ascii="Arial Narrow" w:eastAsia="Times New Roman" w:hAnsi="Arial Narrow" w:cs="Times New Roman"/>
          <w:spacing w:val="3"/>
          <w:sz w:val="24"/>
          <w:szCs w:val="24"/>
          <w:lang w:eastAsia="fr-FR"/>
        </w:rPr>
        <w:t>Le Maître d’Ouvrage ou le Maître d’Ouvrage Délégué 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droit </w:t>
      </w:r>
      <w:r w:rsidRPr="002576B9">
        <w:rPr>
          <w:rFonts w:ascii="Arial Narrow" w:eastAsia="Times New Roman" w:hAnsi="Arial Narrow" w:cs="Times New Roman"/>
          <w:sz w:val="24"/>
          <w:szCs w:val="24"/>
          <w:lang w:eastAsia="fr-FR"/>
        </w:rPr>
        <w:t xml:space="preserve">d’accepter ou de rejeter toute modification, </w:t>
      </w:r>
      <w:r w:rsidRPr="002576B9">
        <w:rPr>
          <w:rFonts w:ascii="Arial Narrow" w:eastAsia="Times New Roman" w:hAnsi="Arial Narrow" w:cs="Times New Roman"/>
          <w:spacing w:val="1"/>
          <w:sz w:val="24"/>
          <w:szCs w:val="24"/>
          <w:lang w:eastAsia="fr-FR"/>
        </w:rPr>
        <w:t>divergenc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réserve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 xml:space="preserve">modifications, </w:t>
      </w:r>
      <w:r w:rsidRPr="002576B9">
        <w:rPr>
          <w:rFonts w:ascii="Arial Narrow" w:eastAsia="Times New Roman" w:hAnsi="Arial Narrow" w:cs="Times New Roman"/>
          <w:sz w:val="24"/>
          <w:szCs w:val="24"/>
          <w:lang w:eastAsia="fr-FR"/>
        </w:rPr>
        <w:t>divergences, variantes et autres facteurs qui dépassent les exigences du Dossier d’Appel d’Offres ne doivent pas être pris en compte lors de l’évaluation des offres.</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4" w:name="_Toc530307937"/>
      <w:bookmarkStart w:id="135" w:name="_Toc97557059"/>
      <w:bookmarkStart w:id="136" w:name="_Toc163062725"/>
      <w:r w:rsidRPr="002576B9">
        <w:rPr>
          <w:rFonts w:ascii="Arial Narrow" w:eastAsia="Times New Roman" w:hAnsi="Arial Narrow" w:cs="Times New Roman"/>
          <w:b/>
          <w:sz w:val="24"/>
          <w:szCs w:val="24"/>
          <w:lang w:eastAsia="fr-FR"/>
        </w:rPr>
        <w:t xml:space="preserve">Article 29 : </w:t>
      </w:r>
      <w:r w:rsidR="00B12B6C" w:rsidRPr="002576B9">
        <w:rPr>
          <w:rFonts w:ascii="Arial Narrow" w:eastAsia="Times New Roman" w:hAnsi="Arial Narrow" w:cs="Times New Roman"/>
          <w:b/>
          <w:sz w:val="24"/>
          <w:szCs w:val="24"/>
          <w:lang w:eastAsia="fr-FR"/>
        </w:rPr>
        <w:t>Critères d’évaluation et de qualification du soumissionnaire</w:t>
      </w:r>
      <w:bookmarkEnd w:id="134"/>
      <w:bookmarkEnd w:id="135"/>
      <w:bookmarkEnd w:id="136"/>
    </w:p>
    <w:p w:rsidR="00B12B6C" w:rsidRPr="002576B9" w:rsidRDefault="00B12B6C" w:rsidP="002576B9">
      <w:pPr>
        <w:widowControl w:val="0"/>
        <w:tabs>
          <w:tab w:val="left" w:pos="600"/>
          <w:tab w:val="left" w:pos="2760"/>
          <w:tab w:val="left" w:pos="416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s’assurer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7" w:name="_Toc530307938"/>
      <w:bookmarkStart w:id="138" w:name="_Toc97557060"/>
      <w:bookmarkStart w:id="139" w:name="_Toc163062726"/>
      <w:r w:rsidRPr="002576B9">
        <w:rPr>
          <w:rFonts w:ascii="Arial Narrow" w:eastAsia="Times New Roman" w:hAnsi="Arial Narrow" w:cs="Times New Roman"/>
          <w:b/>
          <w:sz w:val="24"/>
          <w:szCs w:val="24"/>
          <w:lang w:eastAsia="fr-FR"/>
        </w:rPr>
        <w:t xml:space="preserve">Article 30 : </w:t>
      </w:r>
      <w:r w:rsidR="00B12B6C" w:rsidRPr="002576B9">
        <w:rPr>
          <w:rFonts w:ascii="Arial Narrow" w:eastAsia="Times New Roman" w:hAnsi="Arial Narrow" w:cs="Times New Roman"/>
          <w:b/>
          <w:sz w:val="24"/>
          <w:szCs w:val="24"/>
          <w:lang w:eastAsia="fr-FR"/>
        </w:rPr>
        <w:t>Correction des erreurs</w:t>
      </w:r>
      <w:bookmarkEnd w:id="137"/>
      <w:bookmarkEnd w:id="138"/>
      <w:bookmarkEnd w:id="139"/>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30.1.</w:t>
      </w:r>
      <w:r w:rsidRPr="002576B9">
        <w:rPr>
          <w:rFonts w:ascii="Arial Narrow" w:eastAsia="Times New Roman" w:hAnsi="Arial Narrow" w:cs="Times New Roman"/>
          <w:sz w:val="24"/>
          <w:szCs w:val="24"/>
          <w:lang w:eastAsia="fr-FR"/>
        </w:rPr>
        <w:t xml:space="preserve"> La Sous-commission d’analyse vérifiera les offres reconnues conformes pour l’essentiel au Dossier d’Appel d’Offres pour en rectifier les erreurs de calcul éventuelles. La sous- commission d’analyse corrigera les erreurs de la façon suivante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total obtenu par addition ou soustraction des sous totaux n’est pas exact, les sous totaux feront foi et le total sera corrigé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En cas de divergence entre les prix en chiffres et  ceux en lettres,  le prix en lettres fait foi.</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30.2.</w:t>
      </w:r>
      <w:r w:rsidRPr="002576B9">
        <w:rPr>
          <w:rFonts w:ascii="Arial Narrow" w:eastAsia="Times New Roman" w:hAnsi="Arial Narrow" w:cs="Times New Roman"/>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30.3.</w:t>
      </w:r>
      <w:r w:rsidRPr="002576B9">
        <w:rPr>
          <w:rFonts w:ascii="Arial Narrow" w:eastAsia="Times New Roman" w:hAnsi="Arial Narrow" w:cs="Times New Roman"/>
          <w:sz w:val="24"/>
          <w:szCs w:val="24"/>
          <w:lang w:eastAsia="fr-FR"/>
        </w:rPr>
        <w:t xml:space="preserve"> Si le Soumissionnaire ayant présenté l’offre évaluée la moins-disante, n’accepte pas les corrections apportées, son offre sera écartée et sa caution de soumission saisie.</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0" w:name="_Toc530307939"/>
      <w:bookmarkStart w:id="141" w:name="_Toc97557061"/>
      <w:bookmarkStart w:id="142" w:name="_Toc163062727"/>
      <w:r w:rsidRPr="002576B9">
        <w:rPr>
          <w:rFonts w:ascii="Arial Narrow" w:eastAsia="Times New Roman" w:hAnsi="Arial Narrow" w:cs="Times New Roman"/>
          <w:b/>
          <w:sz w:val="24"/>
          <w:szCs w:val="24"/>
          <w:lang w:eastAsia="fr-FR"/>
        </w:rPr>
        <w:lastRenderedPageBreak/>
        <w:t xml:space="preserve">Article 31 : </w:t>
      </w:r>
      <w:r w:rsidR="00B12B6C" w:rsidRPr="002576B9">
        <w:rPr>
          <w:rFonts w:ascii="Arial Narrow" w:eastAsia="Times New Roman" w:hAnsi="Arial Narrow" w:cs="Times New Roman"/>
          <w:b/>
          <w:sz w:val="24"/>
          <w:szCs w:val="24"/>
          <w:lang w:eastAsia="fr-FR"/>
        </w:rPr>
        <w:t>Conversion en une seule monnaie</w:t>
      </w:r>
      <w:bookmarkEnd w:id="140"/>
      <w:bookmarkEnd w:id="141"/>
      <w:bookmarkEnd w:id="142"/>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31.1.</w:t>
      </w:r>
      <w:r w:rsidRPr="002576B9">
        <w:rPr>
          <w:rFonts w:ascii="Arial Narrow" w:eastAsia="Times New Roman" w:hAnsi="Arial Narrow" w:cs="Times New Roman"/>
          <w:sz w:val="24"/>
          <w:szCs w:val="24"/>
          <w:lang w:eastAsia="fr-FR"/>
        </w:rPr>
        <w:t xml:space="preserve"> Pour faciliter l’évaluation et la comparaison des offres, la sous-commission d’analyse convertira les prix des offres exprimés dans les diverses monnaies dans lesquelles le montant de l’offre est payable en francs CFA.</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31.2.</w:t>
      </w:r>
      <w:r w:rsidRPr="002576B9">
        <w:rPr>
          <w:rFonts w:ascii="Arial Narrow" w:eastAsia="Times New Roman" w:hAnsi="Arial Narrow" w:cs="Times New Roman"/>
          <w:sz w:val="24"/>
          <w:szCs w:val="24"/>
          <w:lang w:eastAsia="fr-FR"/>
        </w:rPr>
        <w:t xml:space="preserve"> La conversion se fera en utilisant le cours vendeur fixé par la Banque des Etats de l’Afrique Centrale (BEAC), dans les conditions définies par le RPAO.</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3" w:name="_Toc530307940"/>
      <w:bookmarkStart w:id="144" w:name="_Toc97557062"/>
      <w:bookmarkStart w:id="145" w:name="_Toc163062728"/>
      <w:r w:rsidRPr="002576B9">
        <w:rPr>
          <w:rFonts w:ascii="Arial Narrow" w:eastAsia="Times New Roman" w:hAnsi="Arial Narrow" w:cs="Times New Roman"/>
          <w:b/>
          <w:sz w:val="24"/>
          <w:szCs w:val="24"/>
          <w:lang w:eastAsia="fr-FR"/>
        </w:rPr>
        <w:t xml:space="preserve">Article 32 : </w:t>
      </w:r>
      <w:r w:rsidR="00B12B6C" w:rsidRPr="002576B9">
        <w:rPr>
          <w:rFonts w:ascii="Arial Narrow" w:eastAsia="Times New Roman" w:hAnsi="Arial Narrow" w:cs="Times New Roman"/>
          <w:b/>
          <w:sz w:val="24"/>
          <w:szCs w:val="24"/>
          <w:lang w:eastAsia="fr-FR"/>
        </w:rPr>
        <w:t>Evaluation et comparaison des offres au plan financier</w:t>
      </w:r>
      <w:bookmarkEnd w:id="143"/>
      <w:bookmarkEnd w:id="144"/>
      <w:bookmarkEnd w:id="145"/>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32.1.</w:t>
      </w:r>
      <w:r w:rsidRPr="002576B9">
        <w:rPr>
          <w:rFonts w:ascii="Arial Narrow" w:eastAsia="Times New Roman" w:hAnsi="Arial Narrow" w:cs="Times New Roman"/>
          <w:sz w:val="24"/>
          <w:szCs w:val="24"/>
          <w:lang w:eastAsia="fr-FR"/>
        </w:rPr>
        <w:t xml:space="preserve"> Seules les offres reconnues conformes, selon les dispositions des articles 28, 29 du RGAO, seront évaluées et comparées par la Sous - Commission d’Analyse.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32.2.</w:t>
      </w:r>
      <w:r w:rsidRPr="002576B9">
        <w:rPr>
          <w:rFonts w:ascii="Arial Narrow" w:eastAsia="Times New Roman" w:hAnsi="Arial Narrow" w:cs="Times New Roman"/>
          <w:sz w:val="24"/>
          <w:szCs w:val="24"/>
          <w:lang w:eastAsia="fr-FR"/>
        </w:rPr>
        <w:t xml:space="preserve"> En évaluant les offres, la sous-commission déterminera pour chaque offre le montant évalué de l’offre en rectifiant son montant comme suit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a.</w:t>
      </w:r>
      <w:r w:rsidRPr="002576B9">
        <w:rPr>
          <w:rFonts w:ascii="Arial Narrow" w:eastAsia="Times New Roman" w:hAnsi="Arial Narrow" w:cs="Times New Roman"/>
          <w:sz w:val="24"/>
          <w:szCs w:val="24"/>
          <w:lang w:eastAsia="fr-FR"/>
        </w:rPr>
        <w:t xml:space="preserve"> En corrigeant toute erreur éventuelle conformément aux disposit</w:t>
      </w:r>
      <w:r w:rsidR="002576B9" w:rsidRPr="002576B9">
        <w:rPr>
          <w:rFonts w:ascii="Arial Narrow" w:eastAsia="Times New Roman" w:hAnsi="Arial Narrow" w:cs="Times New Roman"/>
          <w:sz w:val="24"/>
          <w:szCs w:val="24"/>
          <w:lang w:eastAsia="fr-FR"/>
        </w:rPr>
        <w:t xml:space="preserve">ions de l’article 30.2 du RGAO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b</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En convertissant en une seule monnaie le montant résultant des rectifications (a) et (b) ci-dessus, conformément aux dispositions de l’article 31.2 du RGAO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d.</w:t>
      </w:r>
      <w:r w:rsidRPr="002576B9">
        <w:rPr>
          <w:rFonts w:ascii="Arial Narrow" w:eastAsia="Times New Roman" w:hAnsi="Arial Narrow" w:cs="Times New Roman"/>
          <w:sz w:val="24"/>
          <w:szCs w:val="24"/>
          <w:lang w:eastAsia="fr-FR"/>
        </w:rPr>
        <w:t xml:space="preserve"> En ajustant de façon appropriée, sur des bases techniques ou financières, toute autre modification, divergence ou réserve quantifiable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prenant en considération les différents délais d’exécution proposés par les soumissionnaires, s’ils sont autorisés par le RPAO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f.</w:t>
      </w:r>
      <w:r w:rsidRPr="002576B9">
        <w:rPr>
          <w:rFonts w:ascii="Arial Narrow" w:eastAsia="Times New Roman" w:hAnsi="Arial Narrow" w:cs="Times New Roman"/>
          <w:sz w:val="24"/>
          <w:szCs w:val="24"/>
          <w:lang w:eastAsia="fr-FR"/>
        </w:rPr>
        <w:t xml:space="preserve">  Le cas échéant, conformément aux dispositions de l’article 13.2 du RGAO et du RPAO, en appliquant les remises offertes par le Soumissionnaire pour l’attribution de plus d’un lot, si cet appel d’offres est lancé simultanément pour plusieurs lots.</w:t>
      </w:r>
    </w:p>
    <w:p w:rsidR="00B12B6C" w:rsidRPr="002576B9" w:rsidRDefault="00B12B6C" w:rsidP="002576B9">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bookmarkStart w:id="146" w:name="_Hlk159259844"/>
      <w:r w:rsidRPr="002576B9">
        <w:rPr>
          <w:rFonts w:ascii="Arial Narrow" w:eastAsia="Times New Roman" w:hAnsi="Arial Narrow" w:cs="Times New Roman"/>
          <w:b/>
          <w:sz w:val="24"/>
          <w:szCs w:val="24"/>
          <w:lang w:eastAsia="fr-FR"/>
        </w:rPr>
        <w:t>g.</w:t>
      </w:r>
      <w:r w:rsidRPr="002576B9">
        <w:rPr>
          <w:rFonts w:ascii="Arial Narrow" w:eastAsia="Times New Roman" w:hAnsi="Arial Narrow" w:cs="Times New Roman"/>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46"/>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32.3.</w:t>
      </w:r>
      <w:r w:rsidRPr="002576B9">
        <w:rPr>
          <w:rFonts w:ascii="Arial Narrow" w:eastAsia="Times New Roman" w:hAnsi="Arial Narrow" w:cs="Times New Roman"/>
          <w:spacing w:val="5"/>
          <w:sz w:val="24"/>
          <w:szCs w:val="24"/>
          <w:lang w:eastAsia="fr-FR"/>
        </w:rPr>
        <w:t>L’effe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estim</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formule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révision </w:t>
      </w:r>
      <w:r w:rsidRPr="002576B9">
        <w:rPr>
          <w:rFonts w:ascii="Arial Narrow" w:eastAsia="Times New Roman" w:hAnsi="Arial Narrow" w:cs="Times New Roman"/>
          <w:sz w:val="24"/>
          <w:szCs w:val="24"/>
          <w:lang w:eastAsia="fr-FR"/>
        </w:rPr>
        <w:t>des prix figurant dans les CCAG et CCAP, appliquées durant la période d’exécution du Marché, ne sera pas pris en considération lors de l’évaluation des offres.</w:t>
      </w:r>
    </w:p>
    <w:p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32.4.</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bookmarkStart w:id="147" w:name="_Hlk159259922"/>
      <w:r w:rsidRPr="002576B9">
        <w:rPr>
          <w:rFonts w:ascii="Arial Narrow" w:eastAsia="Times New Roman" w:hAnsi="Arial Narrow" w:cs="Times New Roman"/>
          <w:sz w:val="24"/>
          <w:szCs w:val="24"/>
          <w:lang w:eastAsia="fr-FR"/>
        </w:rPr>
        <w:t xml:space="preserve">financière </w:t>
      </w:r>
      <w:r w:rsidRPr="002576B9">
        <w:rPr>
          <w:rFonts w:ascii="Arial Narrow" w:eastAsia="Times New Roman" w:hAnsi="Arial Narrow" w:cs="Times New Roman"/>
          <w:spacing w:val="5"/>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moins-disant</w:t>
      </w:r>
      <w:r w:rsidRPr="002576B9">
        <w:rPr>
          <w:rFonts w:ascii="Arial Narrow" w:eastAsia="Times New Roman" w:hAnsi="Arial Narrow" w:cs="Times New Roman"/>
          <w:sz w:val="24"/>
          <w:szCs w:val="24"/>
          <w:lang w:eastAsia="fr-FR"/>
        </w:rPr>
        <w:t xml:space="preserve">e </w:t>
      </w:r>
      <w:bookmarkEnd w:id="147"/>
      <w:r w:rsidRPr="002576B9">
        <w:rPr>
          <w:rFonts w:ascii="Arial Narrow" w:eastAsia="Times New Roman" w:hAnsi="Arial Narrow" w:cs="Times New Roman"/>
          <w:spacing w:val="5"/>
          <w:sz w:val="24"/>
          <w:szCs w:val="24"/>
          <w:lang w:eastAsia="fr-FR"/>
        </w:rPr>
        <w:t xml:space="preserve">est </w:t>
      </w:r>
      <w:r w:rsidRPr="002576B9">
        <w:rPr>
          <w:rFonts w:ascii="Arial Narrow" w:eastAsia="Times New Roman" w:hAnsi="Arial Narrow" w:cs="Times New Roman"/>
          <w:sz w:val="24"/>
          <w:szCs w:val="24"/>
          <w:lang w:eastAsia="fr-FR"/>
        </w:rPr>
        <w:t xml:space="preserve">jugée anormalement basse </w:t>
      </w:r>
      <w:bookmarkStart w:id="148" w:name="_Hlk159259982"/>
      <w:r w:rsidRPr="002576B9">
        <w:rPr>
          <w:rFonts w:ascii="Arial Narrow" w:eastAsia="Times New Roman" w:hAnsi="Arial Narrow" w:cs="Times New Roman"/>
          <w:sz w:val="24"/>
          <w:szCs w:val="24"/>
          <w:lang w:eastAsia="fr-FR"/>
        </w:rPr>
        <w:t xml:space="preserve">ou est fortement déséquilibrée </w:t>
      </w:r>
      <w:bookmarkEnd w:id="148"/>
      <w:r w:rsidRPr="002576B9">
        <w:rPr>
          <w:rFonts w:ascii="Arial Narrow" w:eastAsia="Times New Roman" w:hAnsi="Arial Narrow" w:cs="Times New Roman"/>
          <w:sz w:val="24"/>
          <w:szCs w:val="24"/>
          <w:lang w:eastAsia="fr-FR"/>
        </w:rPr>
        <w:t xml:space="preserve">par rapport à l’estimation faite par le Maître d’Ouvrage ou du Maître d’Ouvrage Délégué des travaux à exécuter dans le cadre du Marché, la </w:t>
      </w:r>
      <w:r w:rsidRPr="002576B9">
        <w:rPr>
          <w:rFonts w:ascii="Arial Narrow" w:eastAsia="Times New Roman" w:hAnsi="Arial Narrow" w:cs="Times New Roman"/>
          <w:spacing w:val="-3"/>
          <w:sz w:val="24"/>
          <w:szCs w:val="24"/>
          <w:lang w:eastAsia="fr-FR"/>
        </w:rPr>
        <w:t xml:space="preserve">sous-commission </w:t>
      </w:r>
      <w:r w:rsidRPr="002576B9">
        <w:rPr>
          <w:rFonts w:ascii="Arial Narrow" w:eastAsia="Times New Roman" w:hAnsi="Arial Narrow" w:cs="Times New Roman"/>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32.5</w:t>
      </w:r>
      <w:r w:rsidRPr="002576B9">
        <w:rPr>
          <w:rFonts w:ascii="Arial Narrow" w:eastAsia="Times New Roman" w:hAnsi="Arial Narrow" w:cs="Times New Roman"/>
          <w:sz w:val="24"/>
          <w:szCs w:val="24"/>
          <w:lang w:eastAsia="fr-FR"/>
        </w:rPr>
        <w:t xml:space="preserve"> Sur proposition de la sous-commission d’analyse, le Président de la Commission de Passation de marchés peut demander aux soumissionnaires ou aux administrations et organismes compétents des éclaircissements sur les offres.  </w:t>
      </w:r>
    </w:p>
    <w:p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32.6</w:t>
      </w:r>
      <w:r w:rsidRPr="002576B9">
        <w:rPr>
          <w:rFonts w:ascii="Arial Narrow" w:eastAsia="Times New Roman" w:hAnsi="Arial Narrow" w:cs="Times New Roman"/>
          <w:sz w:val="24"/>
          <w:szCs w:val="24"/>
          <w:lang w:eastAsia="fr-FR"/>
        </w:rPr>
        <w:t xml:space="preserve">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ou le Maître d’Ouvrage Délégué tient compte de l’avis l’organisme chargé de la régulation des marchés publics pour se prononcer.</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9" w:name="_Toc530307941"/>
      <w:bookmarkStart w:id="150" w:name="_Toc97557063"/>
      <w:bookmarkStart w:id="151" w:name="_Toc163062729"/>
      <w:r w:rsidRPr="002576B9">
        <w:rPr>
          <w:rFonts w:ascii="Arial Narrow" w:eastAsia="Times New Roman" w:hAnsi="Arial Narrow" w:cs="Times New Roman"/>
          <w:b/>
          <w:sz w:val="24"/>
          <w:szCs w:val="24"/>
          <w:lang w:eastAsia="fr-FR"/>
        </w:rPr>
        <w:t xml:space="preserve">Article 33 : </w:t>
      </w:r>
      <w:r w:rsidR="00B12B6C" w:rsidRPr="002576B9">
        <w:rPr>
          <w:rFonts w:ascii="Arial Narrow" w:eastAsia="Times New Roman" w:hAnsi="Arial Narrow" w:cs="Times New Roman"/>
          <w:b/>
          <w:sz w:val="24"/>
          <w:szCs w:val="24"/>
          <w:lang w:eastAsia="fr-FR"/>
        </w:rPr>
        <w:t>Préférence accordée aux soumissionnaires nationaux</w:t>
      </w:r>
      <w:bookmarkEnd w:id="149"/>
      <w:bookmarkEnd w:id="150"/>
      <w:bookmarkEnd w:id="151"/>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33.1</w:t>
      </w:r>
      <w:r w:rsidRPr="002576B9">
        <w:rPr>
          <w:rFonts w:ascii="Arial Narrow" w:eastAsia="Times New Roman" w:hAnsi="Arial Narrow" w:cs="Times New Roman"/>
          <w:sz w:val="24"/>
          <w:szCs w:val="24"/>
          <w:lang w:eastAsia="fr-FR"/>
        </w:rPr>
        <w:t xml:space="preserve"> Lors de la passation d’un marché dans le cadre d’une consultation internationale, une marge de préférence est accordée, à offres équivalentes et dans l’ordre de priorité, aux soumissions présentées par :</w:t>
      </w:r>
    </w:p>
    <w:p w:rsidR="00B12B6C" w:rsidRPr="002576B9" w:rsidRDefault="00B12B6C" w:rsidP="00B21260">
      <w:pPr>
        <w:widowControl w:val="0"/>
        <w:numPr>
          <w:ilvl w:val="0"/>
          <w:numId w:val="82"/>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personne physique de nationalité camerounaise ou une personne morale de droit camerounais ;</w:t>
      </w:r>
    </w:p>
    <w:p w:rsidR="00B12B6C" w:rsidRPr="002576B9" w:rsidRDefault="00B12B6C" w:rsidP="00B21260">
      <w:pPr>
        <w:widowControl w:val="0"/>
        <w:numPr>
          <w:ilvl w:val="0"/>
          <w:numId w:val="82"/>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entreprise dont le capital est intégralement ou majoritairement détenu par des personnes de nationalité camerounaise ;</w:t>
      </w:r>
    </w:p>
    <w:p w:rsidR="00B12B6C" w:rsidRPr="002576B9" w:rsidRDefault="00B12B6C" w:rsidP="00B21260">
      <w:pPr>
        <w:widowControl w:val="0"/>
        <w:numPr>
          <w:ilvl w:val="0"/>
          <w:numId w:val="82"/>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lastRenderedPageBreak/>
        <w:t>Une personne physique ou une personne morale justifiant d’une activité économique sur le territoire du Cameroun ;</w:t>
      </w:r>
    </w:p>
    <w:p w:rsidR="00B12B6C" w:rsidRPr="002576B9" w:rsidRDefault="00B12B6C" w:rsidP="00B21260">
      <w:pPr>
        <w:widowControl w:val="0"/>
        <w:numPr>
          <w:ilvl w:val="0"/>
          <w:numId w:val="82"/>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 groupement d’entreprises associant des entreprises camerounaises.</w:t>
      </w:r>
    </w:p>
    <w:p w:rsidR="00B12B6C" w:rsidRPr="002576B9" w:rsidRDefault="00B12B6C" w:rsidP="00B21260">
      <w:pPr>
        <w:widowControl w:val="0"/>
        <w:numPr>
          <w:ilvl w:val="1"/>
          <w:numId w:val="81"/>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Les offres sont considérées équivalentes lorsqu’elles ont rempli les conditions techniques requises.</w:t>
      </w:r>
    </w:p>
    <w:p w:rsidR="00B12B6C" w:rsidRPr="002576B9" w:rsidRDefault="00B12B6C" w:rsidP="00B21260">
      <w:pPr>
        <w:widowControl w:val="0"/>
        <w:numPr>
          <w:ilvl w:val="1"/>
          <w:numId w:val="81"/>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Pour les marchés de travaux, la marge de préférence nationale est de dix pour cent (10%).  </w:t>
      </w:r>
    </w:p>
    <w:p w:rsidR="00B12B6C" w:rsidRDefault="00B12B6C" w:rsidP="00B21260">
      <w:pPr>
        <w:widowControl w:val="0"/>
        <w:numPr>
          <w:ilvl w:val="1"/>
          <w:numId w:val="81"/>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La préférence nationale ne peut être appliquée que lorsque le dossier d’appel d’offres le prévoit.</w:t>
      </w:r>
    </w:p>
    <w:p w:rsidR="0085569A" w:rsidRPr="002576B9" w:rsidRDefault="0085569A" w:rsidP="0085569A">
      <w:pPr>
        <w:widowControl w:val="0"/>
        <w:suppressAutoHyphens/>
        <w:autoSpaceDE w:val="0"/>
        <w:autoSpaceDN w:val="0"/>
        <w:spacing w:after="0" w:line="240" w:lineRule="auto"/>
        <w:ind w:left="426"/>
        <w:jc w:val="both"/>
        <w:textAlignment w:val="baseline"/>
        <w:rPr>
          <w:rFonts w:ascii="Arial Narrow" w:eastAsia="Calibri" w:hAnsi="Arial Narrow" w:cs="Times New Roman"/>
          <w:sz w:val="24"/>
          <w:szCs w:val="24"/>
        </w:rPr>
      </w:pPr>
    </w:p>
    <w:p w:rsidR="00B12B6C" w:rsidRPr="002576B9" w:rsidRDefault="00B12B6C" w:rsidP="00B21260">
      <w:pPr>
        <w:pStyle w:val="Paragraphedeliste"/>
        <w:keepNext/>
        <w:numPr>
          <w:ilvl w:val="0"/>
          <w:numId w:val="94"/>
        </w:numPr>
        <w:suppressAutoHyphens/>
        <w:autoSpaceDN w:val="0"/>
        <w:jc w:val="center"/>
        <w:textAlignment w:val="baseline"/>
        <w:outlineLvl w:val="1"/>
        <w:rPr>
          <w:rFonts w:ascii="Arial Narrow" w:hAnsi="Arial Narrow"/>
          <w:b/>
          <w:iCs/>
          <w:caps/>
        </w:rPr>
      </w:pPr>
      <w:bookmarkStart w:id="152" w:name="_Toc530307942"/>
      <w:bookmarkStart w:id="153" w:name="_Toc97557064"/>
      <w:bookmarkStart w:id="154" w:name="_Toc163062730"/>
      <w:r w:rsidRPr="002576B9">
        <w:rPr>
          <w:rFonts w:ascii="Arial Narrow" w:hAnsi="Arial Narrow"/>
          <w:b/>
          <w:iCs/>
          <w:caps/>
        </w:rPr>
        <w:t>Attribution</w:t>
      </w:r>
      <w:bookmarkEnd w:id="152"/>
      <w:bookmarkEnd w:id="153"/>
      <w:bookmarkEnd w:id="154"/>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5" w:name="_Toc530307943"/>
      <w:bookmarkStart w:id="156" w:name="_Toc97557065"/>
      <w:bookmarkStart w:id="157" w:name="_Toc163062731"/>
      <w:r w:rsidRPr="002576B9">
        <w:rPr>
          <w:rFonts w:ascii="Arial Narrow" w:eastAsia="Times New Roman" w:hAnsi="Arial Narrow" w:cs="Times New Roman"/>
          <w:b/>
          <w:sz w:val="24"/>
          <w:szCs w:val="24"/>
          <w:lang w:eastAsia="fr-FR"/>
        </w:rPr>
        <w:t xml:space="preserve">Article 34 : </w:t>
      </w:r>
      <w:r w:rsidR="00B12B6C" w:rsidRPr="002576B9">
        <w:rPr>
          <w:rFonts w:ascii="Arial Narrow" w:eastAsia="Times New Roman" w:hAnsi="Arial Narrow" w:cs="Times New Roman"/>
          <w:b/>
          <w:sz w:val="24"/>
          <w:szCs w:val="24"/>
          <w:lang w:eastAsia="fr-FR"/>
        </w:rPr>
        <w:t>Attribution</w:t>
      </w:r>
      <w:bookmarkEnd w:id="155"/>
      <w:bookmarkEnd w:id="156"/>
      <w:bookmarkEnd w:id="157"/>
    </w:p>
    <w:p w:rsidR="00B12B6C" w:rsidRPr="002576B9" w:rsidRDefault="00B12B6C"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34.1.</w:t>
      </w:r>
      <w:r w:rsidRPr="002576B9">
        <w:rPr>
          <w:rFonts w:ascii="Arial Narrow" w:eastAsia="Times New Roman" w:hAnsi="Arial Narrow" w:cs="Times New Roman"/>
          <w:sz w:val="24"/>
          <w:szCs w:val="24"/>
          <w:lang w:eastAsia="fr-FR"/>
        </w:rPr>
        <w:t xml:space="preserve"> Le Maître d’Ouvrage ou le Maître d’Ouvrage Délégué attribuera le marché au Soumissionnaire ayant présenté une offre conforme pour l’essentiel au Dossier d’Appel </w:t>
      </w:r>
      <w:r w:rsidRPr="002576B9">
        <w:rPr>
          <w:rFonts w:ascii="Arial Narrow" w:eastAsia="Times New Roman" w:hAnsi="Arial Narrow" w:cs="Times New Roman"/>
          <w:spacing w:val="5"/>
          <w:sz w:val="24"/>
          <w:szCs w:val="24"/>
          <w:lang w:eastAsia="fr-FR"/>
        </w:rPr>
        <w:t>d’offre</w:t>
      </w:r>
      <w:r w:rsidRPr="002576B9">
        <w:rPr>
          <w:rFonts w:ascii="Arial Narrow" w:eastAsia="Times New Roman" w:hAnsi="Arial Narrow" w:cs="Times New Roman"/>
          <w:sz w:val="24"/>
          <w:szCs w:val="24"/>
          <w:lang w:eastAsia="fr-FR"/>
        </w:rPr>
        <w:t>s, (</w:t>
      </w:r>
      <w:r w:rsidRPr="002576B9">
        <w:rPr>
          <w:rFonts w:ascii="Arial Narrow" w:eastAsia="Times New Roman" w:hAnsi="Arial Narrow" w:cs="Times New Roman"/>
          <w:spacing w:val="5"/>
          <w:sz w:val="24"/>
          <w:szCs w:val="24"/>
          <w:lang w:eastAsia="fr-FR"/>
        </w:rPr>
        <w:t>dispos</w:t>
      </w:r>
      <w:r w:rsidRPr="002576B9">
        <w:rPr>
          <w:rFonts w:ascii="Arial Narrow" w:eastAsia="Times New Roman" w:hAnsi="Arial Narrow" w:cs="Times New Roman"/>
          <w:sz w:val="24"/>
          <w:szCs w:val="24"/>
          <w:lang w:eastAsia="fr-FR"/>
        </w:rPr>
        <w:t xml:space="preserve">ant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capacités </w:t>
      </w:r>
      <w:r w:rsidRPr="002576B9">
        <w:rPr>
          <w:rFonts w:ascii="Arial Narrow" w:eastAsia="Times New Roman" w:hAnsi="Arial Narrow" w:cs="Times New Roman"/>
          <w:sz w:val="24"/>
          <w:szCs w:val="24"/>
          <w:lang w:eastAsia="fr-FR"/>
        </w:rPr>
        <w:t xml:space="preserve">techniques et financières requises pour exécuter le marché de façon satisfaisante) et dont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a </w:t>
      </w:r>
      <w:r w:rsidRPr="002576B9">
        <w:rPr>
          <w:rFonts w:ascii="Arial Narrow" w:eastAsia="Times New Roman" w:hAnsi="Arial Narrow" w:cs="Times New Roman"/>
          <w:spacing w:val="1"/>
          <w:sz w:val="24"/>
          <w:szCs w:val="24"/>
          <w:lang w:eastAsia="fr-FR"/>
        </w:rPr>
        <w:t>ét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1"/>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moins-disant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 xml:space="preserve">en </w:t>
      </w:r>
      <w:r w:rsidRPr="002576B9">
        <w:rPr>
          <w:rFonts w:ascii="Arial Narrow" w:eastAsia="Times New Roman" w:hAnsi="Arial Narrow" w:cs="Times New Roman"/>
          <w:sz w:val="24"/>
          <w:szCs w:val="24"/>
          <w:lang w:eastAsia="fr-FR"/>
        </w:rPr>
        <w:t xml:space="preserve">considérant le cas échéant les remises proposées.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1"/>
          <w:sz w:val="24"/>
          <w:szCs w:val="24"/>
          <w:lang w:eastAsia="fr-FR"/>
        </w:rPr>
        <w:t>34 2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Si l’Appel d’Offres porte sur plusieurs lots, l’attribution se fera selon </w:t>
      </w:r>
      <w:r w:rsidRPr="002576B9">
        <w:rPr>
          <w:rFonts w:ascii="Arial Narrow" w:eastAsia="Times New Roman" w:hAnsi="Arial Narrow" w:cs="Times New Roman"/>
          <w:spacing w:val="2"/>
          <w:sz w:val="24"/>
          <w:szCs w:val="24"/>
          <w:lang w:eastAsia="fr-FR"/>
        </w:rPr>
        <w:t xml:space="preserve">les prescriptions du RPAO. </w:t>
      </w:r>
    </w:p>
    <w:p w:rsidR="00B12B6C" w:rsidRPr="002576B9" w:rsidRDefault="002576B9"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34.3</w:t>
      </w:r>
      <w:r w:rsidR="00B12B6C" w:rsidRPr="002576B9">
        <w:rPr>
          <w:rFonts w:ascii="Arial Narrow" w:eastAsia="Times New Roman" w:hAnsi="Arial Narrow" w:cs="Times New Roman"/>
          <w:spacing w:val="2"/>
          <w:sz w:val="24"/>
          <w:szCs w:val="24"/>
          <w:lang w:eastAsia="fr-FR"/>
        </w:rPr>
        <w:t xml:space="preserve">Dans tous les cas, toute attribution d’un marché est matérialisée par une décision du Maître d’Ouvrage ou du Maître d’Ouvrage Délégué et notifiée à l’attributaire dans un délai maximum de soixante-douze (72) heures à compter de sa signature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8" w:name="_Toc530307944"/>
      <w:bookmarkStart w:id="159" w:name="_Toc97557066"/>
      <w:bookmarkStart w:id="160" w:name="_Toc163062732"/>
      <w:r w:rsidRPr="002576B9">
        <w:rPr>
          <w:rFonts w:ascii="Arial Narrow" w:eastAsia="Times New Roman" w:hAnsi="Arial Narrow" w:cs="Times New Roman"/>
          <w:b/>
          <w:sz w:val="24"/>
          <w:szCs w:val="24"/>
          <w:lang w:eastAsia="fr-FR"/>
        </w:rPr>
        <w:t xml:space="preserve">Article 35 : </w:t>
      </w:r>
      <w:r w:rsidR="00B12B6C" w:rsidRPr="002576B9">
        <w:rPr>
          <w:rFonts w:ascii="Arial Narrow" w:eastAsia="Times New Roman" w:hAnsi="Arial Narrow" w:cs="Times New Roman"/>
          <w:b/>
          <w:sz w:val="24"/>
          <w:szCs w:val="24"/>
          <w:lang w:eastAsia="fr-FR"/>
        </w:rPr>
        <w:t>Droit du Maître d’Ouvrage ou du Maître d’Ouvrage Délégué de déclarer un Appel d’Offres infructueux ou d’annuler une procédure</w:t>
      </w:r>
      <w:bookmarkEnd w:id="158"/>
      <w:bookmarkEnd w:id="159"/>
      <w:bookmarkEnd w:id="160"/>
    </w:p>
    <w:p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35.1</w:t>
      </w:r>
      <w:r w:rsidRPr="002576B9">
        <w:rPr>
          <w:rFonts w:ascii="Arial Narrow" w:eastAsia="Times New Roman" w:hAnsi="Arial Narrow" w:cs="Times New Roman"/>
          <w:sz w:val="24"/>
          <w:szCs w:val="24"/>
          <w:lang w:eastAsia="fr-FR"/>
        </w:rPr>
        <w:t xml:space="preserve"> Le Maître d’Ouvrage ou le Maître d’Ouvrage Délégué se réserve le droit d’annuler un Appel d’Offres ou de déclarer un appel d’offres infructueux après avis de la commission des marchés compétente sans qu’il y’ait lieu à réclamation.</w:t>
      </w:r>
    </w:p>
    <w:p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Toutefois, lorsque les offres ont déjà été ouvertes, l’annulation est subordonnée à l’accord de l’Autorité chargée des Marchés Publics.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35.2</w:t>
      </w:r>
      <w:r w:rsidRPr="002576B9">
        <w:rPr>
          <w:rFonts w:ascii="Arial Narrow" w:eastAsia="Times New Roman" w:hAnsi="Arial Narrow" w:cs="Times New Roman"/>
          <w:sz w:val="24"/>
          <w:szCs w:val="24"/>
          <w:lang w:eastAsia="fr-FR"/>
        </w:rPr>
        <w:t xml:space="preserve">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576B9">
        <w:rPr>
          <w:rFonts w:ascii="Arial Narrow" w:eastAsia="Times New Roman" w:hAnsi="Arial Narrow" w:cs="Times New Roman"/>
          <w:spacing w:val="5"/>
          <w:sz w:val="24"/>
          <w:szCs w:val="24"/>
          <w:lang w:eastAsia="fr-FR"/>
        </w:rPr>
        <w:t xml:space="preserve">. </w:t>
      </w:r>
    </w:p>
    <w:p w:rsidR="00B12B6C" w:rsidRPr="002576B9" w:rsidRDefault="00B12B6C" w:rsidP="002576B9">
      <w:pPr>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35.3</w:t>
      </w:r>
      <w:r w:rsidRPr="002576B9">
        <w:rPr>
          <w:rFonts w:ascii="Arial Narrow" w:eastAsia="Times New Roman" w:hAnsi="Arial Narrow" w:cs="Times New Roman"/>
          <w:sz w:val="24"/>
          <w:szCs w:val="24"/>
          <w:lang w:eastAsia="fr-FR"/>
        </w:rPr>
        <w:t xml:space="preserve"> En cas d'allotissement, les dispositions prévues aux alinéas ci-dessus sont applicables à chacun des lots.</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1" w:name="_Toc530307945"/>
      <w:bookmarkStart w:id="162" w:name="_Toc97557067"/>
      <w:bookmarkStart w:id="163" w:name="_Toc163062733"/>
      <w:r w:rsidRPr="002576B9">
        <w:rPr>
          <w:rFonts w:ascii="Arial Narrow" w:eastAsia="Times New Roman" w:hAnsi="Arial Narrow" w:cs="Times New Roman"/>
          <w:b/>
          <w:sz w:val="24"/>
          <w:szCs w:val="24"/>
          <w:lang w:eastAsia="fr-FR"/>
        </w:rPr>
        <w:t>Article 36 :</w:t>
      </w:r>
      <w:r w:rsidR="00B12B6C" w:rsidRPr="002576B9">
        <w:rPr>
          <w:rFonts w:ascii="Arial Narrow" w:eastAsia="Times New Roman" w:hAnsi="Arial Narrow" w:cs="Times New Roman"/>
          <w:b/>
          <w:sz w:val="24"/>
          <w:szCs w:val="24"/>
          <w:lang w:eastAsia="fr-FR"/>
        </w:rPr>
        <w:t>Notification de l’attribution du marché</w:t>
      </w:r>
      <w:bookmarkEnd w:id="161"/>
      <w:bookmarkEnd w:id="162"/>
      <w:bookmarkEnd w:id="163"/>
    </w:p>
    <w:p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36.1</w:t>
      </w:r>
      <w:r w:rsidRPr="002576B9">
        <w:rPr>
          <w:rFonts w:ascii="Arial Narrow" w:eastAsia="Times New Roman" w:hAnsi="Arial Narrow" w:cs="Times New Roman"/>
          <w:sz w:val="24"/>
          <w:szCs w:val="24"/>
          <w:lang w:eastAsia="fr-FR"/>
        </w:rPr>
        <w:t xml:space="preserve"> Toute attribution d’un marché est matérialisée par une décision du Maître d’Ouvrage ou du Maître d’Ouvrage Délégué et notifiée à l’attributaire dans un délai maximum de soixante-douze (72) heures à compter de sa signature.</w:t>
      </w:r>
    </w:p>
    <w:p w:rsidR="00B12B6C" w:rsidRPr="002576B9" w:rsidRDefault="00B12B6C" w:rsidP="002576B9">
      <w:pPr>
        <w:widowControl w:val="0"/>
        <w:tabs>
          <w:tab w:val="left" w:pos="1140"/>
          <w:tab w:val="left" w:pos="1720"/>
          <w:tab w:val="left" w:pos="2100"/>
          <w:tab w:val="left" w:pos="2960"/>
          <w:tab w:val="left" w:pos="4220"/>
          <w:tab w:val="left" w:pos="50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36.2.</w:t>
      </w:r>
      <w:r w:rsidRPr="002576B9">
        <w:rPr>
          <w:rFonts w:ascii="Arial Narrow" w:eastAsia="Times New Roman" w:hAnsi="Arial Narrow" w:cs="Times New Roman"/>
          <w:sz w:val="24"/>
          <w:szCs w:val="24"/>
          <w:lang w:eastAsia="fr-FR"/>
        </w:rPr>
        <w:t xml:space="preserve"> Avant l’expiration du délai de validité des offres fixé </w:t>
      </w:r>
      <w:r w:rsidRPr="002576B9">
        <w:rPr>
          <w:rFonts w:ascii="Arial Narrow" w:eastAsia="Times New Roman" w:hAnsi="Arial Narrow" w:cs="Times New Roman"/>
          <w:spacing w:val="3"/>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RPAO</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le Maître d’Ouvrage ou le Maître d’Ouvrage Délégué notifier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 xml:space="preserve">à </w:t>
      </w:r>
      <w:r w:rsidRPr="002576B9">
        <w:rPr>
          <w:rFonts w:ascii="Arial Narrow" w:eastAsia="Times New Roman" w:hAnsi="Arial Narrow" w:cs="Times New Roman"/>
          <w:sz w:val="24"/>
          <w:szCs w:val="24"/>
          <w:lang w:eastAsia="fr-FR"/>
        </w:rPr>
        <w:t xml:space="preserve">l’attributaire du marché par télécopie confirmée par lettre recommandée ou par tout autre moyen que sa soumission a été retenue. Cette lettre indiquera le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le Maître d’ouvrage ou le </w:t>
      </w:r>
      <w:r w:rsidRPr="002576B9">
        <w:rPr>
          <w:rFonts w:ascii="Arial Narrow" w:eastAsia="Times New Roman" w:hAnsi="Arial Narrow" w:cs="Times New Roman"/>
          <w:spacing w:val="3"/>
          <w:sz w:val="24"/>
          <w:szCs w:val="24"/>
          <w:lang w:eastAsia="fr-FR"/>
        </w:rPr>
        <w:t xml:space="preserve">Maître d’Ouvrage Délégué </w:t>
      </w:r>
      <w:r w:rsidRPr="002576B9">
        <w:rPr>
          <w:rFonts w:ascii="Arial Narrow" w:eastAsia="Times New Roman" w:hAnsi="Arial Narrow" w:cs="Times New Roman"/>
          <w:spacing w:val="5"/>
          <w:sz w:val="24"/>
          <w:szCs w:val="24"/>
          <w:lang w:eastAsia="fr-FR"/>
        </w:rPr>
        <w:t>paier</w:t>
      </w:r>
      <w:r w:rsidRPr="002576B9">
        <w:rPr>
          <w:rFonts w:ascii="Arial Narrow" w:eastAsia="Times New Roman" w:hAnsi="Arial Narrow" w:cs="Times New Roman"/>
          <w:sz w:val="24"/>
          <w:szCs w:val="24"/>
          <w:lang w:eastAsia="fr-FR"/>
        </w:rPr>
        <w:t>a au cocontractant de l’administration au titre de l’exécution des travaux et le délai d’exécution.</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4" w:name="_Toc530307946"/>
      <w:bookmarkStart w:id="165" w:name="_Toc97557068"/>
      <w:bookmarkStart w:id="166" w:name="_Toc163062734"/>
      <w:r w:rsidRPr="002576B9">
        <w:rPr>
          <w:rFonts w:ascii="Arial Narrow" w:eastAsia="Times New Roman" w:hAnsi="Arial Narrow" w:cs="Times New Roman"/>
          <w:b/>
          <w:sz w:val="24"/>
          <w:szCs w:val="24"/>
          <w:lang w:eastAsia="fr-FR"/>
        </w:rPr>
        <w:t xml:space="preserve">Article 37 : </w:t>
      </w:r>
      <w:r w:rsidR="00B12B6C" w:rsidRPr="002576B9">
        <w:rPr>
          <w:rFonts w:ascii="Arial Narrow" w:eastAsia="Times New Roman" w:hAnsi="Arial Narrow" w:cs="Times New Roman"/>
          <w:b/>
          <w:sz w:val="24"/>
          <w:szCs w:val="24"/>
          <w:lang w:eastAsia="fr-FR"/>
        </w:rPr>
        <w:t>Publication des résultats d’attribution du marché et recours</w:t>
      </w:r>
      <w:bookmarkEnd w:id="164"/>
      <w:bookmarkEnd w:id="165"/>
      <w:bookmarkEnd w:id="166"/>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37.1.</w:t>
      </w:r>
      <w:r w:rsidRPr="002576B9">
        <w:rPr>
          <w:rFonts w:ascii="Arial Narrow" w:eastAsia="Times New Roman" w:hAnsi="Arial Narrow" w:cs="Times New Roman"/>
          <w:sz w:val="24"/>
          <w:szCs w:val="24"/>
          <w:lang w:eastAsia="fr-FR"/>
        </w:rPr>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37.2.</w:t>
      </w:r>
      <w:r w:rsidRPr="002576B9">
        <w:rPr>
          <w:rFonts w:ascii="Arial Narrow" w:eastAsia="Times New Roman" w:hAnsi="Arial Narrow" w:cs="Times New Roman"/>
          <w:spacing w:val="5"/>
          <w:sz w:val="24"/>
          <w:szCs w:val="24"/>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37.3</w:t>
      </w:r>
      <w:r w:rsidRPr="002576B9">
        <w:rPr>
          <w:rFonts w:ascii="Arial Narrow" w:eastAsia="Times New Roman" w:hAnsi="Arial Narrow" w:cs="Times New Roman"/>
          <w:spacing w:val="7"/>
          <w:sz w:val="24"/>
          <w:szCs w:val="24"/>
          <w:lang w:eastAsia="fr-FR"/>
        </w:rPr>
        <w:t xml:space="preserve">Dès </w:t>
      </w:r>
      <w:r w:rsidRPr="002576B9">
        <w:rPr>
          <w:rFonts w:ascii="Arial Narrow" w:eastAsia="Times New Roman" w:hAnsi="Arial Narrow" w:cs="Times New Roman"/>
          <w:sz w:val="24"/>
          <w:szCs w:val="24"/>
          <w:lang w:eastAsia="fr-FR"/>
        </w:rPr>
        <w:t>publication des résultats</w:t>
      </w:r>
      <w:r w:rsidRPr="002576B9">
        <w:rPr>
          <w:rFonts w:ascii="Arial Narrow" w:eastAsia="Times New Roman" w:hAnsi="Arial Narrow" w:cs="Times New Roman"/>
          <w:spacing w:val="30"/>
          <w:sz w:val="24"/>
          <w:szCs w:val="24"/>
          <w:lang w:eastAsia="fr-FR"/>
        </w:rPr>
        <w:t xml:space="preserve"> portant </w:t>
      </w:r>
      <w:r w:rsidRPr="002576B9">
        <w:rPr>
          <w:rFonts w:ascii="Arial Narrow" w:eastAsia="Times New Roman" w:hAnsi="Arial Narrow" w:cs="Times New Roman"/>
          <w:sz w:val="24"/>
          <w:szCs w:val="24"/>
          <w:lang w:eastAsia="fr-FR"/>
        </w:rPr>
        <w:t>attribution, le Maître d’Ouvrage ou le Maître d’Ouvrage Délégué adresse</w:t>
      </w:r>
      <w:r w:rsidRPr="002576B9">
        <w:rPr>
          <w:rFonts w:ascii="Arial Narrow" w:eastAsia="Times New Roman" w:hAnsi="Arial Narrow" w:cs="Times New Roman"/>
          <w:spacing w:val="12"/>
          <w:sz w:val="24"/>
          <w:szCs w:val="24"/>
          <w:lang w:eastAsia="fr-FR"/>
        </w:rPr>
        <w:t xml:space="preserve"> à chaque soumissionnaire qui en fait la demande, un extrait du rapport d’analyse le concernant.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37.4.</w:t>
      </w:r>
      <w:r w:rsidRPr="002576B9">
        <w:rPr>
          <w:rFonts w:ascii="Arial Narrow" w:eastAsia="Times New Roman" w:hAnsi="Arial Narrow" w:cs="Times New Roman"/>
          <w:sz w:val="24"/>
          <w:szCs w:val="24"/>
          <w:lang w:eastAsia="fr-FR"/>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37. 5.</w:t>
      </w:r>
      <w:r w:rsidRPr="002576B9">
        <w:rPr>
          <w:rFonts w:ascii="Arial Narrow" w:eastAsia="Times New Roman" w:hAnsi="Arial Narrow" w:cs="Times New Roman"/>
          <w:sz w:val="24"/>
          <w:szCs w:val="24"/>
          <w:lang w:eastAsia="fr-FR"/>
        </w:rPr>
        <w:t xml:space="preserve"> En cas de recours, il doit être adressé, au Comité chargé de l’examen des recours avec copies </w:t>
      </w:r>
      <w:r w:rsidRPr="002576B9">
        <w:rPr>
          <w:rFonts w:ascii="Arial Narrow" w:eastAsia="Times New Roman" w:hAnsi="Arial Narrow" w:cs="Times New Roman"/>
          <w:spacing w:val="4"/>
          <w:sz w:val="24"/>
          <w:szCs w:val="24"/>
          <w:lang w:eastAsia="fr-FR"/>
        </w:rPr>
        <w:t>au Maître d’Ouvrage ou au Maître d’Ouvrage Délégué</w:t>
      </w:r>
      <w:r w:rsidRPr="002576B9">
        <w:rPr>
          <w:rFonts w:ascii="Arial Narrow" w:eastAsia="Times New Roman" w:hAnsi="Arial Narrow" w:cs="Times New Roman"/>
          <w:sz w:val="24"/>
          <w:szCs w:val="24"/>
          <w:lang w:eastAsia="fr-FR"/>
        </w:rPr>
        <w:t xml:space="preserve">, au Président de la Commission de passation des marchés concernée, à </w:t>
      </w:r>
      <w:r w:rsidRPr="002576B9">
        <w:rPr>
          <w:rFonts w:ascii="Arial Narrow" w:eastAsia="Times New Roman" w:hAnsi="Arial Narrow" w:cs="Times New Roman"/>
          <w:spacing w:val="26"/>
          <w:sz w:val="24"/>
          <w:szCs w:val="24"/>
          <w:lang w:eastAsia="fr-FR"/>
        </w:rPr>
        <w:t>l’Organisme chargé de la R</w:t>
      </w:r>
      <w:r w:rsidRPr="002576B9">
        <w:rPr>
          <w:rFonts w:ascii="Arial Narrow" w:eastAsia="Times New Roman" w:hAnsi="Arial Narrow" w:cs="Times New Roman"/>
          <w:sz w:val="24"/>
          <w:szCs w:val="24"/>
          <w:lang w:eastAsia="fr-FR"/>
        </w:rPr>
        <w:t>égulation des</w:t>
      </w:r>
      <w:r w:rsidRPr="002576B9">
        <w:rPr>
          <w:rFonts w:ascii="Arial Narrow" w:eastAsia="Times New Roman" w:hAnsi="Arial Narrow" w:cs="Times New Roman"/>
          <w:spacing w:val="4"/>
          <w:sz w:val="24"/>
          <w:szCs w:val="24"/>
          <w:lang w:eastAsia="fr-FR"/>
        </w:rPr>
        <w:t xml:space="preserve"> M</w:t>
      </w:r>
      <w:r w:rsidRPr="002576B9">
        <w:rPr>
          <w:rFonts w:ascii="Arial Narrow" w:eastAsia="Times New Roman" w:hAnsi="Arial Narrow" w:cs="Times New Roman"/>
          <w:sz w:val="24"/>
          <w:szCs w:val="24"/>
          <w:lang w:eastAsia="fr-FR"/>
        </w:rPr>
        <w:t>archés</w:t>
      </w:r>
      <w:r w:rsidRPr="002576B9">
        <w:rPr>
          <w:rFonts w:ascii="Arial Narrow" w:eastAsia="Times New Roman" w:hAnsi="Arial Narrow" w:cs="Times New Roman"/>
          <w:spacing w:val="4"/>
          <w:sz w:val="24"/>
          <w:szCs w:val="24"/>
          <w:lang w:eastAsia="fr-FR"/>
        </w:rPr>
        <w:t xml:space="preserve"> P</w:t>
      </w:r>
      <w:r w:rsidRPr="002576B9">
        <w:rPr>
          <w:rFonts w:ascii="Arial Narrow" w:eastAsia="Times New Roman" w:hAnsi="Arial Narrow" w:cs="Times New Roman"/>
          <w:sz w:val="24"/>
          <w:szCs w:val="24"/>
          <w:lang w:eastAsia="fr-FR"/>
        </w:rPr>
        <w:t xml:space="preserve">ublics, </w:t>
      </w:r>
      <w:r w:rsidRPr="002576B9">
        <w:rPr>
          <w:rFonts w:ascii="Arial Narrow" w:eastAsia="Times New Roman" w:hAnsi="Arial Narrow" w:cs="Times New Roman"/>
          <w:spacing w:val="4"/>
          <w:sz w:val="24"/>
          <w:szCs w:val="24"/>
          <w:lang w:eastAsia="fr-FR"/>
        </w:rPr>
        <w:t xml:space="preserve">et à </w:t>
      </w:r>
      <w:r w:rsidRPr="002576B9">
        <w:rPr>
          <w:rFonts w:ascii="Arial Narrow" w:eastAsia="Times New Roman" w:hAnsi="Arial Narrow" w:cs="Times New Roman"/>
          <w:sz w:val="24"/>
          <w:szCs w:val="24"/>
          <w:lang w:eastAsia="fr-FR"/>
        </w:rPr>
        <w:t>l’Autorité chargée des marchés publics.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intervenir dans un délai maximum de cinq (05) jours ouvrables après la publication des résultats.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37.6</w:t>
      </w:r>
      <w:r w:rsidRPr="002576B9">
        <w:rPr>
          <w:rFonts w:ascii="Arial Narrow" w:eastAsia="Times New Roman" w:hAnsi="Arial Narrow" w:cs="Times New Roman"/>
          <w:sz w:val="24"/>
          <w:szCs w:val="24"/>
          <w:lang w:eastAsia="fr-FR"/>
        </w:rPr>
        <w:t xml:space="preserve"> Ce recours peut donner lieu à la suspension de la procédure à l’appréciation de l’organisme chargé de la régulation des marchés publics.</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7" w:name="_Toc530307947"/>
      <w:bookmarkStart w:id="168" w:name="_Toc97557069"/>
      <w:bookmarkStart w:id="169" w:name="_Toc163062735"/>
      <w:r w:rsidRPr="002576B9">
        <w:rPr>
          <w:rFonts w:ascii="Arial Narrow" w:eastAsia="Times New Roman" w:hAnsi="Arial Narrow" w:cs="Times New Roman"/>
          <w:b/>
          <w:sz w:val="24"/>
          <w:szCs w:val="24"/>
          <w:lang w:eastAsia="fr-FR"/>
        </w:rPr>
        <w:t xml:space="preserve">Article 38 : </w:t>
      </w:r>
      <w:r w:rsidR="00B12B6C" w:rsidRPr="002576B9">
        <w:rPr>
          <w:rFonts w:ascii="Arial Narrow" w:eastAsia="Times New Roman" w:hAnsi="Arial Narrow" w:cs="Times New Roman"/>
          <w:b/>
          <w:sz w:val="24"/>
          <w:szCs w:val="24"/>
          <w:lang w:eastAsia="fr-FR"/>
        </w:rPr>
        <w:t>Signature du marché</w:t>
      </w:r>
      <w:bookmarkEnd w:id="167"/>
      <w:bookmarkEnd w:id="168"/>
      <w:bookmarkEnd w:id="169"/>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38.1.</w:t>
      </w:r>
      <w:r w:rsidRPr="002576B9">
        <w:rPr>
          <w:rFonts w:ascii="Arial Narrow" w:eastAsia="Times New Roman" w:hAnsi="Arial Narrow" w:cs="Times New Roman"/>
          <w:sz w:val="24"/>
          <w:szCs w:val="24"/>
          <w:lang w:eastAsia="fr-FR"/>
        </w:rPr>
        <w:t xml:space="preserve"> Après publication des résultats, le Maître d’Ouvrage ou le Maître d’Ouvrage Délégué dispose d’un délai de cinq (05) jours ouvrables pour la signature du marché à compter de la date de souscription du projet de marché par l’attributaire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38.2.</w:t>
      </w:r>
      <w:r w:rsidRPr="002576B9">
        <w:rPr>
          <w:rFonts w:ascii="Arial Narrow" w:eastAsia="Times New Roman" w:hAnsi="Arial Narrow" w:cs="Times New Roman"/>
          <w:sz w:val="24"/>
          <w:szCs w:val="24"/>
          <w:lang w:eastAsia="fr-FR"/>
        </w:rPr>
        <w:t xml:space="preserve"> L’attributaire du marché dispose d’un délai de quinze (15) jours ouvrables à compter de sa réception pour souscrire le marché ou la lettre commande. Passé ce délai, le </w:t>
      </w:r>
      <w:r w:rsidRPr="002576B9">
        <w:rPr>
          <w:rFonts w:ascii="Arial Narrow" w:eastAsia="Times New Roman" w:hAnsi="Arial Narrow" w:cs="Times New Roman"/>
          <w:spacing w:val="5"/>
          <w:sz w:val="24"/>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2"/>
          <w:sz w:val="24"/>
          <w:szCs w:val="24"/>
          <w:lang w:eastAsia="fr-FR"/>
        </w:rPr>
        <w:t>38.3.</w:t>
      </w:r>
      <w:r w:rsidRPr="002576B9">
        <w:rPr>
          <w:rFonts w:ascii="Arial Narrow" w:eastAsia="Times New Roman" w:hAnsi="Arial Narrow" w:cs="Times New Roman"/>
          <w:spacing w:val="2"/>
          <w:sz w:val="24"/>
          <w:szCs w:val="24"/>
          <w:lang w:eastAsia="fr-FR"/>
        </w:rPr>
        <w:t xml:space="preserve">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576B9">
        <w:rPr>
          <w:rFonts w:ascii="Arial Narrow" w:eastAsia="Times New Roman" w:hAnsi="Arial Narrow" w:cs="Times New Roman"/>
          <w:spacing w:val="6"/>
          <w:sz w:val="24"/>
          <w:szCs w:val="24"/>
          <w:lang w:eastAsia="fr-FR"/>
        </w:rPr>
        <w:t xml:space="preserve">après leur souscription </w:t>
      </w:r>
      <w:r w:rsidRPr="002576B9">
        <w:rPr>
          <w:rFonts w:ascii="Arial Narrow" w:eastAsia="Times New Roman" w:hAnsi="Arial Narrow" w:cs="Times New Roman"/>
          <w:spacing w:val="2"/>
          <w:sz w:val="24"/>
          <w:szCs w:val="24"/>
          <w:lang w:eastAsia="fr-FR"/>
        </w:rPr>
        <w:t>par l’attributaire.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38.4.</w:t>
      </w:r>
      <w:r w:rsidRPr="002576B9">
        <w:rPr>
          <w:rFonts w:ascii="Arial Narrow" w:eastAsia="Times New Roman" w:hAnsi="Arial Narrow" w:cs="Times New Roman"/>
          <w:spacing w:val="5"/>
          <w:sz w:val="24"/>
          <w:szCs w:val="24"/>
          <w:lang w:eastAsia="fr-FR"/>
        </w:rPr>
        <w:t xml:space="preserve">Le Maître d’Ouvrage ou le Maître d’Ouvrage Délégué </w:t>
      </w:r>
      <w:r w:rsidRPr="002576B9">
        <w:rPr>
          <w:rFonts w:ascii="Arial Narrow" w:eastAsia="Times New Roman" w:hAnsi="Arial Narrow" w:cs="Times New Roman"/>
          <w:sz w:val="24"/>
          <w:szCs w:val="24"/>
          <w:lang w:eastAsia="fr-FR"/>
        </w:rPr>
        <w:t>notifie le marché à son titulaire dans les cinq (5) jours ouvrables qui suivent la date de sa signature.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color w:val="000000"/>
          <w:sz w:val="24"/>
          <w:szCs w:val="24"/>
          <w:lang w:eastAsia="fr-FR"/>
        </w:rPr>
        <w:t>38.4.</w:t>
      </w:r>
      <w:r w:rsidRPr="002576B9">
        <w:rPr>
          <w:rFonts w:ascii="Arial Narrow" w:eastAsia="Times New Roman" w:hAnsi="Arial Narrow" w:cs="Times New Roman"/>
          <w:color w:val="000000"/>
          <w:sz w:val="24"/>
          <w:szCs w:val="24"/>
          <w:lang w:eastAsia="fr-FR"/>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0" w:name="_Toc530307948"/>
      <w:bookmarkStart w:id="171" w:name="_Toc97557070"/>
      <w:bookmarkStart w:id="172" w:name="_Toc163062736"/>
      <w:r w:rsidRPr="002576B9">
        <w:rPr>
          <w:rFonts w:ascii="Arial Narrow" w:eastAsia="Times New Roman" w:hAnsi="Arial Narrow" w:cs="Times New Roman"/>
          <w:b/>
          <w:sz w:val="24"/>
          <w:szCs w:val="24"/>
          <w:lang w:eastAsia="fr-FR"/>
        </w:rPr>
        <w:t xml:space="preserve">Article 39 : </w:t>
      </w:r>
      <w:r w:rsidR="00B12B6C" w:rsidRPr="002576B9">
        <w:rPr>
          <w:rFonts w:ascii="Arial Narrow" w:eastAsia="Times New Roman" w:hAnsi="Arial Narrow" w:cs="Times New Roman"/>
          <w:b/>
          <w:sz w:val="24"/>
          <w:szCs w:val="24"/>
          <w:lang w:eastAsia="fr-FR"/>
        </w:rPr>
        <w:t>Cautionnement définitif</w:t>
      </w:r>
      <w:bookmarkEnd w:id="170"/>
      <w:bookmarkEnd w:id="171"/>
      <w:bookmarkEnd w:id="172"/>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39.1.</w:t>
      </w:r>
      <w:r w:rsidRPr="002576B9">
        <w:rPr>
          <w:rFonts w:ascii="Arial Narrow" w:eastAsia="Times New Roman" w:hAnsi="Arial Narrow" w:cs="Times New Roman"/>
          <w:sz w:val="24"/>
          <w:szCs w:val="24"/>
          <w:lang w:eastAsia="fr-FR"/>
        </w:rPr>
        <w:t xml:space="preserve">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576B9">
        <w:rPr>
          <w:rFonts w:ascii="Arial Narrow" w:eastAsia="Times New Roman" w:hAnsi="Arial Narrow" w:cs="Times New Roman"/>
          <w:spacing w:val="5"/>
          <w:sz w:val="24"/>
          <w:szCs w:val="24"/>
          <w:lang w:eastAsia="fr-FR"/>
        </w:rPr>
        <w:t>modèl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d’Offres</w:t>
      </w:r>
      <w:r w:rsidRPr="002576B9">
        <w:rPr>
          <w:rFonts w:ascii="Arial Narrow" w:eastAsia="Times New Roman" w:hAnsi="Arial Narrow" w:cs="Times New Roman"/>
          <w:i/>
          <w:sz w:val="24"/>
          <w:szCs w:val="24"/>
          <w:lang w:eastAsia="fr-FR"/>
        </w:rPr>
        <w: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39.2.</w:t>
      </w:r>
      <w:r w:rsidRPr="002576B9">
        <w:rPr>
          <w:rFonts w:ascii="Arial Narrow" w:eastAsia="Times New Roman" w:hAnsi="Arial Narrow" w:cs="Times New Roman"/>
          <w:sz w:val="24"/>
          <w:szCs w:val="24"/>
          <w:lang w:eastAsia="fr-FR"/>
        </w:rPr>
        <w:t xml:space="preserve"> Le cautionnement définitif dont le taux, fixé dans le RPAO, varie entre 2 et 5% du montant </w:t>
      </w:r>
      <w:r w:rsidRPr="002576B9">
        <w:rPr>
          <w:rFonts w:ascii="Arial Narrow" w:eastAsia="Times New Roman" w:hAnsi="Arial Narrow" w:cs="Times New Roman"/>
          <w:spacing w:val="-30"/>
          <w:sz w:val="24"/>
          <w:szCs w:val="24"/>
          <w:lang w:eastAsia="fr-FR"/>
        </w:rPr>
        <w:t xml:space="preserve">TTC </w:t>
      </w:r>
      <w:r w:rsidRPr="002576B9">
        <w:rPr>
          <w:rFonts w:ascii="Arial Narrow" w:eastAsia="Times New Roman" w:hAnsi="Arial Narrow" w:cs="Times New Roman"/>
          <w:sz w:val="24"/>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2576B9">
        <w:rPr>
          <w:rFonts w:ascii="Arial Narrow" w:eastAsia="Times New Roman" w:hAnsi="Arial Narrow" w:cs="Times New Roman"/>
          <w:spacing w:val="20"/>
          <w:sz w:val="24"/>
          <w:szCs w:val="24"/>
          <w:lang w:eastAsia="fr-FR"/>
        </w:rPr>
        <w:t xml:space="preserve">du </w:t>
      </w:r>
      <w:r w:rsidRPr="002576B9">
        <w:rPr>
          <w:rFonts w:ascii="Arial Narrow" w:eastAsia="Times New Roman" w:hAnsi="Arial Narrow" w:cs="Times New Roman"/>
          <w:spacing w:val="5"/>
          <w:sz w:val="24"/>
          <w:szCs w:val="24"/>
          <w:lang w:eastAsia="fr-FR"/>
        </w:rPr>
        <w:t xml:space="preserve">Maître d’Ouvrage Délégué ou </w:t>
      </w:r>
      <w:r w:rsidRPr="002576B9">
        <w:rPr>
          <w:rFonts w:ascii="Arial Narrow" w:eastAsia="Times New Roman" w:hAnsi="Arial Narrow" w:cs="Times New Roman"/>
          <w:sz w:val="24"/>
          <w:szCs w:val="24"/>
          <w:lang w:eastAsia="fr-FR"/>
        </w:rPr>
        <w:t>par une caution personnelle et solidaire.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0"/>
          <w:sz w:val="24"/>
          <w:szCs w:val="24"/>
          <w:lang w:eastAsia="fr-FR"/>
        </w:rPr>
      </w:pPr>
      <w:r w:rsidRPr="002576B9">
        <w:rPr>
          <w:rFonts w:ascii="Arial Narrow" w:eastAsia="Times New Roman" w:hAnsi="Arial Narrow" w:cs="Times New Roman"/>
          <w:b/>
          <w:sz w:val="24"/>
          <w:szCs w:val="24"/>
          <w:lang w:eastAsia="fr-FR"/>
        </w:rPr>
        <w:t>39.3.</w:t>
      </w:r>
      <w:r w:rsidRPr="002576B9">
        <w:rPr>
          <w:rFonts w:ascii="Arial Narrow" w:eastAsia="Times New Roman" w:hAnsi="Arial Narrow" w:cs="Times New Roman"/>
          <w:sz w:val="24"/>
          <w:szCs w:val="24"/>
          <w:lang w:eastAsia="fr-FR"/>
        </w:rPr>
        <w:t xml:space="preserve"> Les petites et moyennes entreprises (PME) à capitaux et dirigeants nationaux ainsi que les organisations de la société civile peuvent produire à la place du cautionnement, soit un chèque certifié, soit </w:t>
      </w:r>
      <w:r w:rsidRPr="002576B9">
        <w:rPr>
          <w:rFonts w:ascii="Arial Narrow" w:eastAsia="Times New Roman" w:hAnsi="Arial Narrow" w:cs="Times New Roman"/>
          <w:spacing w:val="-8"/>
          <w:sz w:val="24"/>
          <w:szCs w:val="24"/>
          <w:lang w:eastAsia="fr-FR"/>
        </w:rPr>
        <w:t xml:space="preserve">un chèque de banque, soit </w:t>
      </w:r>
      <w:r w:rsidRPr="002576B9">
        <w:rPr>
          <w:rFonts w:ascii="Arial Narrow" w:eastAsia="Times New Roman" w:hAnsi="Arial Narrow" w:cs="Times New Roman"/>
          <w:sz w:val="24"/>
          <w:szCs w:val="24"/>
          <w:lang w:eastAsia="fr-FR"/>
        </w:rPr>
        <w:t xml:space="preserve">une </w:t>
      </w:r>
      <w:r w:rsidRPr="002576B9">
        <w:rPr>
          <w:rFonts w:ascii="Arial Narrow" w:eastAsia="Times New Roman" w:hAnsi="Arial Narrow" w:cs="Times New Roman"/>
          <w:spacing w:val="2"/>
          <w:sz w:val="24"/>
          <w:szCs w:val="24"/>
          <w:lang w:eastAsia="fr-FR"/>
        </w:rPr>
        <w:t>hypothèqu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légale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soi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cautio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 xml:space="preserve">d’un </w:t>
      </w:r>
      <w:r w:rsidRPr="002576B9">
        <w:rPr>
          <w:rFonts w:ascii="Arial Narrow" w:eastAsia="Times New Roman" w:hAnsi="Arial Narrow" w:cs="Times New Roman"/>
          <w:sz w:val="24"/>
          <w:szCs w:val="24"/>
          <w:lang w:eastAsia="fr-FR"/>
        </w:rPr>
        <w:t xml:space="preserve">établissement bancaire ou d’un organisme </w:t>
      </w:r>
      <w:r w:rsidRPr="002576B9">
        <w:rPr>
          <w:rFonts w:ascii="Arial Narrow" w:eastAsia="Times New Roman" w:hAnsi="Arial Narrow" w:cs="Times New Roman"/>
          <w:spacing w:val="5"/>
          <w:sz w:val="24"/>
          <w:szCs w:val="24"/>
          <w:lang w:eastAsia="fr-FR"/>
        </w:rPr>
        <w:t>financie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agré</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0"/>
          <w:sz w:val="24"/>
          <w:szCs w:val="24"/>
          <w:lang w:eastAsia="fr-FR"/>
        </w:rPr>
        <w:t>c</w:t>
      </w:r>
      <w:r w:rsidRPr="002576B9">
        <w:rPr>
          <w:rFonts w:ascii="Arial Narrow" w:eastAsia="Times New Roman" w:hAnsi="Arial Narrow" w:cs="Times New Roman"/>
          <w:spacing w:val="5"/>
          <w:sz w:val="24"/>
          <w:szCs w:val="24"/>
          <w:lang w:eastAsia="fr-FR"/>
        </w:rPr>
        <w:t>onfor</w:t>
      </w:r>
      <w:r w:rsidRPr="002576B9">
        <w:rPr>
          <w:rFonts w:ascii="Arial Narrow" w:eastAsia="Times New Roman" w:hAnsi="Arial Narrow" w:cs="Times New Roman"/>
          <w:sz w:val="24"/>
          <w:szCs w:val="24"/>
          <w:lang w:eastAsia="fr-FR"/>
        </w:rPr>
        <w:t>mément aux textes en vigueur.</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w w:val="97"/>
          <w:sz w:val="24"/>
          <w:szCs w:val="24"/>
          <w:lang w:eastAsia="fr-FR"/>
        </w:rPr>
        <w:t>39.4</w:t>
      </w:r>
      <w:r w:rsidRPr="002576B9">
        <w:rPr>
          <w:rFonts w:ascii="Arial Narrow" w:eastAsia="Times New Roman" w:hAnsi="Arial Narrow" w:cs="Times New Roman"/>
          <w:b/>
          <w:w w:val="97"/>
          <w:sz w:val="24"/>
          <w:szCs w:val="24"/>
          <w:lang w:eastAsia="fr-FR"/>
        </w:rPr>
        <w:t>.</w:t>
      </w:r>
      <w:r w:rsidRPr="002576B9">
        <w:rPr>
          <w:rFonts w:ascii="Arial Narrow" w:eastAsia="Times New Roman" w:hAnsi="Arial Narrow" w:cs="Times New Roman"/>
          <w:sz w:val="24"/>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B12B6C" w:rsidRPr="002576B9" w:rsidRDefault="00B12B6C" w:rsidP="002576B9">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bookmarkStart w:id="173" w:name="_Hlk159260200"/>
      <w:r w:rsidRPr="002576B9">
        <w:rPr>
          <w:rFonts w:ascii="Arial Narrow" w:eastAsia="Times New Roman" w:hAnsi="Arial Narrow" w:cs="Times New Roman"/>
          <w:b/>
          <w:spacing w:val="2"/>
          <w:sz w:val="24"/>
          <w:szCs w:val="24"/>
          <w:lang w:eastAsia="fr-FR"/>
        </w:rPr>
        <w:t>39.5.</w:t>
      </w:r>
      <w:r w:rsidRPr="002576B9">
        <w:rPr>
          <w:rFonts w:ascii="Arial Narrow" w:eastAsia="Times New Roman" w:hAnsi="Arial Narrow" w:cs="Times New Roman"/>
          <w:spacing w:val="2"/>
          <w:sz w:val="24"/>
          <w:szCs w:val="24"/>
          <w:lang w:eastAsia="fr-FR"/>
        </w:rPr>
        <w:t xml:space="preserve"> Les titulaires d’une lettre-commande peuvent être dispensés de l’obligation de fournir le cautionnement définitif.</w:t>
      </w:r>
    </w:p>
    <w:bookmarkEnd w:id="173"/>
    <w:p w:rsidR="00B12B6C" w:rsidRPr="002576B9" w:rsidRDefault="00B12B6C" w:rsidP="00B12B6C">
      <w:pPr>
        <w:widowControl w:val="0"/>
        <w:tabs>
          <w:tab w:val="left" w:pos="1580"/>
          <w:tab w:val="left" w:pos="2300"/>
          <w:tab w:val="left" w:pos="2840"/>
          <w:tab w:val="left" w:pos="3660"/>
          <w:tab w:val="left" w:pos="4760"/>
        </w:tabs>
        <w:suppressAutoHyphens/>
        <w:autoSpaceDE w:val="0"/>
        <w:autoSpaceDN w:val="0"/>
        <w:spacing w:after="0" w:line="360" w:lineRule="auto"/>
        <w:jc w:val="both"/>
        <w:textAlignment w:val="baseline"/>
        <w:rPr>
          <w:rFonts w:ascii="Arial Narrow" w:eastAsia="Times New Roman" w:hAnsi="Arial Narrow" w:cs="Times New Roman"/>
          <w:spacing w:val="2"/>
          <w:sz w:val="24"/>
          <w:szCs w:val="24"/>
          <w:lang w:eastAsia="fr-FR"/>
        </w:rPr>
      </w:pPr>
    </w:p>
    <w:p w:rsidR="00FE2EB1" w:rsidRDefault="00FE2EB1"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D37CE4" w:rsidRDefault="00D37CE4" w:rsidP="00541A4C">
      <w:pPr>
        <w:spacing w:after="0" w:line="240" w:lineRule="auto"/>
        <w:rPr>
          <w:rFonts w:ascii="Arial Narrow" w:hAnsi="Arial Narrow"/>
          <w:sz w:val="24"/>
          <w:szCs w:val="24"/>
        </w:rPr>
      </w:pPr>
    </w:p>
    <w:p w:rsidR="00541A4C" w:rsidRDefault="00541A4C" w:rsidP="00541A4C">
      <w:pPr>
        <w:spacing w:after="0" w:line="240" w:lineRule="auto"/>
        <w:rPr>
          <w:rFonts w:ascii="Arial Narrow" w:hAnsi="Arial Narrow"/>
          <w:sz w:val="24"/>
          <w:szCs w:val="24"/>
        </w:rPr>
      </w:pPr>
      <w:r>
        <w:rPr>
          <w:rFonts w:ascii="Arial Narrow" w:hAnsi="Arial Narrow"/>
          <w:sz w:val="24"/>
          <w:szCs w:val="24"/>
        </w:rPr>
        <w:t>*</w:t>
      </w:r>
    </w:p>
    <w:p w:rsidR="00D37CE4" w:rsidRDefault="00D37CE4" w:rsidP="00296855">
      <w:pPr>
        <w:spacing w:after="0" w:line="240" w:lineRule="auto"/>
        <w:jc w:val="center"/>
        <w:rPr>
          <w:rFonts w:ascii="Arial Narrow" w:hAnsi="Arial Narrow"/>
          <w:sz w:val="24"/>
          <w:szCs w:val="24"/>
        </w:rPr>
      </w:pPr>
    </w:p>
    <w:p w:rsidR="00D37CE4" w:rsidRDefault="00D37CE4" w:rsidP="00296855">
      <w:pPr>
        <w:spacing w:after="0" w:line="240" w:lineRule="auto"/>
        <w:jc w:val="center"/>
        <w:rPr>
          <w:rFonts w:ascii="Arial Narrow" w:hAnsi="Arial Narrow"/>
          <w:sz w:val="24"/>
          <w:szCs w:val="24"/>
        </w:rPr>
      </w:pPr>
    </w:p>
    <w:p w:rsidR="00D37CE4" w:rsidRDefault="00D37CE4" w:rsidP="00296855">
      <w:pPr>
        <w:spacing w:after="0" w:line="240" w:lineRule="auto"/>
        <w:jc w:val="center"/>
        <w:rPr>
          <w:rFonts w:ascii="Arial Narrow" w:hAnsi="Arial Narrow"/>
          <w:sz w:val="24"/>
          <w:szCs w:val="24"/>
        </w:rPr>
      </w:pPr>
    </w:p>
    <w:p w:rsidR="00D37CE4" w:rsidRDefault="00D37CE4" w:rsidP="00296855">
      <w:pPr>
        <w:spacing w:after="0" w:line="240" w:lineRule="auto"/>
        <w:jc w:val="center"/>
        <w:rPr>
          <w:rFonts w:ascii="Arial Narrow" w:hAnsi="Arial Narrow"/>
          <w:sz w:val="24"/>
          <w:szCs w:val="24"/>
        </w:rPr>
      </w:pPr>
    </w:p>
    <w:p w:rsidR="00D37CE4" w:rsidRDefault="00D37CE4" w:rsidP="00296855">
      <w:pPr>
        <w:spacing w:after="0" w:line="240" w:lineRule="auto"/>
        <w:jc w:val="center"/>
        <w:rPr>
          <w:rFonts w:ascii="Arial Narrow" w:hAnsi="Arial Narrow"/>
          <w:sz w:val="24"/>
          <w:szCs w:val="24"/>
        </w:rPr>
      </w:pPr>
    </w:p>
    <w:p w:rsidR="00D37CE4" w:rsidRDefault="00D37CE4" w:rsidP="0085569A">
      <w:pPr>
        <w:spacing w:after="0" w:line="240" w:lineRule="auto"/>
        <w:rPr>
          <w:rFonts w:ascii="Arial Narrow" w:hAnsi="Arial Narrow"/>
          <w:sz w:val="24"/>
          <w:szCs w:val="24"/>
        </w:rPr>
      </w:pPr>
    </w:p>
    <w:p w:rsidR="00D37CE4" w:rsidRDefault="00D37CE4" w:rsidP="00296855">
      <w:pPr>
        <w:spacing w:after="0" w:line="240" w:lineRule="auto"/>
        <w:jc w:val="center"/>
        <w:rPr>
          <w:rFonts w:ascii="Arial Narrow" w:hAnsi="Arial Narrow"/>
          <w:sz w:val="24"/>
          <w:szCs w:val="24"/>
        </w:rPr>
      </w:pPr>
    </w:p>
    <w:p w:rsidR="00D37CE4" w:rsidRDefault="00D37CE4"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6C3660">
      <w:pPr>
        <w:spacing w:after="0" w:line="240" w:lineRule="auto"/>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 xml:space="preserve">Pièce n°3 </w:t>
      </w:r>
    </w:p>
    <w:p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Règlement Particulier de l’Appel d’Offres (RPAO)</w:t>
      </w: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tbl>
      <w:tblPr>
        <w:tblW w:w="10391" w:type="dxa"/>
        <w:jc w:val="center"/>
        <w:tblLayout w:type="fixed"/>
        <w:tblCellMar>
          <w:left w:w="10" w:type="dxa"/>
          <w:right w:w="10" w:type="dxa"/>
        </w:tblCellMar>
        <w:tblLook w:val="0000"/>
      </w:tblPr>
      <w:tblGrid>
        <w:gridCol w:w="1266"/>
        <w:gridCol w:w="9065"/>
        <w:gridCol w:w="12"/>
        <w:gridCol w:w="8"/>
        <w:gridCol w:w="40"/>
      </w:tblGrid>
      <w:tr w:rsidR="006C3660" w:rsidRPr="006C3660" w:rsidTr="006C3660">
        <w:trPr>
          <w:gridAfter w:val="3"/>
          <w:wAfter w:w="60" w:type="dxa"/>
          <w:trHeight w:hRule="exact" w:val="749"/>
          <w:tblHeade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Références du RGAO</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Description de la Disposition du RPAO</w:t>
            </w:r>
          </w:p>
        </w:tc>
      </w:tr>
      <w:tr w:rsidR="006C3660" w:rsidRPr="006C3660" w:rsidTr="006C3660">
        <w:trPr>
          <w:gridAfter w:val="3"/>
          <w:wAfter w:w="60" w:type="dxa"/>
          <w:trHeight w:hRule="exact" w:val="392"/>
          <w:jc w:val="center"/>
        </w:trPr>
        <w:tc>
          <w:tcPr>
            <w:tcW w:w="1033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A.  GENERALITES</w:t>
            </w:r>
          </w:p>
        </w:tc>
      </w:tr>
      <w:tr w:rsidR="006C3660" w:rsidRPr="006C3660" w:rsidTr="00842E7A">
        <w:trPr>
          <w:gridAfter w:val="3"/>
          <w:wAfter w:w="60" w:type="dxa"/>
          <w:trHeight w:hRule="exact" w:val="5965"/>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1.1</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EA33B8" w:rsidP="00EA33B8">
            <w:pPr>
              <w:spacing w:after="0" w:line="240" w:lineRule="auto"/>
              <w:ind w:left="168" w:right="159"/>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Madame l</w:t>
            </w:r>
            <w:r w:rsidR="006C3660" w:rsidRPr="006C3660">
              <w:rPr>
                <w:rFonts w:ascii="Arial Narrow" w:eastAsia="Times New Roman" w:hAnsi="Arial Narrow" w:cs="Arial"/>
                <w:b/>
                <w:bCs/>
                <w:sz w:val="24"/>
                <w:szCs w:val="24"/>
                <w:lang w:eastAsia="fr-FR"/>
              </w:rPr>
              <w:t>e Maire de la Commune d’Arrondissement de Kribi 1</w:t>
            </w:r>
            <w:r w:rsidR="006C3660" w:rsidRPr="006C3660">
              <w:rPr>
                <w:rFonts w:ascii="Arial Narrow" w:eastAsia="Times New Roman" w:hAnsi="Arial Narrow" w:cs="Arial"/>
                <w:b/>
                <w:bCs/>
                <w:sz w:val="24"/>
                <w:szCs w:val="24"/>
                <w:vertAlign w:val="superscript"/>
                <w:lang w:eastAsia="fr-FR"/>
              </w:rPr>
              <w:t>er</w:t>
            </w:r>
            <w:r w:rsidR="006C3660" w:rsidRPr="006C3660">
              <w:rPr>
                <w:rFonts w:ascii="Arial Narrow" w:eastAsia="Times New Roman" w:hAnsi="Arial Narrow" w:cs="Arial"/>
                <w:b/>
                <w:bCs/>
                <w:sz w:val="24"/>
                <w:szCs w:val="24"/>
                <w:lang w:eastAsia="fr-FR"/>
              </w:rPr>
              <w:t>, Maître d’Ouvrage lance</w:t>
            </w:r>
            <w:r>
              <w:rPr>
                <w:rFonts w:ascii="Arial Narrow" w:eastAsia="Times New Roman" w:hAnsi="Arial Narrow" w:cs="Arial"/>
                <w:b/>
                <w:bCs/>
                <w:sz w:val="24"/>
                <w:szCs w:val="24"/>
                <w:lang w:eastAsia="fr-FR"/>
              </w:rPr>
              <w:t xml:space="preserve"> l’appel d’offres en procédure d’urgence</w:t>
            </w:r>
            <w:r w:rsidR="006C3660" w:rsidRPr="006C3660">
              <w:rPr>
                <w:rFonts w:ascii="Arial Narrow" w:eastAsia="Times New Roman" w:hAnsi="Arial Narrow" w:cs="Arial"/>
                <w:b/>
                <w:bCs/>
                <w:sz w:val="24"/>
                <w:szCs w:val="24"/>
                <w:lang w:eastAsia="fr-FR"/>
              </w:rPr>
              <w:t> :</w:t>
            </w:r>
          </w:p>
          <w:p w:rsidR="006C3660" w:rsidRPr="006C3660" w:rsidRDefault="006C3660" w:rsidP="00EA33B8">
            <w:pPr>
              <w:spacing w:after="0" w:line="240" w:lineRule="auto"/>
              <w:jc w:val="center"/>
              <w:rPr>
                <w:rFonts w:ascii="Arial Narrow" w:eastAsia="Times New Roman" w:hAnsi="Arial Narrow" w:cs="Arial"/>
                <w:b/>
                <w:bCs/>
                <w:sz w:val="12"/>
                <w:szCs w:val="24"/>
                <w:lang w:eastAsia="fr-FR"/>
              </w:rPr>
            </w:pPr>
          </w:p>
          <w:p w:rsidR="006C3660" w:rsidRPr="006C3660" w:rsidRDefault="006C3660" w:rsidP="00EA33B8">
            <w:pPr>
              <w:spacing w:after="0" w:line="240" w:lineRule="auto"/>
              <w:jc w:val="center"/>
              <w:rPr>
                <w:rFonts w:ascii="Arial Narrow" w:eastAsia="Times New Roman" w:hAnsi="Arial Narrow" w:cs="Arial"/>
                <w:b/>
                <w:bCs/>
                <w:sz w:val="28"/>
                <w:szCs w:val="28"/>
                <w:lang w:eastAsia="fr-FR"/>
              </w:rPr>
            </w:pPr>
            <w:r w:rsidRPr="006C3660">
              <w:rPr>
                <w:rFonts w:ascii="Arial Narrow" w:eastAsia="Times New Roman" w:hAnsi="Arial Narrow" w:cs="Arial"/>
                <w:b/>
                <w:bCs/>
                <w:sz w:val="28"/>
                <w:szCs w:val="28"/>
                <w:lang w:eastAsia="fr-FR"/>
              </w:rPr>
              <w:t>N°</w:t>
            </w:r>
            <w:r w:rsidR="00541A4C">
              <w:rPr>
                <w:rFonts w:ascii="Arial Narrow" w:eastAsia="Times New Roman" w:hAnsi="Arial Narrow" w:cs="Arial"/>
                <w:b/>
                <w:bCs/>
                <w:color w:val="FF0000"/>
                <w:sz w:val="28"/>
                <w:szCs w:val="28"/>
                <w:lang w:eastAsia="fr-FR"/>
              </w:rPr>
              <w:t>005</w:t>
            </w:r>
            <w:r w:rsidRPr="006C3660">
              <w:rPr>
                <w:rFonts w:ascii="Arial Narrow" w:eastAsia="Times New Roman" w:hAnsi="Arial Narrow" w:cs="Arial"/>
                <w:b/>
                <w:bCs/>
                <w:sz w:val="28"/>
                <w:szCs w:val="28"/>
                <w:lang w:eastAsia="fr-FR"/>
              </w:rPr>
              <w:t>/AONO/</w:t>
            </w:r>
            <w:r w:rsidR="00EA33B8">
              <w:rPr>
                <w:rFonts w:ascii="Arial Narrow" w:eastAsia="Times New Roman" w:hAnsi="Arial Narrow" w:cs="Arial"/>
                <w:b/>
                <w:bCs/>
                <w:sz w:val="28"/>
                <w:szCs w:val="28"/>
                <w:lang w:eastAsia="fr-FR"/>
              </w:rPr>
              <w:t>PU/</w:t>
            </w:r>
            <w:r w:rsidRPr="006C3660">
              <w:rPr>
                <w:rFonts w:ascii="Arial Narrow" w:eastAsia="Times New Roman" w:hAnsi="Arial Narrow" w:cs="Arial"/>
                <w:b/>
                <w:bCs/>
                <w:sz w:val="28"/>
                <w:szCs w:val="28"/>
                <w:lang w:eastAsia="fr-FR"/>
              </w:rPr>
              <w:t>CAK1/</w:t>
            </w:r>
            <w:r w:rsidR="00E64D15">
              <w:rPr>
                <w:rFonts w:ascii="Arial Narrow" w:eastAsia="Times New Roman" w:hAnsi="Arial Narrow" w:cs="Arial"/>
                <w:b/>
                <w:bCs/>
                <w:sz w:val="28"/>
                <w:szCs w:val="28"/>
                <w:lang w:eastAsia="fr-FR"/>
              </w:rPr>
              <w:t>SG/SMP/</w:t>
            </w:r>
            <w:r w:rsidRPr="006C3660">
              <w:rPr>
                <w:rFonts w:ascii="Arial Narrow" w:eastAsia="Times New Roman" w:hAnsi="Arial Narrow" w:cs="Arial"/>
                <w:b/>
                <w:bCs/>
                <w:sz w:val="28"/>
                <w:szCs w:val="28"/>
                <w:lang w:eastAsia="fr-FR"/>
              </w:rPr>
              <w:t xml:space="preserve">CIPM/2025 DU </w:t>
            </w:r>
            <w:r w:rsidR="00541A4C">
              <w:rPr>
                <w:rFonts w:ascii="Arial Narrow" w:hAnsi="Arial Narrow" w:cs="Arial"/>
                <w:b/>
                <w:bCs/>
                <w:color w:val="FF0000"/>
                <w:sz w:val="28"/>
                <w:szCs w:val="28"/>
              </w:rPr>
              <w:t>04/03/2025</w:t>
            </w:r>
          </w:p>
          <w:p w:rsidR="0085569A" w:rsidRPr="00374331" w:rsidRDefault="006C3660" w:rsidP="0085569A">
            <w:pPr>
              <w:pStyle w:val="Sansinterligne"/>
              <w:jc w:val="center"/>
              <w:rPr>
                <w:rFonts w:ascii="Arial Narrow" w:eastAsia="Times New Roman" w:hAnsi="Arial Narrow"/>
                <w:b/>
                <w:sz w:val="24"/>
                <w:szCs w:val="24"/>
                <w:lang w:eastAsia="fr-FR"/>
              </w:rPr>
            </w:pPr>
            <w:r w:rsidRPr="006C3660">
              <w:rPr>
                <w:rFonts w:ascii="Arial Narrow" w:eastAsia="Times New Roman" w:hAnsi="Arial Narrow" w:cs="Arial"/>
                <w:b/>
                <w:bCs/>
                <w:sz w:val="24"/>
                <w:szCs w:val="24"/>
                <w:lang w:eastAsia="fr-FR"/>
              </w:rPr>
              <w:t xml:space="preserve">POUR L’EXECUTION DES TRAVAUX </w:t>
            </w:r>
            <w:r w:rsidR="0085569A">
              <w:rPr>
                <w:rFonts w:ascii="Arial Narrow" w:eastAsia="Times New Roman" w:hAnsi="Arial Narrow" w:cs="Arial"/>
                <w:b/>
                <w:bCs/>
                <w:sz w:val="24"/>
                <w:szCs w:val="24"/>
                <w:lang w:eastAsia="fr-FR"/>
              </w:rPr>
              <w:t xml:space="preserve">DE </w:t>
            </w:r>
            <w:r w:rsidR="0085569A" w:rsidRPr="00374331">
              <w:rPr>
                <w:rFonts w:ascii="Arial Narrow" w:eastAsia="Times New Roman" w:hAnsi="Arial Narrow"/>
                <w:b/>
                <w:sz w:val="24"/>
                <w:szCs w:val="24"/>
                <w:lang w:eastAsia="fr-FR"/>
              </w:rPr>
              <w:t>CONSTRUCTION D’UNE MINI ADDUCTION</w:t>
            </w:r>
          </w:p>
          <w:p w:rsidR="006C3660" w:rsidRDefault="0085569A" w:rsidP="0085569A">
            <w:pPr>
              <w:spacing w:after="0" w:line="240" w:lineRule="auto"/>
              <w:jc w:val="center"/>
              <w:rPr>
                <w:rFonts w:ascii="Arial Narrow" w:eastAsia="Times New Roman" w:hAnsi="Arial Narrow" w:cs="Arial"/>
                <w:b/>
                <w:bCs/>
                <w:sz w:val="24"/>
                <w:szCs w:val="24"/>
                <w:lang w:eastAsia="fr-FR"/>
              </w:rPr>
            </w:pPr>
            <w:r w:rsidRPr="00374331">
              <w:rPr>
                <w:rFonts w:ascii="Arial Narrow" w:eastAsia="Times New Roman" w:hAnsi="Arial Narrow" w:cs="Times New Roman"/>
                <w:b/>
                <w:sz w:val="24"/>
                <w:szCs w:val="24"/>
                <w:lang w:eastAsia="fr-FR"/>
              </w:rPr>
              <w:t xml:space="preserve"> EN </w:t>
            </w:r>
            <w:r w:rsidR="00D32B8C">
              <w:rPr>
                <w:rFonts w:ascii="Arial Narrow" w:eastAsia="Times New Roman" w:hAnsi="Arial Narrow" w:cs="Times New Roman"/>
                <w:b/>
                <w:sz w:val="24"/>
                <w:szCs w:val="24"/>
                <w:lang w:eastAsia="fr-FR"/>
              </w:rPr>
              <w:t xml:space="preserve">EAU </w:t>
            </w:r>
            <w:r w:rsidRPr="00374331">
              <w:rPr>
                <w:rFonts w:ascii="Arial Narrow" w:eastAsia="Times New Roman" w:hAnsi="Arial Narrow" w:cs="Times New Roman"/>
                <w:b/>
                <w:sz w:val="24"/>
                <w:szCs w:val="24"/>
                <w:lang w:eastAsia="fr-FR"/>
              </w:rPr>
              <w:t xml:space="preserve">POTABLE A POMPAGE SOLAIRE </w:t>
            </w:r>
            <w:r>
              <w:rPr>
                <w:rFonts w:ascii="Arial Narrow" w:eastAsia="Times New Roman" w:hAnsi="Arial Narrow" w:cs="Times New Roman"/>
                <w:b/>
                <w:sz w:val="24"/>
                <w:szCs w:val="24"/>
                <w:lang w:eastAsia="fr-FR"/>
              </w:rPr>
              <w:t>AU QUARTIER TALLA-</w:t>
            </w:r>
            <w:r w:rsidRPr="00374331">
              <w:rPr>
                <w:rFonts w:ascii="Arial Narrow" w:eastAsia="Times New Roman" w:hAnsi="Arial Narrow" w:cs="Times New Roman"/>
                <w:b/>
                <w:sz w:val="24"/>
                <w:szCs w:val="24"/>
                <w:lang w:eastAsia="fr-FR"/>
              </w:rPr>
              <w:t>DIPEMBE</w:t>
            </w:r>
            <w:r w:rsidR="006C3660" w:rsidRPr="006C3660">
              <w:rPr>
                <w:rFonts w:ascii="Arial Narrow" w:eastAsia="Times New Roman" w:hAnsi="Arial Narrow" w:cs="Arial"/>
                <w:b/>
                <w:bCs/>
                <w:sz w:val="24"/>
                <w:szCs w:val="24"/>
                <w:lang w:eastAsia="fr-FR"/>
              </w:rPr>
              <w:t>DANS LA COMMUNE D’ARRONDISSEMENT DE KRIBI 1</w:t>
            </w:r>
            <w:r>
              <w:rPr>
                <w:rFonts w:ascii="Arial Narrow" w:eastAsia="Times New Roman" w:hAnsi="Arial Narrow" w:cs="Arial"/>
                <w:b/>
                <w:bCs/>
                <w:sz w:val="24"/>
                <w:szCs w:val="24"/>
                <w:vertAlign w:val="superscript"/>
                <w:lang w:eastAsia="fr-FR"/>
              </w:rPr>
              <w:t>er</w:t>
            </w:r>
            <w:r w:rsidR="006C3660" w:rsidRPr="006C3660">
              <w:rPr>
                <w:rFonts w:ascii="Arial Narrow" w:eastAsia="Times New Roman" w:hAnsi="Arial Narrow" w:cs="Arial"/>
                <w:b/>
                <w:bCs/>
                <w:sz w:val="24"/>
                <w:szCs w:val="24"/>
                <w:lang w:eastAsia="fr-FR"/>
              </w:rPr>
              <w:t>, DEPARTEMENT DE L’OCEAN, REGION DU SUD.</w:t>
            </w:r>
          </w:p>
          <w:p w:rsidR="00541A4C" w:rsidRPr="006C3660" w:rsidRDefault="00541A4C" w:rsidP="0085569A">
            <w:pPr>
              <w:spacing w:after="0" w:line="240" w:lineRule="auto"/>
              <w:jc w:val="center"/>
              <w:rPr>
                <w:rFonts w:ascii="Arial Narrow" w:eastAsia="Times New Roman" w:hAnsi="Arial Narrow" w:cs="Arial"/>
                <w:b/>
                <w:bCs/>
                <w:sz w:val="24"/>
                <w:szCs w:val="24"/>
                <w:lang w:eastAsia="fr-FR"/>
              </w:rPr>
            </w:pPr>
          </w:p>
          <w:p w:rsidR="006C3660" w:rsidRPr="006C3660" w:rsidRDefault="00D37CE4" w:rsidP="00EA33B8">
            <w:pPr>
              <w:spacing w:after="0" w:line="240" w:lineRule="auto"/>
              <w:ind w:left="168" w:right="159"/>
              <w:jc w:val="center"/>
              <w:rPr>
                <w:rFonts w:ascii="Arial Narrow" w:eastAsia="Times New Roman" w:hAnsi="Arial Narrow" w:cs="Arial"/>
                <w:b/>
                <w:bCs/>
                <w:sz w:val="24"/>
                <w:szCs w:val="24"/>
                <w:lang w:eastAsia="fr-FR"/>
              </w:rPr>
            </w:pPr>
            <w:r>
              <w:rPr>
                <w:rFonts w:ascii="Arial Narrow" w:eastAsia="Times New Roman" w:hAnsi="Arial Narrow" w:cs="Arial"/>
                <w:b/>
                <w:sz w:val="24"/>
                <w:szCs w:val="24"/>
                <w:lang w:eastAsia="fr-FR"/>
              </w:rPr>
              <w:t>FINANCEMENT : BIP MIN</w:t>
            </w:r>
            <w:r w:rsidR="0085569A">
              <w:rPr>
                <w:rFonts w:ascii="Arial Narrow" w:eastAsia="Times New Roman" w:hAnsi="Arial Narrow" w:cs="Arial"/>
                <w:b/>
                <w:sz w:val="24"/>
                <w:szCs w:val="24"/>
                <w:lang w:eastAsia="fr-FR"/>
              </w:rPr>
              <w:t>DDEVEL</w:t>
            </w:r>
            <w:r w:rsidR="006C3660" w:rsidRPr="006C3660">
              <w:rPr>
                <w:rFonts w:ascii="Arial Narrow" w:eastAsia="Times New Roman" w:hAnsi="Arial Narrow" w:cs="Arial"/>
                <w:b/>
                <w:sz w:val="24"/>
                <w:szCs w:val="24"/>
                <w:lang w:eastAsia="fr-FR"/>
              </w:rPr>
              <w:t xml:space="preserve"> - Exercice 2025</w:t>
            </w:r>
            <w:r w:rsidR="006C3660" w:rsidRPr="006C3660">
              <w:rPr>
                <w:rFonts w:ascii="Arial Narrow" w:eastAsia="Times New Roman" w:hAnsi="Arial Narrow" w:cs="Arial"/>
                <w:b/>
                <w:bCs/>
                <w:sz w:val="24"/>
                <w:szCs w:val="24"/>
                <w:lang w:eastAsia="fr-FR"/>
              </w:rPr>
              <w:t>.</w:t>
            </w:r>
          </w:p>
          <w:p w:rsidR="006C3660" w:rsidRPr="006C3660" w:rsidRDefault="006C3660" w:rsidP="00842E7A">
            <w:pPr>
              <w:spacing w:after="0" w:line="240" w:lineRule="auto"/>
              <w:ind w:right="159"/>
              <w:rPr>
                <w:rFonts w:ascii="Times New Roman" w:eastAsia="Times New Roman" w:hAnsi="Times New Roman" w:cs="Times New Roman"/>
                <w:sz w:val="16"/>
                <w:szCs w:val="16"/>
                <w:lang w:eastAsia="fr-FR"/>
              </w:rPr>
            </w:pPr>
          </w:p>
          <w:p w:rsidR="006C3660" w:rsidRPr="006C3660" w:rsidRDefault="006C3660" w:rsidP="00EA33B8">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sidR="00EA33B8">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p>
          <w:p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r w:rsidRPr="006C3660">
              <w:rPr>
                <w:rFonts w:ascii="Arial Narrow" w:eastAsia="Arial Narrow" w:hAnsi="Arial Narrow" w:cs="Arial Narrow"/>
                <w:b/>
                <w:sz w:val="24"/>
                <w:szCs w:val="24"/>
                <w:lang w:eastAsia="fr-FR"/>
              </w:rPr>
              <w:t>Définition 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sT</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ava</w:t>
            </w:r>
            <w:r w:rsidRPr="006C3660">
              <w:rPr>
                <w:rFonts w:ascii="Arial Narrow" w:eastAsia="Arial Narrow" w:hAnsi="Arial Narrow" w:cs="Arial Narrow"/>
                <w:b/>
                <w:spacing w:val="-3"/>
                <w:sz w:val="24"/>
                <w:szCs w:val="24"/>
                <w:lang w:eastAsia="fr-FR"/>
              </w:rPr>
              <w:t>u</w:t>
            </w:r>
            <w:r w:rsidRPr="006C3660">
              <w:rPr>
                <w:rFonts w:ascii="Arial Narrow" w:eastAsia="Arial Narrow" w:hAnsi="Arial Narrow" w:cs="Arial Narrow"/>
                <w:b/>
                <w:sz w:val="24"/>
                <w:szCs w:val="24"/>
                <w:lang w:eastAsia="fr-FR"/>
              </w:rPr>
              <w:t>x:</w:t>
            </w:r>
          </w:p>
          <w:p w:rsidR="0085569A" w:rsidRDefault="006C3660" w:rsidP="00EA33B8">
            <w:pPr>
              <w:spacing w:after="0" w:line="240" w:lineRule="auto"/>
              <w:ind w:right="159"/>
              <w:jc w:val="both"/>
              <w:rPr>
                <w:rFonts w:ascii="Arial Narrow" w:eastAsia="Times New Roman" w:hAnsi="Arial Narrow" w:cs="Tahoma"/>
                <w:bCs/>
                <w:sz w:val="24"/>
                <w:szCs w:val="24"/>
                <w:lang w:eastAsia="fr-FR"/>
              </w:rPr>
            </w:pPr>
            <w:r w:rsidRPr="006C3660">
              <w:rPr>
                <w:rFonts w:ascii="Arial Narrow" w:eastAsia="Times New Roman" w:hAnsi="Arial Narrow" w:cs="Tahoma"/>
                <w:bCs/>
                <w:sz w:val="24"/>
                <w:szCs w:val="24"/>
                <w:lang w:eastAsia="fr-FR"/>
              </w:rPr>
              <w:t>Les travaux à réaliser au titre du présent appel d’offres comprennent :</w:t>
            </w:r>
          </w:p>
          <w:p w:rsidR="006C3660" w:rsidRPr="006C3660" w:rsidRDefault="006C3660" w:rsidP="00EA33B8">
            <w:pPr>
              <w:spacing w:after="0" w:line="240" w:lineRule="auto"/>
              <w:ind w:right="159"/>
              <w:jc w:val="both"/>
              <w:rPr>
                <w:rFonts w:ascii="Arial Narrow" w:eastAsia="Times New Roman" w:hAnsi="Arial Narrow" w:cs="Tahoma"/>
                <w:bCs/>
                <w:sz w:val="24"/>
                <w:szCs w:val="24"/>
                <w:lang w:eastAsia="fr-FR"/>
              </w:rPr>
            </w:pPr>
          </w:p>
          <w:p w:rsidR="0085569A" w:rsidRPr="00374331" w:rsidRDefault="0085569A" w:rsidP="0085569A">
            <w:pPr>
              <w:widowControl w:val="0"/>
              <w:autoSpaceDE w:val="0"/>
              <w:autoSpaceDN w:val="0"/>
              <w:adjustRightInd w:val="0"/>
              <w:spacing w:after="0" w:line="276" w:lineRule="auto"/>
              <w:ind w:left="1080" w:right="-144"/>
              <w:rPr>
                <w:rFonts w:ascii="Arial Narrow" w:eastAsia="Times New Roman" w:hAnsi="Arial Narrow" w:cs="Times New Roman"/>
                <w:lang w:eastAsia="fr-FR"/>
              </w:rPr>
            </w:pPr>
            <w:r w:rsidRPr="00374331">
              <w:rPr>
                <w:rFonts w:ascii="Arial Narrow" w:eastAsia="Times New Roman" w:hAnsi="Arial Narrow" w:cs="Times New Roman"/>
                <w:lang w:eastAsia="fr-FR"/>
              </w:rPr>
              <w:t>1) La construction d’un forage équipé ;</w:t>
            </w:r>
          </w:p>
          <w:p w:rsidR="0085569A" w:rsidRPr="00374331" w:rsidRDefault="0085569A" w:rsidP="0085569A">
            <w:pPr>
              <w:widowControl w:val="0"/>
              <w:autoSpaceDE w:val="0"/>
              <w:autoSpaceDN w:val="0"/>
              <w:adjustRightInd w:val="0"/>
              <w:spacing w:after="0" w:line="276" w:lineRule="auto"/>
              <w:ind w:left="1080" w:right="-144"/>
              <w:rPr>
                <w:rFonts w:ascii="Arial Narrow" w:eastAsia="Times New Roman" w:hAnsi="Arial Narrow" w:cs="Times New Roman"/>
                <w:lang w:eastAsia="fr-FR"/>
              </w:rPr>
            </w:pPr>
            <w:r w:rsidRPr="00374331">
              <w:rPr>
                <w:rFonts w:ascii="Arial Narrow" w:eastAsia="Times New Roman" w:hAnsi="Arial Narrow" w:cs="Times New Roman"/>
                <w:lang w:eastAsia="fr-FR"/>
              </w:rPr>
              <w:t>2) La construction de la superstructure avec deux cubitainers y compris toutes sujétions ;</w:t>
            </w:r>
          </w:p>
          <w:p w:rsidR="0085569A" w:rsidRPr="00374331" w:rsidRDefault="0085569A" w:rsidP="0085569A">
            <w:pPr>
              <w:widowControl w:val="0"/>
              <w:autoSpaceDE w:val="0"/>
              <w:autoSpaceDN w:val="0"/>
              <w:adjustRightInd w:val="0"/>
              <w:spacing w:after="0" w:line="276" w:lineRule="auto"/>
              <w:ind w:left="1080" w:right="-144"/>
              <w:rPr>
                <w:rFonts w:ascii="Arial Narrow" w:eastAsia="Times New Roman" w:hAnsi="Arial Narrow" w:cs="Times New Roman"/>
                <w:lang w:eastAsia="fr-FR"/>
              </w:rPr>
            </w:pPr>
            <w:r w:rsidRPr="00374331">
              <w:rPr>
                <w:rFonts w:ascii="Arial Narrow" w:eastAsia="Times New Roman" w:hAnsi="Arial Narrow" w:cs="Times New Roman"/>
                <w:lang w:eastAsia="fr-FR"/>
              </w:rPr>
              <w:t>3) La fourniture et pose d’une pompe solaire et les appareils annexes ;</w:t>
            </w:r>
          </w:p>
          <w:p w:rsidR="0085569A" w:rsidRPr="00374331" w:rsidRDefault="0085569A" w:rsidP="0085569A">
            <w:pPr>
              <w:widowControl w:val="0"/>
              <w:autoSpaceDE w:val="0"/>
              <w:autoSpaceDN w:val="0"/>
              <w:adjustRightInd w:val="0"/>
              <w:spacing w:after="0" w:line="276" w:lineRule="auto"/>
              <w:ind w:left="1080" w:right="-144"/>
              <w:rPr>
                <w:rFonts w:ascii="Arial Narrow" w:eastAsia="Times New Roman" w:hAnsi="Arial Narrow" w:cs="Times New Roman"/>
                <w:lang w:eastAsia="fr-FR"/>
              </w:rPr>
            </w:pPr>
            <w:r w:rsidRPr="00374331">
              <w:rPr>
                <w:rFonts w:ascii="Arial Narrow" w:eastAsia="Times New Roman" w:hAnsi="Arial Narrow" w:cs="Times New Roman"/>
                <w:lang w:eastAsia="fr-FR"/>
              </w:rPr>
              <w:t>4) La construction d’un champ solaire au-dessus de la superstructure ;</w:t>
            </w:r>
          </w:p>
          <w:p w:rsidR="0085569A" w:rsidRPr="00374331" w:rsidRDefault="0085569A" w:rsidP="0085569A">
            <w:pPr>
              <w:widowControl w:val="0"/>
              <w:autoSpaceDE w:val="0"/>
              <w:autoSpaceDN w:val="0"/>
              <w:adjustRightInd w:val="0"/>
              <w:spacing w:after="0" w:line="276" w:lineRule="auto"/>
              <w:ind w:left="1080" w:right="-144"/>
              <w:rPr>
                <w:rFonts w:ascii="Arial Narrow" w:eastAsia="Times New Roman" w:hAnsi="Arial Narrow" w:cs="Times New Roman"/>
                <w:lang w:eastAsia="fr-FR"/>
              </w:rPr>
            </w:pPr>
            <w:r w:rsidRPr="00374331">
              <w:rPr>
                <w:rFonts w:ascii="Arial Narrow" w:eastAsia="Times New Roman" w:hAnsi="Arial Narrow" w:cs="Times New Roman"/>
                <w:lang w:eastAsia="fr-FR"/>
              </w:rPr>
              <w:t>5) Branchements particuliers des bâtiments.</w:t>
            </w:r>
          </w:p>
          <w:p w:rsidR="006C3660" w:rsidRPr="006C3660" w:rsidRDefault="006C3660" w:rsidP="00EA33B8">
            <w:pPr>
              <w:tabs>
                <w:tab w:val="num" w:pos="851"/>
                <w:tab w:val="num" w:pos="1070"/>
              </w:tabs>
              <w:spacing w:after="0" w:line="240" w:lineRule="auto"/>
              <w:ind w:left="168" w:right="159"/>
              <w:jc w:val="both"/>
              <w:rPr>
                <w:rFonts w:ascii="Arial Narrow" w:eastAsia="Times New Roman" w:hAnsi="Arial Narrow" w:cs="Arial"/>
                <w:bCs/>
                <w:sz w:val="12"/>
                <w:szCs w:val="24"/>
                <w:lang w:eastAsia="fr-FR"/>
              </w:rPr>
            </w:pPr>
          </w:p>
          <w:p w:rsidR="006C3660" w:rsidRPr="00842E7A" w:rsidRDefault="006C3660" w:rsidP="00842E7A">
            <w:pPr>
              <w:spacing w:after="0" w:line="240" w:lineRule="auto"/>
              <w:ind w:left="168" w:right="159"/>
              <w:jc w:val="both"/>
              <w:rPr>
                <w:rFonts w:ascii="Arial Narrow" w:eastAsia="Calibri" w:hAnsi="Arial Narrow" w:cs="Times New Roman"/>
                <w:b/>
                <w:bCs/>
                <w:sz w:val="24"/>
                <w:szCs w:val="24"/>
              </w:rPr>
            </w:pPr>
            <w:r w:rsidRPr="006C3660">
              <w:rPr>
                <w:rFonts w:ascii="Arial Narrow" w:eastAsia="Calibri" w:hAnsi="Arial Narrow" w:cs="Times New Roman"/>
                <w:b/>
                <w:bCs/>
                <w:sz w:val="24"/>
                <w:szCs w:val="24"/>
                <w:u w:val="single"/>
              </w:rPr>
              <w:t>NB</w:t>
            </w:r>
            <w:r w:rsidRPr="006C3660">
              <w:rPr>
                <w:rFonts w:ascii="Arial Narrow" w:eastAsia="Calibri" w:hAnsi="Arial Narrow" w:cs="Times New Roman"/>
                <w:b/>
                <w:bCs/>
                <w:sz w:val="24"/>
                <w:szCs w:val="24"/>
              </w:rPr>
              <w:t> : Les détails sont précisés dans le CCTP.</w:t>
            </w:r>
          </w:p>
          <w:p w:rsidR="006C3660" w:rsidRPr="006C3660" w:rsidRDefault="006C3660" w:rsidP="00EA33B8">
            <w:pPr>
              <w:autoSpaceDE w:val="0"/>
              <w:adjustRightInd w:val="0"/>
              <w:spacing w:after="0" w:line="240" w:lineRule="auto"/>
              <w:rPr>
                <w:rFonts w:ascii="Arial Narrow" w:eastAsia="Times New Roman" w:hAnsi="Arial Narrow" w:cs="Arial"/>
                <w:sz w:val="24"/>
                <w:szCs w:val="24"/>
                <w:lang w:eastAsia="fr-FR"/>
              </w:rPr>
            </w:pPr>
            <w:r w:rsidRPr="006C3660">
              <w:rPr>
                <w:rFonts w:ascii="Arial Narrow" w:eastAsia="Times New Roman" w:hAnsi="Arial Narrow" w:cs="Arial"/>
                <w:b/>
                <w:sz w:val="24"/>
                <w:szCs w:val="24"/>
                <w:u w:val="single"/>
                <w:lang w:eastAsia="fr-FR"/>
              </w:rPr>
              <w:t>NB</w:t>
            </w:r>
            <w:r w:rsidRPr="006C3660">
              <w:rPr>
                <w:rFonts w:ascii="Arial Narrow" w:eastAsia="Times New Roman" w:hAnsi="Arial Narrow" w:cs="Arial"/>
                <w:sz w:val="24"/>
                <w:szCs w:val="24"/>
                <w:lang w:eastAsia="fr-FR"/>
              </w:rPr>
              <w:t> : Les informations sur les travaux à exécuter sont détaillées dans le bordereau des prix unitaires, le détail quantitatif et estimatif et le Cahier des Clauses Techniques Particulières.</w:t>
            </w:r>
          </w:p>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842E7A">
        <w:trPr>
          <w:gridAfter w:val="3"/>
          <w:wAfter w:w="60" w:type="dxa"/>
          <w:trHeight w:hRule="exact" w:val="1131"/>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0149D8"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révis</w:t>
            </w:r>
            <w:r w:rsidRPr="006C3660">
              <w:rPr>
                <w:rFonts w:ascii="Arial Narrow" w:eastAsia="Arial Narrow" w:hAnsi="Arial Narrow" w:cs="Arial Narrow"/>
                <w:spacing w:val="-1"/>
                <w:sz w:val="24"/>
                <w:szCs w:val="24"/>
                <w:lang w:eastAsia="fr-FR"/>
              </w:rPr>
              <w:t>io</w:t>
            </w:r>
            <w:r w:rsidRPr="006C3660">
              <w:rPr>
                <w:rFonts w:ascii="Arial Narrow" w:eastAsia="Arial Narrow" w:hAnsi="Arial Narrow" w:cs="Arial Narrow"/>
                <w:spacing w:val="1"/>
                <w:sz w:val="24"/>
                <w:szCs w:val="24"/>
                <w:lang w:eastAsia="fr-FR"/>
              </w:rPr>
              <w:t>nne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z w:val="24"/>
                <w:szCs w:val="24"/>
                <w:lang w:eastAsia="fr-FR"/>
              </w:rPr>
              <w:t>’ex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strav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00EA33B8">
              <w:rPr>
                <w:rFonts w:ascii="Arial Narrow" w:eastAsia="Times New Roman" w:hAnsi="Arial Narrow" w:cs="Arial"/>
                <w:b/>
                <w:sz w:val="24"/>
                <w:szCs w:val="24"/>
                <w:lang w:eastAsia="fr-FR"/>
              </w:rPr>
              <w:t xml:space="preserve">quatre (04) mois, soit 120 jours </w:t>
            </w:r>
            <w:r w:rsidRPr="006C3660">
              <w:rPr>
                <w:rFonts w:ascii="Arial Narrow" w:eastAsia="Times New Roman" w:hAnsi="Arial Narrow" w:cs="Arial"/>
                <w:b/>
                <w:sz w:val="24"/>
                <w:szCs w:val="24"/>
                <w:lang w:eastAsia="fr-FR"/>
              </w:rPr>
              <w:t>calendaire</w:t>
            </w:r>
            <w:r w:rsidR="00EA33B8">
              <w:rPr>
                <w:rFonts w:ascii="Arial Narrow" w:eastAsia="Times New Roman" w:hAnsi="Arial Narrow" w:cs="Arial"/>
                <w:b/>
                <w:sz w:val="24"/>
                <w:szCs w:val="24"/>
                <w:lang w:eastAsia="fr-FR"/>
              </w:rPr>
              <w:t>s</w:t>
            </w:r>
            <w:r w:rsidRPr="006C3660">
              <w:rPr>
                <w:rFonts w:ascii="Arial Narrow" w:eastAsia="Times New Roman" w:hAnsi="Arial Narrow" w:cs="Arial"/>
                <w:b/>
                <w:sz w:val="24"/>
                <w:szCs w:val="24"/>
                <w:lang w:eastAsia="fr-FR"/>
              </w:rPr>
              <w:t>.</w:t>
            </w:r>
          </w:p>
          <w:p w:rsidR="006C3660" w:rsidRPr="006C3660" w:rsidRDefault="006C3660" w:rsidP="00842E7A">
            <w:pPr>
              <w:suppressAutoHyphens/>
              <w:overflowPunct w:val="0"/>
              <w:autoSpaceDE w:val="0"/>
              <w:autoSpaceDN w:val="0"/>
              <w:adjustRightInd w:val="0"/>
              <w:spacing w:after="120" w:line="240" w:lineRule="auto"/>
              <w:jc w:val="both"/>
              <w:textAlignment w:val="baseline"/>
              <w:rPr>
                <w:rFonts w:ascii="Arial Narrow" w:eastAsia="Times New Roman" w:hAnsi="Arial Narrow" w:cs="Arial"/>
                <w:b/>
                <w:sz w:val="24"/>
                <w:szCs w:val="24"/>
                <w:lang w:eastAsia="fr-FR"/>
              </w:rPr>
            </w:pP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1"/>
                <w:sz w:val="24"/>
                <w:szCs w:val="24"/>
                <w:lang w:eastAsia="fr-FR"/>
              </w:rPr>
              <w:t>dé</w:t>
            </w:r>
            <w:r w:rsidRPr="006C3660">
              <w:rPr>
                <w:rFonts w:ascii="Arial Narrow" w:eastAsia="Arial Narrow" w:hAnsi="Arial Narrow" w:cs="Arial Narrow"/>
                <w:b/>
                <w:sz w:val="24"/>
                <w:szCs w:val="24"/>
                <w:lang w:eastAsia="fr-FR"/>
              </w:rPr>
              <w:t>laic</w:t>
            </w:r>
            <w:r w:rsidRPr="006C3660">
              <w:rPr>
                <w:rFonts w:ascii="Arial Narrow" w:eastAsia="Arial Narrow" w:hAnsi="Arial Narrow" w:cs="Arial Narrow"/>
                <w:b/>
                <w:spacing w:val="1"/>
                <w:sz w:val="24"/>
                <w:szCs w:val="24"/>
                <w:lang w:eastAsia="fr-FR"/>
              </w:rPr>
              <w:t>ou</w:t>
            </w:r>
            <w:r w:rsidRPr="006C3660">
              <w:rPr>
                <w:rFonts w:ascii="Arial Narrow" w:eastAsia="Arial Narrow" w:hAnsi="Arial Narrow" w:cs="Arial Narrow"/>
                <w:b/>
                <w:sz w:val="24"/>
                <w:szCs w:val="24"/>
                <w:lang w:eastAsia="fr-FR"/>
              </w:rPr>
              <w:t>rtàc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mp</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ela</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2"/>
                <w:sz w:val="24"/>
                <w:szCs w:val="24"/>
                <w:lang w:eastAsia="fr-FR"/>
              </w:rPr>
              <w:t>t</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no</w:t>
            </w:r>
            <w:r w:rsidRPr="006C3660">
              <w:rPr>
                <w:rFonts w:ascii="Arial Narrow" w:eastAsia="Arial Narrow" w:hAnsi="Arial Narrow" w:cs="Arial Narrow"/>
                <w:b/>
                <w:sz w:val="24"/>
                <w:szCs w:val="24"/>
                <w:lang w:eastAsia="fr-FR"/>
              </w:rPr>
              <w:t>tific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 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rdre</w:t>
            </w:r>
            <w:r w:rsidRPr="006C3660">
              <w:rPr>
                <w:rFonts w:ascii="Arial Narrow" w:eastAsia="Arial Narrow" w:hAnsi="Arial Narrow" w:cs="Arial Narrow"/>
                <w:b/>
                <w:spacing w:val="1"/>
                <w:sz w:val="24"/>
                <w:szCs w:val="24"/>
                <w:lang w:eastAsia="fr-FR"/>
              </w:rPr>
              <w:t xml:space="preserve"> 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rv</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mm</w:t>
            </w:r>
            <w:r w:rsidRPr="006C3660">
              <w:rPr>
                <w:rFonts w:ascii="Arial Narrow" w:eastAsia="Arial Narrow" w:hAnsi="Arial Narrow" w:cs="Arial Narrow"/>
                <w:b/>
                <w:spacing w:val="1"/>
                <w:sz w:val="24"/>
                <w:szCs w:val="24"/>
                <w:lang w:eastAsia="fr-FR"/>
              </w:rPr>
              <w:t>en</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 lestrav</w:t>
            </w:r>
            <w:r w:rsidRPr="006C3660">
              <w:rPr>
                <w:rFonts w:ascii="Arial Narrow" w:eastAsia="Arial Narrow" w:hAnsi="Arial Narrow" w:cs="Arial Narrow"/>
                <w:b/>
                <w:spacing w:val="1"/>
                <w:sz w:val="24"/>
                <w:szCs w:val="24"/>
                <w:lang w:eastAsia="fr-FR"/>
              </w:rPr>
              <w:t>au</w:t>
            </w:r>
            <w:r w:rsidRPr="006C3660">
              <w:rPr>
                <w:rFonts w:ascii="Arial Narrow" w:eastAsia="Arial Narrow" w:hAnsi="Arial Narrow" w:cs="Arial Narrow"/>
                <w:b/>
                <w:spacing w:val="-2"/>
                <w:sz w:val="24"/>
                <w:szCs w:val="24"/>
                <w:lang w:eastAsia="fr-FR"/>
              </w:rPr>
              <w:t>x</w:t>
            </w:r>
            <w:r w:rsidRPr="006C3660">
              <w:rPr>
                <w:rFonts w:ascii="Arial Narrow" w:eastAsia="Times New Roman" w:hAnsi="Arial Narrow" w:cs="Arial"/>
                <w:sz w:val="24"/>
                <w:szCs w:val="24"/>
                <w:lang w:eastAsia="fr-FR"/>
              </w:rPr>
              <w:t>.</w:t>
            </w:r>
          </w:p>
        </w:tc>
      </w:tr>
      <w:tr w:rsidR="006C3660" w:rsidRPr="006C3660" w:rsidTr="0085569A">
        <w:trPr>
          <w:gridAfter w:val="3"/>
          <w:wAfter w:w="60" w:type="dxa"/>
          <w:trHeight w:hRule="exact" w:val="861"/>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D32B8C" w:rsidP="006C3660">
            <w:pPr>
              <w:widowControl w:val="0"/>
              <w:autoSpaceDE w:val="0"/>
              <w:spacing w:after="0" w:line="36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t>1.3</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85569A" w:rsidRDefault="006C3660" w:rsidP="0085569A">
            <w:pPr>
              <w:pStyle w:val="Sansinterligne"/>
              <w:rPr>
                <w:rFonts w:ascii="Arial Narrow" w:eastAsia="Times New Roman" w:hAnsi="Arial Narrow"/>
                <w:b/>
                <w:sz w:val="24"/>
                <w:szCs w:val="24"/>
                <w:lang w:eastAsia="fr-FR"/>
              </w:rPr>
            </w:pPr>
            <w:r w:rsidRPr="006C3660">
              <w:rPr>
                <w:rFonts w:ascii="Arial Narrow" w:eastAsia="Times New Roman" w:hAnsi="Arial Narrow" w:cs="Arial"/>
                <w:color w:val="000000"/>
                <w:sz w:val="24"/>
                <w:szCs w:val="23"/>
                <w:lang w:eastAsia="fr-FR"/>
              </w:rPr>
              <w:t xml:space="preserve">Travaux </w:t>
            </w:r>
            <w:r w:rsidR="0085569A">
              <w:rPr>
                <w:rFonts w:ascii="Arial Narrow" w:eastAsia="Times New Roman" w:hAnsi="Arial Narrow" w:cs="Arial"/>
                <w:b/>
                <w:bCs/>
                <w:sz w:val="24"/>
                <w:szCs w:val="24"/>
                <w:lang w:eastAsia="fr-FR"/>
              </w:rPr>
              <w:t xml:space="preserve">de </w:t>
            </w:r>
            <w:r w:rsidR="0085569A" w:rsidRPr="00374331">
              <w:rPr>
                <w:rFonts w:ascii="Arial Narrow" w:eastAsia="Times New Roman" w:hAnsi="Arial Narrow"/>
                <w:b/>
                <w:sz w:val="24"/>
                <w:szCs w:val="24"/>
                <w:lang w:eastAsia="fr-FR"/>
              </w:rPr>
              <w:t xml:space="preserve">construction d’une mini adduction en </w:t>
            </w:r>
            <w:r w:rsidR="00D32B8C">
              <w:rPr>
                <w:rFonts w:ascii="Arial Narrow" w:eastAsia="Times New Roman" w:hAnsi="Arial Narrow"/>
                <w:b/>
                <w:sz w:val="24"/>
                <w:szCs w:val="24"/>
                <w:lang w:eastAsia="fr-FR"/>
              </w:rPr>
              <w:t xml:space="preserve">eau </w:t>
            </w:r>
            <w:r w:rsidR="0085569A" w:rsidRPr="00374331">
              <w:rPr>
                <w:rFonts w:ascii="Arial Narrow" w:eastAsia="Times New Roman" w:hAnsi="Arial Narrow"/>
                <w:b/>
                <w:sz w:val="24"/>
                <w:szCs w:val="24"/>
                <w:lang w:eastAsia="fr-FR"/>
              </w:rPr>
              <w:t xml:space="preserve">potable a pompage solaire </w:t>
            </w:r>
            <w:r w:rsidR="0085569A">
              <w:rPr>
                <w:rFonts w:ascii="Arial Narrow" w:eastAsia="Times New Roman" w:hAnsi="Arial Narrow"/>
                <w:b/>
                <w:sz w:val="24"/>
                <w:szCs w:val="24"/>
                <w:lang w:eastAsia="fr-FR"/>
              </w:rPr>
              <w:t>au quartier Talla-D</w:t>
            </w:r>
            <w:r w:rsidR="0085569A" w:rsidRPr="00374331">
              <w:rPr>
                <w:rFonts w:ascii="Arial Narrow" w:eastAsia="Times New Roman" w:hAnsi="Arial Narrow"/>
                <w:b/>
                <w:sz w:val="24"/>
                <w:szCs w:val="24"/>
                <w:lang w:eastAsia="fr-FR"/>
              </w:rPr>
              <w:t>ipembe</w:t>
            </w:r>
            <w:r w:rsidR="00EA33B8" w:rsidRPr="006C3660">
              <w:rPr>
                <w:rFonts w:ascii="Arial Narrow" w:eastAsia="Times New Roman" w:hAnsi="Arial Narrow" w:cs="Arial"/>
                <w:b/>
                <w:bCs/>
                <w:sz w:val="24"/>
                <w:szCs w:val="24"/>
                <w:lang w:eastAsia="fr-FR"/>
              </w:rPr>
              <w:t xml:space="preserve">dans </w:t>
            </w:r>
            <w:r w:rsidR="0085569A">
              <w:rPr>
                <w:rFonts w:ascii="Arial Narrow" w:eastAsia="Times New Roman" w:hAnsi="Arial Narrow" w:cs="Arial"/>
                <w:b/>
                <w:bCs/>
                <w:sz w:val="24"/>
                <w:szCs w:val="24"/>
                <w:lang w:eastAsia="fr-FR"/>
              </w:rPr>
              <w:t>la Commune d’A</w:t>
            </w:r>
            <w:r w:rsidR="000149D8">
              <w:rPr>
                <w:rFonts w:ascii="Arial Narrow" w:eastAsia="Times New Roman" w:hAnsi="Arial Narrow" w:cs="Arial"/>
                <w:b/>
                <w:bCs/>
                <w:sz w:val="24"/>
                <w:szCs w:val="24"/>
                <w:lang w:eastAsia="fr-FR"/>
              </w:rPr>
              <w:t>rrondissement de K</w:t>
            </w:r>
            <w:r w:rsidR="00EA33B8" w:rsidRPr="006C3660">
              <w:rPr>
                <w:rFonts w:ascii="Arial Narrow" w:eastAsia="Times New Roman" w:hAnsi="Arial Narrow" w:cs="Arial"/>
                <w:b/>
                <w:bCs/>
                <w:sz w:val="24"/>
                <w:szCs w:val="24"/>
                <w:lang w:eastAsia="fr-FR"/>
              </w:rPr>
              <w:t>ribi 1</w:t>
            </w:r>
            <w:r w:rsidR="00EA33B8">
              <w:rPr>
                <w:rFonts w:ascii="Arial Narrow" w:eastAsia="Times New Roman" w:hAnsi="Arial Narrow" w:cs="Arial"/>
                <w:b/>
                <w:bCs/>
                <w:sz w:val="24"/>
                <w:szCs w:val="24"/>
                <w:vertAlign w:val="superscript"/>
                <w:lang w:eastAsia="fr-FR"/>
              </w:rPr>
              <w:t>er</w:t>
            </w:r>
            <w:r w:rsidR="000149D8">
              <w:rPr>
                <w:rFonts w:ascii="Arial Narrow" w:eastAsia="Times New Roman" w:hAnsi="Arial Narrow" w:cs="Arial"/>
                <w:b/>
                <w:bCs/>
                <w:sz w:val="24"/>
                <w:szCs w:val="24"/>
                <w:lang w:eastAsia="fr-FR"/>
              </w:rPr>
              <w:t>, Département de l’O</w:t>
            </w:r>
            <w:r w:rsidR="000149D8" w:rsidRPr="006C3660">
              <w:rPr>
                <w:rFonts w:ascii="Arial Narrow" w:eastAsia="Times New Roman" w:hAnsi="Arial Narrow" w:cs="Arial"/>
                <w:b/>
                <w:bCs/>
                <w:sz w:val="24"/>
                <w:szCs w:val="24"/>
                <w:lang w:eastAsia="fr-FR"/>
              </w:rPr>
              <w:t>céan</w:t>
            </w:r>
            <w:r w:rsidR="000149D8">
              <w:rPr>
                <w:rFonts w:ascii="Arial Narrow" w:eastAsia="Times New Roman" w:hAnsi="Arial Narrow" w:cs="Arial"/>
                <w:b/>
                <w:bCs/>
                <w:sz w:val="24"/>
                <w:szCs w:val="24"/>
                <w:lang w:eastAsia="fr-FR"/>
              </w:rPr>
              <w:t>, R</w:t>
            </w:r>
            <w:r w:rsidR="000149D8" w:rsidRPr="006C3660">
              <w:rPr>
                <w:rFonts w:ascii="Arial Narrow" w:eastAsia="Times New Roman" w:hAnsi="Arial Narrow" w:cs="Arial"/>
                <w:b/>
                <w:bCs/>
                <w:sz w:val="24"/>
                <w:szCs w:val="24"/>
                <w:lang w:eastAsia="fr-FR"/>
              </w:rPr>
              <w:t>égion</w:t>
            </w:r>
            <w:r w:rsidR="000149D8">
              <w:rPr>
                <w:rFonts w:ascii="Arial Narrow" w:eastAsia="Times New Roman" w:hAnsi="Arial Narrow" w:cs="Arial"/>
                <w:b/>
                <w:bCs/>
                <w:sz w:val="24"/>
                <w:szCs w:val="24"/>
                <w:lang w:eastAsia="fr-FR"/>
              </w:rPr>
              <w:t xml:space="preserve"> du S</w:t>
            </w:r>
            <w:r w:rsidR="00EA33B8" w:rsidRPr="006C3660">
              <w:rPr>
                <w:rFonts w:ascii="Arial Narrow" w:eastAsia="Times New Roman" w:hAnsi="Arial Narrow" w:cs="Arial"/>
                <w:b/>
                <w:bCs/>
                <w:sz w:val="24"/>
                <w:szCs w:val="24"/>
                <w:lang w:eastAsia="fr-FR"/>
              </w:rPr>
              <w:t>ud.</w:t>
            </w:r>
          </w:p>
        </w:tc>
      </w:tr>
      <w:tr w:rsidR="006C3660" w:rsidRPr="006C3660" w:rsidTr="008823FF">
        <w:trPr>
          <w:gridAfter w:val="3"/>
          <w:wAfter w:w="60" w:type="dxa"/>
          <w:trHeight w:hRule="exact" w:val="827"/>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spacing w:before="7" w:after="0" w:line="240" w:lineRule="auto"/>
              <w:ind w:left="168" w:right="159"/>
              <w:rPr>
                <w:rFonts w:ascii="Times New Roman" w:eastAsia="Times New Roman" w:hAnsi="Times New Roman" w:cs="Times New Roman"/>
                <w:sz w:val="13"/>
                <w:szCs w:val="13"/>
                <w:lang w:eastAsia="fr-FR"/>
              </w:rPr>
            </w:pPr>
          </w:p>
          <w:p w:rsidR="006C3660" w:rsidRPr="006C3660" w:rsidRDefault="006C3660" w:rsidP="0085569A">
            <w:pPr>
              <w:widowControl w:val="0"/>
              <w:autoSpaceDE w:val="0"/>
              <w:spacing w:after="0" w:line="240" w:lineRule="auto"/>
              <w:ind w:left="66" w:right="60"/>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z w:val="24"/>
                <w:szCs w:val="24"/>
                <w:lang w:eastAsia="fr-FR"/>
              </w:rPr>
              <w:t>jet</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2"/>
                <w:sz w:val="24"/>
                <w:szCs w:val="24"/>
                <w:lang w:eastAsia="fr-FR"/>
              </w:rPr>
              <w:t>f</w:t>
            </w:r>
            <w:r w:rsidRPr="006C3660">
              <w:rPr>
                <w:rFonts w:ascii="Arial Narrow" w:eastAsia="Arial Narrow" w:hAnsi="Arial Narrow" w:cs="Arial Narrow"/>
                <w:sz w:val="24"/>
                <w:szCs w:val="24"/>
                <w:lang w:eastAsia="fr-FR"/>
              </w:rPr>
              <w:t>fres 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 xml:space="preserve">r: </w:t>
            </w:r>
            <w:r w:rsidR="00D37CE4">
              <w:rPr>
                <w:rFonts w:ascii="Arial Narrow" w:eastAsia="Times New Roman" w:hAnsi="Arial Narrow" w:cs="Times New Roman"/>
                <w:b/>
                <w:bCs/>
                <w:color w:val="000000"/>
                <w:sz w:val="24"/>
                <w:szCs w:val="24"/>
                <w:lang w:eastAsia="fr-FR"/>
              </w:rPr>
              <w:t>le BIP MIN</w:t>
            </w:r>
            <w:r w:rsidR="0085569A">
              <w:rPr>
                <w:rFonts w:ascii="Arial Narrow" w:eastAsia="Times New Roman" w:hAnsi="Arial Narrow" w:cs="Times New Roman"/>
                <w:b/>
                <w:bCs/>
                <w:color w:val="000000"/>
                <w:sz w:val="24"/>
                <w:szCs w:val="24"/>
                <w:lang w:eastAsia="fr-FR"/>
              </w:rPr>
              <w:t>DDEVEL</w:t>
            </w:r>
            <w:r w:rsidRPr="006C3660">
              <w:rPr>
                <w:rFonts w:ascii="Arial Narrow" w:eastAsia="Times New Roman" w:hAnsi="Arial Narrow" w:cs="Times New Roman"/>
                <w:b/>
                <w:bCs/>
                <w:color w:val="000000"/>
                <w:sz w:val="24"/>
                <w:szCs w:val="24"/>
                <w:lang w:eastAsia="fr-FR"/>
              </w:rPr>
              <w:t xml:space="preserve"> - Exercice 2025</w:t>
            </w:r>
            <w:r w:rsidR="008823FF">
              <w:rPr>
                <w:rFonts w:ascii="Arial Narrow" w:eastAsia="Times New Roman" w:hAnsi="Arial Narrow" w:cs="Times New Roman"/>
                <w:b/>
                <w:bCs/>
                <w:color w:val="000000"/>
                <w:sz w:val="24"/>
                <w:szCs w:val="24"/>
                <w:lang w:eastAsia="fr-FR"/>
              </w:rPr>
              <w:t xml:space="preserve">, </w:t>
            </w:r>
            <w:r w:rsidR="008823FF" w:rsidRPr="00577D23">
              <w:rPr>
                <w:rFonts w:ascii="Arial Narrow" w:eastAsia="Times New Roman" w:hAnsi="Arial Narrow" w:cs="Arial"/>
                <w:sz w:val="24"/>
                <w:szCs w:val="24"/>
                <w:lang w:eastAsia="fr-FR"/>
              </w:rPr>
              <w:t>Ligne …………</w:t>
            </w:r>
            <w:r w:rsidR="008823FF">
              <w:rPr>
                <w:rFonts w:ascii="Arial Narrow" w:eastAsia="Times New Roman" w:hAnsi="Arial Narrow" w:cs="Arial"/>
                <w:sz w:val="24"/>
                <w:szCs w:val="24"/>
                <w:lang w:eastAsia="fr-FR"/>
              </w:rPr>
              <w:t>………………..</w:t>
            </w:r>
            <w:r w:rsidR="008823FF" w:rsidRPr="00577D23">
              <w:rPr>
                <w:rFonts w:ascii="Arial Narrow" w:eastAsia="Times New Roman" w:hAnsi="Arial Narrow" w:cs="Arial"/>
                <w:sz w:val="24"/>
                <w:szCs w:val="24"/>
                <w:lang w:eastAsia="fr-FR"/>
              </w:rPr>
              <w:t>.</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D32B8C" w:rsidP="006C3660">
            <w:pPr>
              <w:widowControl w:val="0"/>
              <w:autoSpaceDE w:val="0"/>
              <w:spacing w:after="0" w:line="36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t>3.</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 xml:space="preserve">fres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ou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w:t>
            </w:r>
            <w:r w:rsidR="000149D8">
              <w:rPr>
                <w:rFonts w:ascii="Arial Narrow" w:eastAsia="Arial Narrow" w:hAnsi="Arial Narrow" w:cs="Arial Narrow"/>
                <w:sz w:val="24"/>
                <w:szCs w:val="24"/>
                <w:lang w:eastAsia="fr-FR"/>
              </w:rPr>
              <w:t xml:space="preserve"> et en procédure d’urgence</w:t>
            </w:r>
          </w:p>
          <w:p w:rsidR="006C3660" w:rsidRPr="006C3660" w:rsidRDefault="006C3660" w:rsidP="00842E7A">
            <w:pPr>
              <w:spacing w:after="0" w:line="240" w:lineRule="auto"/>
              <w:ind w:left="168" w:right="159"/>
              <w:rPr>
                <w:rFonts w:ascii="Times New Roman" w:eastAsia="Times New Roman" w:hAnsi="Times New Roman" w:cs="Times New Roman"/>
                <w:sz w:val="14"/>
                <w:szCs w:val="14"/>
                <w:lang w:eastAsia="fr-FR"/>
              </w:rPr>
            </w:pPr>
          </w:p>
          <w:p w:rsidR="006C3660" w:rsidRPr="006C3660" w:rsidRDefault="006C3660" w:rsidP="00842E7A">
            <w:pPr>
              <w:widowControl w:val="0"/>
              <w:autoSpaceDE w:val="0"/>
              <w:spacing w:after="0" w:line="240" w:lineRule="auto"/>
              <w:ind w:left="66" w:right="74"/>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 xml:space="preserve">La participation au présent Appel d’Offres est ouverte aux entreprises et groupements d’entreprises </w:t>
            </w:r>
            <w:r w:rsidRPr="006C3660">
              <w:rPr>
                <w:rFonts w:ascii="Arial Narrow" w:eastAsia="Arial Narrow" w:hAnsi="Arial Narrow" w:cs="Arial Narrow"/>
                <w:spacing w:val="1"/>
                <w:sz w:val="24"/>
                <w:szCs w:val="24"/>
                <w:lang w:eastAsia="fr-FR"/>
              </w:rPr>
              <w:lastRenderedPageBreak/>
              <w:t>ayant leur domicile ou leur siège social au Cameroun et disposant d’une expérience avérée dans le domaine concerné</w:t>
            </w:r>
          </w:p>
        </w:tc>
      </w:tr>
      <w:tr w:rsidR="006C3660" w:rsidRPr="006C3660" w:rsidTr="00C96DEF">
        <w:trPr>
          <w:gridAfter w:val="3"/>
          <w:wAfter w:w="60" w:type="dxa"/>
          <w:trHeight w:hRule="exact" w:val="853"/>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D32B8C" w:rsidP="006C3660">
            <w:pPr>
              <w:widowControl w:val="0"/>
              <w:autoSpaceDE w:val="0"/>
              <w:spacing w:after="0" w:line="36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lastRenderedPageBreak/>
              <w:t>4.</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842E7A" w:rsidRDefault="006C3660" w:rsidP="00842E7A">
            <w:pPr>
              <w:spacing w:after="0" w:line="240" w:lineRule="auto"/>
              <w:ind w:left="168" w:right="159"/>
              <w:rPr>
                <w:rFonts w:ascii="Arial Narrow" w:eastAsia="Arial Narrow" w:hAnsi="Arial Narrow" w:cs="Arial Narrow"/>
                <w:b/>
                <w:sz w:val="24"/>
                <w:szCs w:val="24"/>
                <w:lang w:eastAsia="fr-FR"/>
              </w:rPr>
            </w:pPr>
            <w:r w:rsidRPr="000149D8">
              <w:rPr>
                <w:rFonts w:ascii="Arial Narrow" w:eastAsia="Arial Narrow" w:hAnsi="Arial Narrow" w:cs="Arial Narrow"/>
                <w:b/>
                <w:spacing w:val="1"/>
                <w:sz w:val="24"/>
                <w:szCs w:val="24"/>
                <w:lang w:eastAsia="fr-FR"/>
              </w:rPr>
              <w:t>P</w:t>
            </w:r>
            <w:r w:rsidRPr="000149D8">
              <w:rPr>
                <w:rFonts w:ascii="Arial Narrow" w:eastAsia="Arial Narrow" w:hAnsi="Arial Narrow" w:cs="Arial Narrow"/>
                <w:b/>
                <w:sz w:val="24"/>
                <w:szCs w:val="24"/>
                <w:lang w:eastAsia="fr-FR"/>
              </w:rPr>
              <w:t>rov</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pacing w:val="1"/>
                <w:sz w:val="24"/>
                <w:szCs w:val="24"/>
                <w:lang w:eastAsia="fr-FR"/>
              </w:rPr>
              <w:t>an</w:t>
            </w:r>
            <w:r w:rsidRPr="000149D8">
              <w:rPr>
                <w:rFonts w:ascii="Arial Narrow" w:eastAsia="Arial Narrow" w:hAnsi="Arial Narrow" w:cs="Arial Narrow"/>
                <w:b/>
                <w:sz w:val="24"/>
                <w:szCs w:val="24"/>
                <w:lang w:eastAsia="fr-FR"/>
              </w:rPr>
              <w:t>ce</w:t>
            </w:r>
            <w:r w:rsidRPr="000149D8">
              <w:rPr>
                <w:rFonts w:ascii="Arial Narrow" w:eastAsia="Arial Narrow" w:hAnsi="Arial Narrow" w:cs="Arial Narrow"/>
                <w:b/>
                <w:spacing w:val="1"/>
                <w:sz w:val="24"/>
                <w:szCs w:val="24"/>
                <w:lang w:eastAsia="fr-FR"/>
              </w:rPr>
              <w:t>de</w:t>
            </w:r>
            <w:r w:rsidRPr="000149D8">
              <w:rPr>
                <w:rFonts w:ascii="Arial Narrow" w:eastAsia="Arial Narrow" w:hAnsi="Arial Narrow" w:cs="Arial Narrow"/>
                <w:b/>
                <w:sz w:val="24"/>
                <w:szCs w:val="24"/>
                <w:lang w:eastAsia="fr-FR"/>
              </w:rPr>
              <w:t xml:space="preserve">s </w:t>
            </w:r>
            <w:r w:rsidRPr="000149D8">
              <w:rPr>
                <w:rFonts w:ascii="Arial Narrow" w:eastAsia="Arial Narrow" w:hAnsi="Arial Narrow" w:cs="Arial Narrow"/>
                <w:b/>
                <w:spacing w:val="-3"/>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au</w:t>
            </w:r>
            <w:r w:rsidRPr="000149D8">
              <w:rPr>
                <w:rFonts w:ascii="Arial Narrow" w:eastAsia="Arial Narrow" w:hAnsi="Arial Narrow" w:cs="Arial Narrow"/>
                <w:b/>
                <w:spacing w:val="-2"/>
                <w:sz w:val="24"/>
                <w:szCs w:val="24"/>
                <w:lang w:eastAsia="fr-FR"/>
              </w:rPr>
              <w:t>x</w:t>
            </w:r>
            <w:r w:rsidRPr="000149D8">
              <w:rPr>
                <w:rFonts w:ascii="Arial Narrow" w:eastAsia="Arial Narrow" w:hAnsi="Arial Narrow" w:cs="Arial Narrow"/>
                <w:b/>
                <w:sz w:val="24"/>
                <w:szCs w:val="24"/>
                <w:lang w:eastAsia="fr-FR"/>
              </w:rPr>
              <w:t>,</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 xml:space="preserve">ls </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2"/>
                <w:sz w:val="24"/>
                <w:szCs w:val="24"/>
                <w:lang w:eastAsia="fr-FR"/>
              </w:rPr>
              <w:t>f</w:t>
            </w:r>
            <w:r w:rsidRPr="000149D8">
              <w:rPr>
                <w:rFonts w:ascii="Arial Narrow" w:eastAsia="Arial Narrow" w:hAnsi="Arial Narrow" w:cs="Arial Narrow"/>
                <w:b/>
                <w:spacing w:val="1"/>
                <w:sz w:val="24"/>
                <w:szCs w:val="24"/>
                <w:lang w:eastAsia="fr-FR"/>
              </w:rPr>
              <w:t>ou</w:t>
            </w:r>
            <w:r w:rsidRPr="000149D8">
              <w:rPr>
                <w:rFonts w:ascii="Arial Narrow" w:eastAsia="Arial Narrow" w:hAnsi="Arial Narrow" w:cs="Arial Narrow"/>
                <w:b/>
                <w:sz w:val="24"/>
                <w:szCs w:val="24"/>
                <w:lang w:eastAsia="fr-FR"/>
              </w:rPr>
              <w:t>rni</w:t>
            </w:r>
            <w:r w:rsidRPr="000149D8">
              <w:rPr>
                <w:rFonts w:ascii="Arial Narrow" w:eastAsia="Arial Narrow" w:hAnsi="Arial Narrow" w:cs="Arial Narrow"/>
                <w:b/>
                <w:spacing w:val="-2"/>
                <w:sz w:val="24"/>
                <w:szCs w:val="24"/>
                <w:lang w:eastAsia="fr-FR"/>
              </w:rPr>
              <w:t>t</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 xml:space="preserve">res </w:t>
            </w:r>
            <w:r w:rsidRPr="000149D8">
              <w:rPr>
                <w:rFonts w:ascii="Arial Narrow" w:eastAsia="Arial Narrow" w:hAnsi="Arial Narrow" w:cs="Arial Narrow"/>
                <w:b/>
                <w:spacing w:val="1"/>
                <w:sz w:val="24"/>
                <w:szCs w:val="24"/>
                <w:lang w:eastAsia="fr-FR"/>
              </w:rPr>
              <w:t>d</w:t>
            </w:r>
            <w:r w:rsidRPr="000149D8">
              <w:rPr>
                <w:rFonts w:ascii="Arial Narrow" w:eastAsia="Arial Narrow" w:hAnsi="Arial Narrow" w:cs="Arial Narrow"/>
                <w:b/>
                <w:spacing w:val="-3"/>
                <w:sz w:val="24"/>
                <w:szCs w:val="24"/>
                <w:lang w:eastAsia="fr-FR"/>
              </w:rPr>
              <w: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pacing w:val="-1"/>
                <w:sz w:val="24"/>
                <w:szCs w:val="24"/>
                <w:lang w:eastAsia="fr-FR"/>
              </w:rPr>
              <w:t>q</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ip</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 xml:space="preserve"> e</w:t>
            </w:r>
            <w:r w:rsidRPr="000149D8">
              <w:rPr>
                <w:rFonts w:ascii="Arial Narrow" w:eastAsia="Arial Narrow" w:hAnsi="Arial Narrow" w:cs="Arial Narrow"/>
                <w:b/>
                <w:sz w:val="24"/>
                <w:szCs w:val="24"/>
                <w:lang w:eastAsia="fr-FR"/>
              </w:rPr>
              <w:t>ts</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rv</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z w:val="24"/>
                <w:szCs w:val="24"/>
                <w:lang w:eastAsia="fr-FR"/>
              </w:rPr>
              <w:t>c</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s.</w:t>
            </w:r>
          </w:p>
          <w:p w:rsidR="006C3660" w:rsidRPr="000149D8" w:rsidRDefault="000149D8" w:rsidP="00842E7A">
            <w:pPr>
              <w:widowControl w:val="0"/>
              <w:autoSpaceDE w:val="0"/>
              <w:spacing w:after="0" w:line="240" w:lineRule="auto"/>
              <w:ind w:left="122" w:right="60"/>
              <w:jc w:val="both"/>
              <w:rPr>
                <w:rFonts w:ascii="Arial Narrow" w:eastAsia="Times New Roman" w:hAnsi="Arial Narrow" w:cs="Arial"/>
                <w:sz w:val="24"/>
                <w:szCs w:val="24"/>
                <w:lang w:eastAsia="fr-FR"/>
              </w:rPr>
            </w:pPr>
            <w:r w:rsidRPr="000149D8">
              <w:rPr>
                <w:rFonts w:ascii="Arial Narrow" w:eastAsia="Times New Roman" w:hAnsi="Arial Narrow" w:cs="Times New Roman"/>
                <w:i/>
                <w:iCs/>
                <w:sz w:val="24"/>
                <w:szCs w:val="24"/>
                <w:lang w:eastAsia="fr-FR"/>
              </w:rPr>
              <w:t>Aucun matériau, ni matériel, ni fourniture destiné à l’utilisation dans le cadre de ce projet, ne devra provenir des lieux</w:t>
            </w:r>
            <w:r w:rsidR="006C3660" w:rsidRPr="000149D8">
              <w:rPr>
                <w:rFonts w:ascii="Arial Narrow" w:eastAsia="Arial Narrow" w:hAnsi="Arial Narrow" w:cs="Arial Narrow"/>
                <w:sz w:val="24"/>
                <w:szCs w:val="24"/>
                <w:lang w:eastAsia="fr-FR"/>
              </w:rPr>
              <w:t>fi</w:t>
            </w:r>
            <w:r w:rsidR="006C3660" w:rsidRPr="000149D8">
              <w:rPr>
                <w:rFonts w:ascii="Arial Narrow" w:eastAsia="Arial Narrow" w:hAnsi="Arial Narrow" w:cs="Arial Narrow"/>
                <w:spacing w:val="-1"/>
                <w:sz w:val="24"/>
                <w:szCs w:val="24"/>
                <w:lang w:eastAsia="fr-FR"/>
              </w:rPr>
              <w:t>g</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ra</w:t>
            </w:r>
            <w:r w:rsidR="006C3660" w:rsidRPr="000149D8">
              <w:rPr>
                <w:rFonts w:ascii="Arial Narrow" w:eastAsia="Arial Narrow" w:hAnsi="Arial Narrow" w:cs="Arial Narrow"/>
                <w:spacing w:val="-1"/>
                <w:sz w:val="24"/>
                <w:szCs w:val="24"/>
                <w:lang w:eastAsia="fr-FR"/>
              </w:rPr>
              <w:t>n</w:t>
            </w:r>
            <w:r w:rsidR="006C3660" w:rsidRPr="000149D8">
              <w:rPr>
                <w:rFonts w:ascii="Arial Narrow" w:eastAsia="Arial Narrow" w:hAnsi="Arial Narrow" w:cs="Arial Narrow"/>
                <w:sz w:val="24"/>
                <w:szCs w:val="24"/>
                <w:lang w:eastAsia="fr-FR"/>
              </w:rPr>
              <w:t xml:space="preserve">t </w:t>
            </w:r>
            <w:r w:rsidR="006C3660" w:rsidRPr="000149D8">
              <w:rPr>
                <w:rFonts w:ascii="Arial Narrow" w:eastAsia="Arial Narrow" w:hAnsi="Arial Narrow" w:cs="Arial Narrow"/>
                <w:spacing w:val="1"/>
                <w:sz w:val="24"/>
                <w:szCs w:val="24"/>
                <w:lang w:eastAsia="fr-FR"/>
              </w:rPr>
              <w:t>dan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al</w:t>
            </w:r>
            <w:r w:rsidR="006C3660" w:rsidRPr="000149D8">
              <w:rPr>
                <w:rFonts w:ascii="Arial Narrow" w:eastAsia="Arial Narrow" w:hAnsi="Arial Narrow" w:cs="Arial Narrow"/>
                <w:spacing w:val="-1"/>
                <w:sz w:val="24"/>
                <w:szCs w:val="24"/>
                <w:lang w:eastAsia="fr-FR"/>
              </w:rPr>
              <w:t>i</w:t>
            </w:r>
            <w:r w:rsidR="006C3660" w:rsidRPr="000149D8">
              <w:rPr>
                <w:rFonts w:ascii="Arial Narrow" w:eastAsia="Arial Narrow" w:hAnsi="Arial Narrow" w:cs="Arial Narrow"/>
                <w:sz w:val="24"/>
                <w:szCs w:val="24"/>
                <w:lang w:eastAsia="fr-FR"/>
              </w:rPr>
              <w:t>ste</w:t>
            </w:r>
            <w:r w:rsidR="006C3660" w:rsidRPr="000149D8">
              <w:rPr>
                <w:rFonts w:ascii="Arial Narrow" w:eastAsia="Arial Narrow" w:hAnsi="Arial Narrow" w:cs="Arial Narrow"/>
                <w:spacing w:val="1"/>
                <w:sz w:val="24"/>
                <w:szCs w:val="24"/>
                <w:lang w:eastAsia="fr-FR"/>
              </w:rPr>
              <w:t>p</w:t>
            </w:r>
            <w:r w:rsidR="006C3660" w:rsidRPr="000149D8">
              <w:rPr>
                <w:rFonts w:ascii="Arial Narrow" w:eastAsia="Arial Narrow" w:hAnsi="Arial Narrow" w:cs="Arial Narrow"/>
                <w:sz w:val="24"/>
                <w:szCs w:val="24"/>
                <w:lang w:eastAsia="fr-FR"/>
              </w:rPr>
              <w:t>rév</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e</w:t>
            </w:r>
            <w:r w:rsidR="006C3660" w:rsidRPr="000149D8">
              <w:rPr>
                <w:rFonts w:ascii="Arial Narrow" w:eastAsia="Arial Narrow" w:hAnsi="Arial Narrow" w:cs="Arial Narrow"/>
                <w:spacing w:val="-1"/>
                <w:sz w:val="24"/>
                <w:szCs w:val="24"/>
                <w:lang w:eastAsia="fr-FR"/>
              </w:rPr>
              <w:t>d</w:t>
            </w:r>
            <w:r w:rsidR="006C3660" w:rsidRPr="000149D8">
              <w:rPr>
                <w:rFonts w:ascii="Arial Narrow" w:eastAsia="Arial Narrow" w:hAnsi="Arial Narrow" w:cs="Arial Narrow"/>
                <w:spacing w:val="1"/>
                <w:sz w:val="24"/>
                <w:szCs w:val="24"/>
                <w:lang w:eastAsia="fr-FR"/>
              </w:rPr>
              <w:t>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e RP</w:t>
            </w:r>
            <w:r w:rsidR="006C3660" w:rsidRPr="000149D8">
              <w:rPr>
                <w:rFonts w:ascii="Arial Narrow" w:eastAsia="Arial Narrow" w:hAnsi="Arial Narrow" w:cs="Arial Narrow"/>
                <w:spacing w:val="1"/>
                <w:sz w:val="24"/>
                <w:szCs w:val="24"/>
                <w:lang w:eastAsia="fr-FR"/>
              </w:rPr>
              <w:t>A</w:t>
            </w:r>
            <w:r w:rsidR="006C3660" w:rsidRPr="000149D8">
              <w:rPr>
                <w:rFonts w:ascii="Arial Narrow" w:eastAsia="Arial Narrow" w:hAnsi="Arial Narrow" w:cs="Arial Narrow"/>
                <w:sz w:val="24"/>
                <w:szCs w:val="24"/>
                <w:lang w:eastAsia="fr-FR"/>
              </w:rPr>
              <w:t>O</w:t>
            </w:r>
          </w:p>
        </w:tc>
      </w:tr>
      <w:tr w:rsidR="006C3660" w:rsidRPr="006C3660" w:rsidTr="006C3660">
        <w:trPr>
          <w:gridAfter w:val="3"/>
          <w:wAfter w:w="60" w:type="dxa"/>
          <w:trHeight w:val="1193"/>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D32B8C" w:rsidP="006C3660">
            <w:pPr>
              <w:widowControl w:val="0"/>
              <w:autoSpaceDE w:val="0"/>
              <w:spacing w:after="0" w:line="36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t>5.1</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widowControl w:val="0"/>
              <w:autoSpaceDE w:val="0"/>
              <w:spacing w:after="0" w:line="240" w:lineRule="auto"/>
              <w:ind w:right="142"/>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En cas de groupement d’entreprises, chaque membre du groupement doit présenter un dossier administratif complet, les pièces "</w:t>
            </w:r>
            <w:r w:rsidRPr="006C3660">
              <w:rPr>
                <w:rFonts w:ascii="Arial Narrow" w:eastAsia="Times New Roman" w:hAnsi="Arial Narrow" w:cs="Arial"/>
                <w:i/>
                <w:sz w:val="24"/>
                <w:szCs w:val="24"/>
                <w:lang w:eastAsia="fr-FR"/>
              </w:rPr>
              <w:t xml:space="preserve"> L’attestation de domiciliation bancaire (sau</w:t>
            </w:r>
            <w:r w:rsidR="000149D8">
              <w:rPr>
                <w:rFonts w:ascii="Arial Narrow" w:eastAsia="Times New Roman" w:hAnsi="Arial Narrow" w:cs="Arial"/>
                <w:i/>
                <w:sz w:val="24"/>
                <w:szCs w:val="24"/>
                <w:lang w:eastAsia="fr-FR"/>
              </w:rPr>
              <w:t>f cas de cotraitance conjointe)</w:t>
            </w:r>
            <w:r w:rsidRPr="006C3660">
              <w:rPr>
                <w:rFonts w:ascii="Arial Narrow" w:eastAsia="Times New Roman" w:hAnsi="Arial Narrow" w:cs="Arial"/>
                <w:sz w:val="24"/>
                <w:szCs w:val="24"/>
                <w:lang w:eastAsia="fr-FR"/>
              </w:rPr>
              <w:t xml:space="preserve">, </w:t>
            </w:r>
            <w:r w:rsidRPr="006C3660">
              <w:rPr>
                <w:rFonts w:ascii="Arial Narrow" w:eastAsia="Times New Roman" w:hAnsi="Arial Narrow" w:cs="Arial"/>
                <w:i/>
                <w:sz w:val="24"/>
                <w:szCs w:val="24"/>
                <w:lang w:eastAsia="fr-FR"/>
              </w:rPr>
              <w:t>La quittance d’achat</w:t>
            </w:r>
            <w:r w:rsidRPr="006C3660">
              <w:rPr>
                <w:rFonts w:ascii="Arial Narrow" w:eastAsia="Times New Roman" w:hAnsi="Arial Narrow" w:cs="Arial"/>
                <w:sz w:val="24"/>
                <w:szCs w:val="24"/>
                <w:lang w:eastAsia="fr-FR"/>
              </w:rPr>
              <w:t xml:space="preserve"> du DAO et l</w:t>
            </w:r>
            <w:r w:rsidRPr="006C3660">
              <w:rPr>
                <w:rFonts w:ascii="Arial Narrow" w:eastAsia="Times New Roman" w:hAnsi="Arial Narrow" w:cs="Arial"/>
                <w:i/>
                <w:sz w:val="24"/>
                <w:szCs w:val="24"/>
                <w:lang w:eastAsia="fr-FR"/>
              </w:rPr>
              <w:t>e cautionnement de soumission</w:t>
            </w:r>
            <w:r w:rsidRPr="006C3660">
              <w:rPr>
                <w:rFonts w:ascii="Arial Narrow" w:eastAsia="Times New Roman" w:hAnsi="Arial Narrow" w:cs="Arial"/>
                <w:sz w:val="24"/>
                <w:szCs w:val="24"/>
                <w:lang w:eastAsia="fr-FR"/>
              </w:rPr>
              <w:t>"   prévues au point 13.1 du RPAO étant uniquement présentés par le mandataire du groupement.</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D32B8C" w:rsidP="006C3660">
            <w:pPr>
              <w:widowControl w:val="0"/>
              <w:autoSpaceDE w:val="0"/>
              <w:spacing w:after="0" w:line="36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t>5.2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widowControl w:val="0"/>
              <w:autoSpaceDE w:val="0"/>
              <w:spacing w:after="0" w:line="240" w:lineRule="auto"/>
              <w:ind w:left="94" w:right="60"/>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Les soumissionnaires qui sollicitent le bénéfice d’une marge de préférence, doivent fournir tous les renseignements nécessaires pour prouver qu’ils satisfont aux critères d’éligibilité décrits à l’article 33 du RGAO</w:t>
            </w:r>
          </w:p>
        </w:tc>
      </w:tr>
      <w:tr w:rsidR="006C3660" w:rsidRPr="006C3660" w:rsidTr="006C3660">
        <w:trPr>
          <w:gridAfter w:val="3"/>
          <w:wAfter w:w="60" w:type="dxa"/>
          <w:trHeight w:val="1991"/>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D32B8C" w:rsidP="006C3660">
            <w:pPr>
              <w:widowControl w:val="0"/>
              <w:autoSpaceDE w:val="0"/>
              <w:spacing w:after="0" w:line="36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t>6</w:t>
            </w:r>
            <w:r w:rsidR="006C3660" w:rsidRPr="006C3660">
              <w:rPr>
                <w:rFonts w:ascii="Arial Narrow" w:eastAsia="Times New Roman" w:hAnsi="Arial Narrow" w:cs="Arial"/>
                <w:sz w:val="24"/>
                <w:szCs w:val="24"/>
                <w:lang w:eastAsia="fr-FR"/>
              </w:rPr>
              <w:t>.</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60C78" w:rsidRPr="00E60C78" w:rsidRDefault="00E60C78" w:rsidP="00842E7A">
            <w:pPr>
              <w:widowControl w:val="0"/>
              <w:tabs>
                <w:tab w:val="left" w:pos="1320"/>
              </w:tabs>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E60C78">
              <w:rPr>
                <w:rFonts w:ascii="Times New Roman" w:eastAsia="Calibri" w:hAnsi="Times New Roman" w:cs="Times New Roman"/>
                <w:sz w:val="24"/>
                <w:szCs w:val="24"/>
                <w:lang w:eastAsia="fr-FR"/>
              </w:rPr>
              <w:t xml:space="preserve">Aux fins de la visitedusitedestravaux à organiser après la publication de l’Avis d’Appel d’Offres, le service du Maître d’Ouvrage </w:t>
            </w:r>
            <w:r>
              <w:rPr>
                <w:rFonts w:ascii="Times New Roman" w:eastAsia="Calibri" w:hAnsi="Times New Roman" w:cs="Times New Roman"/>
                <w:sz w:val="24"/>
                <w:szCs w:val="24"/>
                <w:lang w:eastAsia="fr-FR"/>
              </w:rPr>
              <w:t xml:space="preserve">à contacter est le suivant : </w:t>
            </w:r>
            <w:r w:rsidRPr="00E60C78">
              <w:rPr>
                <w:rFonts w:ascii="Times New Roman" w:eastAsia="Calibri" w:hAnsi="Times New Roman" w:cs="Times New Roman"/>
                <w:sz w:val="24"/>
                <w:szCs w:val="24"/>
              </w:rPr>
              <w:t>Tél</w:t>
            </w:r>
            <w:r w:rsidRPr="008C607D">
              <w:rPr>
                <w:rFonts w:ascii="Times New Roman" w:eastAsia="Calibri" w:hAnsi="Times New Roman" w:cs="Times New Roman"/>
                <w:sz w:val="24"/>
                <w:szCs w:val="24"/>
              </w:rPr>
              <w:t xml:space="preserve"> : </w:t>
            </w:r>
            <w:r>
              <w:rPr>
                <w:rFonts w:ascii="Times New Roman" w:eastAsia="Calibri" w:hAnsi="Times New Roman" w:cs="Times New Roman"/>
                <w:i/>
                <w:sz w:val="24"/>
                <w:szCs w:val="24"/>
              </w:rPr>
              <w:t>697 481 479/671 163 179</w:t>
            </w:r>
          </w:p>
          <w:p w:rsidR="006C3660" w:rsidRPr="006C3660" w:rsidRDefault="00E60C78" w:rsidP="00842E7A">
            <w:pPr>
              <w:widowControl w:val="0"/>
              <w:tabs>
                <w:tab w:val="left" w:pos="1320"/>
              </w:tabs>
              <w:autoSpaceDE w:val="0"/>
              <w:spacing w:after="0" w:line="240" w:lineRule="auto"/>
              <w:ind w:left="38" w:right="74"/>
              <w:jc w:val="both"/>
              <w:rPr>
                <w:rFonts w:ascii="Arial Narrow" w:eastAsia="Times New Roman" w:hAnsi="Arial Narrow" w:cs="Arial"/>
                <w:spacing w:val="2"/>
                <w:sz w:val="24"/>
                <w:szCs w:val="24"/>
                <w:lang w:eastAsia="fr-FR"/>
              </w:rPr>
            </w:pPr>
            <w:r w:rsidRPr="00E60C78">
              <w:rPr>
                <w:rFonts w:ascii="Times New Roman" w:eastAsia="Times New Roman" w:hAnsi="Times New Roman" w:cs="Times New Roman"/>
                <w:spacing w:val="2"/>
                <w:sz w:val="24"/>
                <w:szCs w:val="24"/>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D32B8C" w:rsidP="006C3660">
            <w:pPr>
              <w:widowControl w:val="0"/>
              <w:autoSpaceDE w:val="0"/>
              <w:spacing w:after="0" w:line="36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t>7</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spacing w:before="11"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s  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g</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ts 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mp</w:t>
            </w:r>
            <w:r w:rsidRPr="006C3660">
              <w:rPr>
                <w:rFonts w:ascii="Arial Narrow" w:eastAsia="Arial Narrow" w:hAnsi="Arial Narrow" w:cs="Arial Narrow"/>
                <w:sz w:val="24"/>
                <w:szCs w:val="24"/>
                <w:lang w:eastAsia="fr-FR"/>
              </w:rPr>
              <w:t>léme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nu</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 xml:space="preserve">x </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res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1"/>
                <w:sz w:val="24"/>
                <w:szCs w:val="24"/>
                <w:lang w:eastAsia="fr-FR"/>
              </w:rPr>
              <w:t>b</w:t>
            </w:r>
            <w:r w:rsidR="008823FF">
              <w:rPr>
                <w:rFonts w:ascii="Arial Narrow" w:eastAsia="Arial Narrow" w:hAnsi="Arial Narrow" w:cs="Arial Narrow"/>
                <w:sz w:val="24"/>
                <w:szCs w:val="24"/>
                <w:lang w:eastAsia="fr-FR"/>
              </w:rPr>
              <w:t>les</w:t>
            </w:r>
            <w:r w:rsidR="008823FF">
              <w:rPr>
                <w:rFonts w:ascii="Arial Narrow" w:eastAsia="Arial Narrow" w:hAnsi="Arial Narrow" w:cs="Arial Narrow"/>
                <w:spacing w:val="43"/>
                <w:sz w:val="24"/>
                <w:szCs w:val="24"/>
                <w:lang w:eastAsia="fr-FR"/>
              </w:rPr>
              <w:t xml:space="preserve"> au</w:t>
            </w:r>
            <w:r w:rsidRPr="006C3660">
              <w:rPr>
                <w:rFonts w:ascii="Arial Narrow" w:eastAsia="Arial Narrow" w:hAnsi="Arial Narrow" w:cs="Arial Narrow"/>
                <w:sz w:val="24"/>
                <w:szCs w:val="24"/>
                <w:lang w:eastAsia="fr-FR"/>
              </w:rPr>
              <w:t>Service des Marchés Publics/Mairie de Kribi 1</w:t>
            </w:r>
            <w:r w:rsidRPr="006C3660">
              <w:rPr>
                <w:rFonts w:ascii="Arial Narrow" w:eastAsia="Arial Narrow" w:hAnsi="Arial Narrow" w:cs="Arial Narrow"/>
                <w:sz w:val="24"/>
                <w:szCs w:val="24"/>
                <w:vertAlign w:val="superscript"/>
                <w:lang w:eastAsia="fr-FR"/>
              </w:rPr>
              <w:t>er</w:t>
            </w:r>
            <w:r w:rsidR="00B82106">
              <w:rPr>
                <w:rFonts w:ascii="Arial Narrow" w:eastAsia="Arial Narrow" w:hAnsi="Arial Narrow" w:cs="Arial Narrow"/>
                <w:sz w:val="24"/>
                <w:szCs w:val="24"/>
                <w:lang w:eastAsia="fr-FR"/>
              </w:rPr>
              <w:t xml:space="preserve">, </w:t>
            </w:r>
            <w:r w:rsidRPr="006C3660">
              <w:rPr>
                <w:rFonts w:ascii="Arial Narrow" w:eastAsia="Arial Narrow" w:hAnsi="Arial Narrow" w:cs="Arial Narrow"/>
                <w:sz w:val="24"/>
                <w:szCs w:val="24"/>
                <w:lang w:eastAsia="fr-FR"/>
              </w:rPr>
              <w:t>et à la Délégation Départemental</w:t>
            </w:r>
            <w:r w:rsidR="00E60C78">
              <w:rPr>
                <w:rFonts w:ascii="Arial Narrow" w:eastAsia="Arial Narrow" w:hAnsi="Arial Narrow" w:cs="Arial Narrow"/>
                <w:sz w:val="24"/>
                <w:szCs w:val="24"/>
                <w:lang w:eastAsia="fr-FR"/>
              </w:rPr>
              <w:t>e</w:t>
            </w:r>
            <w:r w:rsidRPr="006C3660">
              <w:rPr>
                <w:rFonts w:ascii="Arial Narrow" w:eastAsia="Arial Narrow" w:hAnsi="Arial Narrow" w:cs="Arial Narrow"/>
                <w:sz w:val="24"/>
                <w:szCs w:val="24"/>
                <w:lang w:eastAsia="fr-FR"/>
              </w:rPr>
              <w:t xml:space="preserve"> de </w:t>
            </w:r>
            <w:r w:rsidR="00213C2C">
              <w:rPr>
                <w:rFonts w:ascii="Arial Narrow" w:eastAsia="Arial Narrow" w:hAnsi="Arial Narrow" w:cs="Arial Narrow"/>
                <w:sz w:val="24"/>
                <w:szCs w:val="24"/>
                <w:lang w:eastAsia="fr-FR"/>
              </w:rPr>
              <w:t>l’eau et de l’énergie</w:t>
            </w:r>
            <w:r w:rsidR="0085569A">
              <w:rPr>
                <w:rFonts w:ascii="Arial Narrow" w:eastAsia="Arial Narrow" w:hAnsi="Arial Narrow" w:cs="Arial Narrow"/>
                <w:sz w:val="24"/>
                <w:szCs w:val="24"/>
                <w:lang w:eastAsia="fr-FR"/>
              </w:rPr>
              <w:t xml:space="preserve"> de l’Océan</w:t>
            </w:r>
            <w:r w:rsidRPr="006C3660">
              <w:rPr>
                <w:rFonts w:ascii="Arial Narrow" w:eastAsia="Arial Narrow" w:hAnsi="Arial Narrow" w:cs="Arial Narrow"/>
                <w:sz w:val="24"/>
                <w:szCs w:val="24"/>
                <w:lang w:eastAsia="fr-FR"/>
              </w:rPr>
              <w:t xml:space="preserve">. Il peut également être consulté </w:t>
            </w:r>
            <w:r w:rsidR="00D32B8C">
              <w:rPr>
                <w:rFonts w:ascii="Arial Narrow" w:eastAsia="Arial Narrow" w:hAnsi="Arial Narrow" w:cs="Arial Narrow"/>
                <w:b/>
                <w:sz w:val="24"/>
                <w:szCs w:val="24"/>
                <w:lang w:eastAsia="fr-FR"/>
              </w:rPr>
              <w:t>s</w:t>
            </w:r>
            <w:r w:rsidRPr="006C3660">
              <w:rPr>
                <w:rFonts w:ascii="Arial Narrow" w:eastAsia="Arial Narrow" w:hAnsi="Arial Narrow" w:cs="Arial Narrow"/>
                <w:sz w:val="24"/>
                <w:szCs w:val="24"/>
                <w:lang w:eastAsia="fr-FR"/>
              </w:rPr>
              <w:t>ur le site internet de l'ARMP (</w:t>
            </w:r>
            <w:hyperlink r:id="rId11">
              <w:r w:rsidRPr="006C3660">
                <w:rPr>
                  <w:rFonts w:ascii="Arial Narrow" w:eastAsia="Arial Narrow" w:hAnsi="Arial Narrow" w:cs="Arial Narrow"/>
                  <w:color w:val="0000FF"/>
                  <w:sz w:val="24"/>
                  <w:szCs w:val="24"/>
                  <w:u w:val="single"/>
                  <w:lang w:eastAsia="fr-FR"/>
                </w:rPr>
                <w:t>www.armp.cm)</w:t>
              </w:r>
            </w:hyperlink>
            <w:r w:rsidRPr="006C3660">
              <w:rPr>
                <w:rFonts w:ascii="Arial Narrow" w:eastAsia="Arial Narrow" w:hAnsi="Arial Narrow" w:cs="Arial Narrow"/>
                <w:sz w:val="24"/>
                <w:szCs w:val="24"/>
                <w:lang w:eastAsia="fr-FR"/>
              </w:rPr>
              <w:t>.</w:t>
            </w:r>
          </w:p>
          <w:p w:rsidR="006C3660" w:rsidRPr="006C3660" w:rsidRDefault="006C3660" w:rsidP="00842E7A">
            <w:pPr>
              <w:spacing w:before="14" w:after="0" w:line="240" w:lineRule="auto"/>
              <w:ind w:left="168" w:right="159" w:firstLine="55"/>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Des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clai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ts</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lust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 xml:space="preserve">rd </w:t>
            </w:r>
            <w:r w:rsidRPr="006C3660">
              <w:rPr>
                <w:rFonts w:ascii="Arial Narrow" w:eastAsia="Arial Narrow" w:hAnsi="Arial Narrow" w:cs="Arial Narrow"/>
                <w:i/>
                <w:sz w:val="24"/>
                <w:szCs w:val="24"/>
                <w:lang w:eastAsia="fr-FR"/>
              </w:rPr>
              <w:t>10</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tla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ise</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res.</w:t>
            </w:r>
          </w:p>
          <w:p w:rsidR="006C3660" w:rsidRPr="006C3660" w:rsidRDefault="006C3660" w:rsidP="00842E7A">
            <w:pPr>
              <w:widowControl w:val="0"/>
              <w:suppressAutoHyphens/>
              <w:autoSpaceDE w:val="0"/>
              <w:autoSpaceDN w:val="0"/>
              <w:spacing w:before="11" w:after="0" w:line="240" w:lineRule="auto"/>
              <w:ind w:left="164" w:right="94"/>
              <w:jc w:val="both"/>
              <w:textAlignment w:val="baseline"/>
              <w:rPr>
                <w:rFonts w:ascii="Arial Narrow" w:eastAsia="Times New Roman" w:hAnsi="Arial Narrow" w:cs="Arial"/>
                <w:color w:val="C0504D"/>
                <w:sz w:val="24"/>
                <w:szCs w:val="24"/>
                <w:lang w:val="fr-CM"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pacing w:val="-1"/>
                <w:sz w:val="24"/>
                <w:szCs w:val="24"/>
                <w:lang w:eastAsia="fr-FR"/>
              </w:rPr>
              <w:t>ma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’éc</w:t>
            </w:r>
            <w:r w:rsidRPr="006C3660">
              <w:rPr>
                <w:rFonts w:ascii="Arial Narrow" w:eastAsia="Arial Narrow" w:hAnsi="Arial Narrow" w:cs="Arial Narrow"/>
                <w:spacing w:val="-2"/>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do</w:t>
            </w:r>
            <w:r w:rsidRPr="006C3660">
              <w:rPr>
                <w:rFonts w:ascii="Arial Narrow" w:eastAsia="Arial Narrow" w:hAnsi="Arial Narrow" w:cs="Arial Narrow"/>
                <w:sz w:val="24"/>
                <w:szCs w:val="24"/>
                <w:lang w:eastAsia="fr-FR"/>
              </w:rPr>
              <w:t>iv</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z w:val="24"/>
                <w:szCs w:val="24"/>
                <w:lang w:eastAsia="fr-FR"/>
              </w:rPr>
              <w:t>r le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ressec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ur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 xml:space="preserve">tre </w:t>
            </w:r>
            <w:r w:rsidR="00E60C78">
              <w:rPr>
                <w:rFonts w:ascii="Arial Narrow" w:eastAsia="Arial Narrow" w:hAnsi="Arial Narrow" w:cs="Arial Narrow"/>
                <w:spacing w:val="1"/>
                <w:sz w:val="24"/>
                <w:szCs w:val="24"/>
                <w:lang w:eastAsia="fr-FR"/>
              </w:rPr>
              <w:t xml:space="preserve">déposée au cabinet </w:t>
            </w:r>
            <w:r w:rsidR="00E60C78">
              <w:rPr>
                <w:rFonts w:ascii="Arial Narrow" w:eastAsia="Arial Narrow" w:hAnsi="Arial Narrow" w:cs="Arial Narrow"/>
                <w:sz w:val="24"/>
                <w:szCs w:val="24"/>
                <w:lang w:eastAsia="fr-FR"/>
              </w:rPr>
              <w:t xml:space="preserve"> du Mair</w:t>
            </w:r>
            <w:r w:rsidRPr="006C3660">
              <w:rPr>
                <w:rFonts w:ascii="Arial Narrow" w:eastAsia="Arial Narrow" w:hAnsi="Arial Narrow" w:cs="Arial Narrow"/>
                <w:sz w:val="24"/>
                <w:szCs w:val="24"/>
                <w:lang w:eastAsia="fr-FR"/>
              </w:rPr>
              <w:t>e de Kribi 1</w:t>
            </w:r>
            <w:r w:rsidRPr="006C3660">
              <w:rPr>
                <w:rFonts w:ascii="Arial Narrow" w:eastAsia="Arial Narrow" w:hAnsi="Arial Narrow" w:cs="Arial Narrow"/>
                <w:sz w:val="24"/>
                <w:szCs w:val="24"/>
                <w:vertAlign w:val="superscript"/>
                <w:lang w:eastAsia="fr-FR"/>
              </w:rPr>
              <w:t>er</w:t>
            </w:r>
            <w:r w:rsidR="00E60C78">
              <w:rPr>
                <w:rFonts w:ascii="Arial Narrow" w:eastAsia="Arial Narrow" w:hAnsi="Arial Narrow" w:cs="Arial Narrow"/>
                <w:sz w:val="24"/>
                <w:szCs w:val="24"/>
                <w:lang w:eastAsia="fr-FR"/>
              </w:rPr>
              <w:t xml:space="preserve"> contre décharge.</w:t>
            </w:r>
          </w:p>
        </w:tc>
      </w:tr>
      <w:tr w:rsidR="006C3660" w:rsidRPr="006C3660" w:rsidTr="006C3660">
        <w:trPr>
          <w:gridAfter w:val="3"/>
          <w:wAfter w:w="60" w:type="dxa"/>
          <w:trHeight w:val="466"/>
          <w:jc w:val="center"/>
        </w:trPr>
        <w:tc>
          <w:tcPr>
            <w:tcW w:w="1033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842E7A">
            <w:pPr>
              <w:widowControl w:val="0"/>
              <w:autoSpaceDE w:val="0"/>
              <w:spacing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C- PREPARATION DES OFFRES</w:t>
            </w:r>
          </w:p>
        </w:tc>
      </w:tr>
      <w:tr w:rsidR="006C3660" w:rsidRPr="006C3660" w:rsidTr="006C3660">
        <w:trPr>
          <w:gridAfter w:val="3"/>
          <w:wAfter w:w="60" w:type="dxa"/>
          <w:trHeight w:val="31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D32B8C" w:rsidP="006C3660">
            <w:pPr>
              <w:widowControl w:val="0"/>
              <w:autoSpaceDE w:val="0"/>
              <w:spacing w:after="0" w:line="36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t>8</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tabs>
                <w:tab w:val="right" w:pos="7254"/>
              </w:tabs>
              <w:spacing w:after="0" w:line="240" w:lineRule="auto"/>
              <w:jc w:val="both"/>
              <w:rPr>
                <w:rFonts w:ascii="Arial Narrow" w:eastAsia="Times New Roman" w:hAnsi="Arial Narrow" w:cs="Arial"/>
                <w:spacing w:val="2"/>
                <w:sz w:val="24"/>
                <w:szCs w:val="24"/>
              </w:rPr>
            </w:pPr>
            <w:r w:rsidRPr="006C3660">
              <w:rPr>
                <w:rFonts w:ascii="Arial Narrow" w:eastAsia="Times New Roman" w:hAnsi="Arial Narrow" w:cs="Arial"/>
                <w:sz w:val="24"/>
                <w:szCs w:val="24"/>
              </w:rPr>
              <w:t xml:space="preserve">La langue de soumission est </w:t>
            </w:r>
            <w:r w:rsidRPr="006C3660">
              <w:rPr>
                <w:rFonts w:ascii="Arial Narrow" w:eastAsia="Times New Roman" w:hAnsi="Arial Narrow" w:cs="Arial"/>
                <w:i/>
                <w:iCs/>
                <w:sz w:val="24"/>
                <w:szCs w:val="24"/>
              </w:rPr>
              <w:t xml:space="preserve">l’Anglais </w:t>
            </w:r>
            <w:r w:rsidR="00E60C78">
              <w:rPr>
                <w:rFonts w:ascii="Arial Narrow" w:eastAsia="Times New Roman" w:hAnsi="Arial Narrow" w:cs="Arial"/>
                <w:i/>
                <w:iCs/>
                <w:sz w:val="24"/>
                <w:szCs w:val="24"/>
              </w:rPr>
              <w:t>et/</w:t>
            </w:r>
            <w:r w:rsidRPr="006C3660">
              <w:rPr>
                <w:rFonts w:ascii="Arial Narrow" w:eastAsia="Times New Roman" w:hAnsi="Arial Narrow" w:cs="Arial"/>
                <w:i/>
                <w:iCs/>
                <w:sz w:val="24"/>
                <w:szCs w:val="24"/>
              </w:rPr>
              <w:t xml:space="preserve">ou le Français » </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D32B8C" w:rsidP="00D32B8C">
            <w:pPr>
              <w:widowControl w:val="0"/>
              <w:autoSpaceDE w:val="0"/>
              <w:spacing w:after="0" w:line="36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t>9</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du</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rer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t</w:t>
            </w:r>
            <w:r w:rsidRPr="006C3660">
              <w:rPr>
                <w:rFonts w:ascii="Arial Narrow" w:eastAsia="Arial Narrow" w:hAnsi="Arial Narrow" w:cs="Arial Narrow"/>
                <w:sz w:val="24"/>
                <w:szCs w:val="24"/>
                <w:lang w:eastAsia="fr-FR"/>
              </w:rPr>
              <w:t xml:space="preserve">rois </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lumes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it:</w:t>
            </w:r>
          </w:p>
          <w:p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i/>
                <w:sz w:val="24"/>
                <w:szCs w:val="24"/>
                <w:lang w:eastAsia="fr-FR"/>
              </w:rPr>
              <w:t>A</w:t>
            </w:r>
            <w:r w:rsidRPr="006C3660">
              <w:rPr>
                <w:rFonts w:ascii="Arial Narrow" w:eastAsia="Arial Narrow" w:hAnsi="Arial Narrow" w:cs="Arial Narrow"/>
                <w:b/>
                <w:i/>
                <w:spacing w:val="1"/>
                <w:sz w:val="24"/>
                <w:szCs w:val="24"/>
                <w:lang w:eastAsia="fr-FR"/>
              </w:rPr>
              <w:t>–V</w:t>
            </w:r>
            <w:r w:rsidRPr="006C3660">
              <w:rPr>
                <w:rFonts w:ascii="Arial Narrow" w:eastAsia="Arial Narrow" w:hAnsi="Arial Narrow" w:cs="Arial Narrow"/>
                <w:b/>
                <w:i/>
                <w:sz w:val="24"/>
                <w:szCs w:val="24"/>
                <w:lang w:eastAsia="fr-FR"/>
              </w:rPr>
              <w:t xml:space="preserve">olumeI: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è</w:t>
            </w:r>
            <w:r w:rsidRPr="006C3660">
              <w:rPr>
                <w:rFonts w:ascii="Arial Narrow" w:eastAsia="Arial Narrow" w:hAnsi="Arial Narrow" w:cs="Arial Narrow"/>
                <w:b/>
                <w:i/>
                <w:spacing w:val="1"/>
                <w:sz w:val="24"/>
                <w:szCs w:val="24"/>
                <w:lang w:eastAsia="fr-FR"/>
              </w:rPr>
              <w:t>c</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 xml:space="preserve"> a</w:t>
            </w:r>
            <w:r w:rsidRPr="006C3660">
              <w:rPr>
                <w:rFonts w:ascii="Arial Narrow" w:eastAsia="Arial Narrow" w:hAnsi="Arial Narrow" w:cs="Arial Narrow"/>
                <w:b/>
                <w:i/>
                <w:sz w:val="24"/>
                <w:szCs w:val="24"/>
                <w:lang w:eastAsia="fr-FR"/>
              </w:rPr>
              <w:t>dm</w:t>
            </w:r>
            <w:r w:rsidRPr="006C3660">
              <w:rPr>
                <w:rFonts w:ascii="Arial Narrow" w:eastAsia="Arial Narrow" w:hAnsi="Arial Narrow" w:cs="Arial Narrow"/>
                <w:b/>
                <w:i/>
                <w:spacing w:val="-2"/>
                <w:sz w:val="24"/>
                <w:szCs w:val="24"/>
                <w:lang w:eastAsia="fr-FR"/>
              </w:rPr>
              <w:t>i</w:t>
            </w:r>
            <w:r w:rsidRPr="006C3660">
              <w:rPr>
                <w:rFonts w:ascii="Arial Narrow" w:eastAsia="Arial Narrow" w:hAnsi="Arial Narrow" w:cs="Arial Narrow"/>
                <w:b/>
                <w:i/>
                <w:sz w:val="24"/>
                <w:szCs w:val="24"/>
                <w:lang w:eastAsia="fr-FR"/>
              </w:rPr>
              <w:t>ni</w:t>
            </w:r>
            <w:r w:rsidRPr="006C3660">
              <w:rPr>
                <w:rFonts w:ascii="Arial Narrow" w:eastAsia="Arial Narrow" w:hAnsi="Arial Narrow" w:cs="Arial Narrow"/>
                <w:b/>
                <w:i/>
                <w:spacing w:val="1"/>
                <w:sz w:val="24"/>
                <w:szCs w:val="24"/>
                <w:lang w:eastAsia="fr-FR"/>
              </w:rPr>
              <w:t>s</w:t>
            </w:r>
            <w:r w:rsidRPr="006C3660">
              <w:rPr>
                <w:rFonts w:ascii="Arial Narrow" w:eastAsia="Arial Narrow" w:hAnsi="Arial Narrow" w:cs="Arial Narrow"/>
                <w:b/>
                <w:i/>
                <w:sz w:val="24"/>
                <w:szCs w:val="24"/>
                <w:lang w:eastAsia="fr-FR"/>
              </w:rPr>
              <w:t>trati</w:t>
            </w:r>
            <w:r w:rsidRPr="006C3660">
              <w:rPr>
                <w:rFonts w:ascii="Arial Narrow" w:eastAsia="Arial Narrow" w:hAnsi="Arial Narrow" w:cs="Arial Narrow"/>
                <w:b/>
                <w:i/>
                <w:spacing w:val="1"/>
                <w:sz w:val="24"/>
                <w:szCs w:val="24"/>
                <w:lang w:eastAsia="fr-FR"/>
              </w:rPr>
              <w:t>v</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p>
          <w:p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z w:val="24"/>
                <w:szCs w:val="24"/>
                <w:lang w:eastAsia="fr-FR"/>
              </w:rPr>
              <w:t>our 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oumi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ionnai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sin</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ta</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 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rou</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notamment</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rsidR="006C3660" w:rsidRPr="006C3660" w:rsidRDefault="006C3660" w:rsidP="00B21260">
            <w:pPr>
              <w:numPr>
                <w:ilvl w:val="1"/>
                <w:numId w:val="96"/>
              </w:numPr>
              <w:spacing w:after="0" w:line="240" w:lineRule="auto"/>
              <w:ind w:left="577"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i/>
                <w:spacing w:val="1"/>
                <w:sz w:val="24"/>
                <w:szCs w:val="24"/>
                <w:lang w:eastAsia="fr-FR"/>
              </w:rPr>
              <w:t>L</w:t>
            </w:r>
            <w:r w:rsidRPr="006C3660">
              <w:rPr>
                <w:rFonts w:ascii="Arial Narrow" w:eastAsia="Arial Narrow" w:hAnsi="Arial Narrow" w:cs="Arial Narrow"/>
                <w:b/>
                <w:i/>
                <w:sz w:val="24"/>
                <w:szCs w:val="24"/>
                <w:lang w:eastAsia="fr-FR"/>
              </w:rPr>
              <w:t>a</w:t>
            </w:r>
            <w:r w:rsidRPr="006C3660">
              <w:rPr>
                <w:rFonts w:ascii="Arial Narrow" w:eastAsia="Arial Narrow" w:hAnsi="Arial Narrow" w:cs="Arial Narrow"/>
                <w:b/>
                <w:i/>
                <w:spacing w:val="-1"/>
                <w:sz w:val="24"/>
                <w:szCs w:val="24"/>
                <w:lang w:eastAsia="fr-FR"/>
              </w:rPr>
              <w:t>d</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clarati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n</w:t>
            </w:r>
            <w:r w:rsidRPr="006C3660">
              <w:rPr>
                <w:rFonts w:ascii="Arial Narrow" w:eastAsia="Arial Narrow" w:hAnsi="Arial Narrow" w:cs="Arial Narrow"/>
                <w:b/>
                <w:i/>
                <w:spacing w:val="1"/>
                <w:sz w:val="24"/>
                <w:szCs w:val="24"/>
                <w:lang w:eastAsia="fr-FR"/>
              </w:rPr>
              <w:t xml:space="preserve"> d</w:t>
            </w:r>
            <w:r w:rsidRPr="006C3660">
              <w:rPr>
                <w:rFonts w:ascii="Arial Narrow" w:eastAsia="Arial Narrow" w:hAnsi="Arial Narrow" w:cs="Arial Narrow"/>
                <w:b/>
                <w:i/>
                <w:sz w:val="24"/>
                <w:szCs w:val="24"/>
                <w:lang w:eastAsia="fr-FR"/>
              </w:rPr>
              <w:t>’</w:t>
            </w:r>
            <w:r w:rsidRPr="006C3660">
              <w:rPr>
                <w:rFonts w:ascii="Arial Narrow" w:eastAsia="Arial Narrow" w:hAnsi="Arial Narrow" w:cs="Arial Narrow"/>
                <w:b/>
                <w:i/>
                <w:spacing w:val="-1"/>
                <w:sz w:val="24"/>
                <w:szCs w:val="24"/>
                <w:lang w:eastAsia="fr-FR"/>
              </w:rPr>
              <w:t>in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en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2"/>
                <w:sz w:val="24"/>
                <w:szCs w:val="24"/>
                <w:lang w:eastAsia="fr-FR"/>
              </w:rPr>
              <w: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n</w:t>
            </w:r>
            <w:r w:rsidRPr="006C3660">
              <w:rPr>
                <w:rFonts w:ascii="Arial Narrow" w:eastAsia="Arial Narrow" w:hAnsi="Arial Narrow" w:cs="Arial Narrow"/>
                <w:b/>
                <w:i/>
                <w:spacing w:val="-1"/>
                <w:sz w:val="24"/>
                <w:szCs w:val="24"/>
                <w:lang w:eastAsia="fr-FR"/>
              </w:rPr>
              <w:t xml:space="preserve"> d</w:t>
            </w:r>
            <w:r w:rsidRPr="006C3660">
              <w:rPr>
                <w:rFonts w:ascii="Arial Narrow" w:eastAsia="Arial Narrow" w:hAnsi="Arial Narrow" w:cs="Arial Narrow"/>
                <w:b/>
                <w:i/>
                <w:sz w:val="24"/>
                <w:szCs w:val="24"/>
                <w:lang w:eastAsia="fr-FR"/>
              </w:rPr>
              <w:t>es</w:t>
            </w:r>
            <w:r w:rsidRPr="006C3660">
              <w:rPr>
                <w:rFonts w:ascii="Arial Narrow" w:eastAsia="Arial Narrow" w:hAnsi="Arial Narrow" w:cs="Arial Narrow"/>
                <w:b/>
                <w:i/>
                <w:spacing w:val="1"/>
                <w:sz w:val="24"/>
                <w:szCs w:val="24"/>
                <w:lang w:eastAsia="fr-FR"/>
              </w:rPr>
              <w:t>ou</w:t>
            </w:r>
            <w:r w:rsidRPr="006C3660">
              <w:rPr>
                <w:rFonts w:ascii="Arial Narrow" w:eastAsia="Arial Narrow" w:hAnsi="Arial Narrow" w:cs="Arial Narrow"/>
                <w:b/>
                <w:i/>
                <w:spacing w:val="-1"/>
                <w:sz w:val="24"/>
                <w:szCs w:val="24"/>
                <w:lang w:eastAsia="fr-FR"/>
              </w:rPr>
              <w:t>m</w:t>
            </w:r>
            <w:r w:rsidRPr="006C3660">
              <w:rPr>
                <w:rFonts w:ascii="Arial Narrow" w:eastAsia="Arial Narrow" w:hAnsi="Arial Narrow" w:cs="Arial Narrow"/>
                <w:b/>
                <w:i/>
                <w:sz w:val="24"/>
                <w:szCs w:val="24"/>
                <w:lang w:eastAsia="fr-FR"/>
              </w:rPr>
              <w:t>iss</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pacing w:val="1"/>
                <w:sz w:val="24"/>
                <w:szCs w:val="24"/>
                <w:lang w:eastAsia="fr-FR"/>
              </w:rPr>
              <w:t>ne</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i/>
                <w:sz w:val="24"/>
                <w:szCs w:val="24"/>
                <w:lang w:eastAsia="fr-FR"/>
              </w:rPr>
              <w:t xml:space="preserve"> ti</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b</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w:t>
            </w:r>
            <w:r w:rsidR="00E60C78">
              <w:rPr>
                <w:rFonts w:ascii="Arial Narrow" w:eastAsia="Arial Narrow" w:hAnsi="Arial Narrow" w:cs="Arial Narrow"/>
                <w:i/>
                <w:sz w:val="24"/>
                <w:szCs w:val="24"/>
                <w:lang w:eastAsia="fr-FR"/>
              </w:rPr>
              <w:t xml:space="preserve"> (Fiscal</w:t>
            </w:r>
            <w:r w:rsidR="00700564">
              <w:rPr>
                <w:rFonts w:ascii="Arial Narrow" w:eastAsia="Arial Narrow" w:hAnsi="Arial Narrow" w:cs="Arial Narrow"/>
                <w:i/>
                <w:sz w:val="24"/>
                <w:szCs w:val="24"/>
                <w:lang w:eastAsia="fr-FR"/>
              </w:rPr>
              <w:t xml:space="preserve"> (01)</w:t>
            </w:r>
            <w:r w:rsidR="00E60C78">
              <w:rPr>
                <w:rFonts w:ascii="Arial Narrow" w:eastAsia="Arial Narrow" w:hAnsi="Arial Narrow" w:cs="Arial Narrow"/>
                <w:i/>
                <w:sz w:val="24"/>
                <w:szCs w:val="24"/>
                <w:lang w:eastAsia="fr-FR"/>
              </w:rPr>
              <w:t xml:space="preserve"> et Communal</w:t>
            </w:r>
            <w:r w:rsidR="00700564">
              <w:rPr>
                <w:rFonts w:ascii="Arial Narrow" w:eastAsia="Arial Narrow" w:hAnsi="Arial Narrow" w:cs="Arial Narrow"/>
                <w:i/>
                <w:sz w:val="24"/>
                <w:szCs w:val="24"/>
                <w:lang w:eastAsia="fr-FR"/>
              </w:rPr>
              <w:t xml:space="preserve"> (01)</w:t>
            </w:r>
            <w:r w:rsidR="00E60C78">
              <w:rPr>
                <w:rFonts w:ascii="Arial Narrow" w:eastAsia="Arial Narrow" w:hAnsi="Arial Narrow" w:cs="Arial Narrow"/>
                <w:i/>
                <w:sz w:val="24"/>
                <w:szCs w:val="24"/>
                <w:lang w:eastAsia="fr-FR"/>
              </w:rPr>
              <w:t>)</w:t>
            </w:r>
            <w:r w:rsidRPr="006C3660">
              <w:rPr>
                <w:rFonts w:ascii="Arial Narrow" w:eastAsia="Arial Narrow" w:hAnsi="Arial Narrow" w:cs="Arial Narrow"/>
                <w:i/>
                <w:sz w:val="24"/>
                <w:szCs w:val="24"/>
                <w:lang w:eastAsia="fr-FR"/>
              </w:rPr>
              <w:t>si</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pacing w:val="1"/>
                <w:sz w:val="24"/>
                <w:szCs w:val="24"/>
                <w:lang w:eastAsia="fr-FR"/>
              </w:rPr>
              <w:t>né</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tl</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pacing w:val="1"/>
                <w:sz w:val="24"/>
                <w:szCs w:val="24"/>
                <w:lang w:eastAsia="fr-FR"/>
              </w:rPr>
              <w:t>ga</w:t>
            </w:r>
            <w:r w:rsidRPr="006C3660">
              <w:rPr>
                <w:rFonts w:ascii="Arial Narrow" w:eastAsia="Arial Narrow" w:hAnsi="Arial Narrow" w:cs="Arial Narrow"/>
                <w:i/>
                <w:sz w:val="24"/>
                <w:szCs w:val="24"/>
                <w:lang w:eastAsia="fr-FR"/>
              </w:rPr>
              <w:t xml:space="preserve">l </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anda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dé</w:t>
            </w:r>
            <w:r w:rsidRPr="006C3660">
              <w:rPr>
                <w:rFonts w:ascii="Arial Narrow" w:eastAsia="Arial Narrow" w:hAnsi="Arial Narrow" w:cs="Arial Narrow"/>
                <w:i/>
                <w:sz w:val="24"/>
                <w:szCs w:val="24"/>
                <w:lang w:eastAsia="fr-FR"/>
              </w:rPr>
              <w:t>si</w:t>
            </w:r>
            <w:r w:rsidRPr="006C3660">
              <w:rPr>
                <w:rFonts w:ascii="Arial Narrow" w:eastAsia="Arial Narrow" w:hAnsi="Arial Narrow" w:cs="Arial Narrow"/>
                <w:i/>
                <w:spacing w:val="-2"/>
                <w:sz w:val="24"/>
                <w:szCs w:val="24"/>
                <w:lang w:eastAsia="fr-FR"/>
              </w:rPr>
              <w:t>g</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é;</w:t>
            </w:r>
          </w:p>
          <w:p w:rsidR="006C3660" w:rsidRPr="006C3660" w:rsidRDefault="006C3660" w:rsidP="00842E7A">
            <w:pPr>
              <w:spacing w:after="0" w:line="240" w:lineRule="auto"/>
              <w:ind w:right="159"/>
              <w:jc w:val="both"/>
              <w:rPr>
                <w:rFonts w:ascii="Arial Narrow" w:eastAsia="Arial Narrow" w:hAnsi="Arial Narrow" w:cs="Arial Narrow"/>
                <w:sz w:val="8"/>
                <w:szCs w:val="24"/>
                <w:lang w:eastAsia="fr-FR"/>
              </w:rPr>
            </w:pPr>
          </w:p>
          <w:p w:rsidR="006C3660" w:rsidRPr="006C3660" w:rsidRDefault="006C3660" w:rsidP="00B21260">
            <w:pPr>
              <w:numPr>
                <w:ilvl w:val="1"/>
                <w:numId w:val="96"/>
              </w:numPr>
              <w:spacing w:after="0" w:line="240" w:lineRule="auto"/>
              <w:ind w:left="577" w:right="159"/>
              <w:jc w:val="both"/>
              <w:rPr>
                <w:rFonts w:ascii="Arial Narrow" w:eastAsia="Calibri" w:hAnsi="Arial Narrow" w:cs="Arial"/>
                <w:sz w:val="24"/>
                <w:szCs w:val="24"/>
                <w:lang w:val="fr-CM" w:eastAsia="fr-FR"/>
              </w:rPr>
            </w:pP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z w:val="24"/>
                <w:szCs w:val="24"/>
                <w:lang w:eastAsia="fr-FR"/>
              </w:rPr>
              <w:t>ec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nne</w:t>
            </w:r>
            <w:r w:rsidRPr="006C3660">
              <w:rPr>
                <w:rFonts w:ascii="Arial Narrow" w:eastAsia="Arial Narrow" w:hAnsi="Arial Narrow" w:cs="Arial Narrow"/>
                <w:b/>
                <w:spacing w:val="-1"/>
                <w:sz w:val="24"/>
                <w:szCs w:val="24"/>
                <w:lang w:eastAsia="fr-FR"/>
              </w:rPr>
              <w:t>me</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es</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pacing w:val="-1"/>
                <w:sz w:val="24"/>
                <w:szCs w:val="24"/>
                <w:lang w:eastAsia="fr-FR"/>
              </w:rPr>
              <w:t>m</w:t>
            </w:r>
            <w:r w:rsidRPr="006C3660">
              <w:rPr>
                <w:rFonts w:ascii="Arial Narrow" w:eastAsia="Arial Narrow" w:hAnsi="Arial Narrow" w:cs="Arial Narrow"/>
                <w:b/>
                <w:sz w:val="24"/>
                <w:szCs w:val="24"/>
                <w:lang w:eastAsia="fr-FR"/>
              </w:rPr>
              <w:t>iss</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sz w:val="24"/>
                <w:szCs w:val="24"/>
                <w:lang w:eastAsia="fr-FR"/>
              </w:rPr>
              <w:t>(suiva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lejoi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’unm</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d</w:t>
            </w:r>
            <w:r w:rsidR="008823FF">
              <w:rPr>
                <w:rFonts w:ascii="Arial Narrow" w:eastAsia="Arial Narrow" w:hAnsi="Arial Narrow" w:cs="Arial Narrow"/>
                <w:sz w:val="24"/>
                <w:szCs w:val="24"/>
                <w:lang w:eastAsia="fr-FR"/>
              </w:rPr>
              <w:t xml:space="preserve">e </w:t>
            </w:r>
            <w:r w:rsidR="0085569A">
              <w:rPr>
                <w:rFonts w:ascii="Arial Narrow" w:eastAsia="Times New Roman" w:hAnsi="Arial Narrow" w:cs="Times New Roman"/>
                <w:b/>
                <w:color w:val="FF0000"/>
                <w:sz w:val="24"/>
                <w:szCs w:val="24"/>
                <w:lang w:eastAsia="fr-FR"/>
              </w:rPr>
              <w:t>5</w:t>
            </w:r>
            <w:r w:rsidRPr="006C3660">
              <w:rPr>
                <w:rFonts w:ascii="Arial Narrow" w:eastAsia="Times New Roman" w:hAnsi="Arial Narrow" w:cs="Times New Roman"/>
                <w:b/>
                <w:color w:val="FF0000"/>
                <w:sz w:val="24"/>
                <w:szCs w:val="24"/>
                <w:lang w:eastAsia="fr-FR"/>
              </w:rPr>
              <w:t>0</w:t>
            </w:r>
            <w:r w:rsidR="00D90F52">
              <w:rPr>
                <w:rFonts w:ascii="Arial Narrow" w:eastAsia="Times New Roman" w:hAnsi="Arial Narrow" w:cs="Times New Roman"/>
                <w:b/>
                <w:color w:val="FF0000"/>
                <w:sz w:val="24"/>
                <w:szCs w:val="24"/>
                <w:lang w:eastAsia="fr-FR"/>
              </w:rPr>
              <w:t>4</w:t>
            </w:r>
            <w:r w:rsidRPr="006C3660">
              <w:rPr>
                <w:rFonts w:ascii="Arial Narrow" w:eastAsia="Times New Roman" w:hAnsi="Arial Narrow" w:cs="Times New Roman"/>
                <w:b/>
                <w:color w:val="FF0000"/>
                <w:sz w:val="24"/>
                <w:szCs w:val="24"/>
                <w:lang w:eastAsia="fr-FR"/>
              </w:rPr>
              <w:t xml:space="preserve"> 000 (</w:t>
            </w:r>
            <w:r w:rsidR="008823FF">
              <w:rPr>
                <w:rFonts w:ascii="Arial Narrow" w:eastAsia="Times New Roman" w:hAnsi="Arial Narrow" w:cs="Times New Roman"/>
                <w:b/>
                <w:color w:val="FF0000"/>
                <w:sz w:val="24"/>
                <w:szCs w:val="24"/>
                <w:lang w:eastAsia="fr-FR"/>
              </w:rPr>
              <w:t>C</w:t>
            </w:r>
            <w:r w:rsidR="0085569A">
              <w:rPr>
                <w:rFonts w:ascii="Arial Narrow" w:eastAsia="Times New Roman" w:hAnsi="Arial Narrow" w:cs="Times New Roman"/>
                <w:b/>
                <w:color w:val="FF0000"/>
                <w:sz w:val="24"/>
                <w:szCs w:val="24"/>
                <w:lang w:eastAsia="fr-FR"/>
              </w:rPr>
              <w:t>inq</w:t>
            </w:r>
            <w:r w:rsidR="008823FF">
              <w:rPr>
                <w:rFonts w:ascii="Arial Narrow" w:eastAsia="Times New Roman" w:hAnsi="Arial Narrow" w:cs="Times New Roman"/>
                <w:b/>
                <w:color w:val="FF0000"/>
                <w:sz w:val="24"/>
                <w:szCs w:val="24"/>
                <w:lang w:eastAsia="fr-FR"/>
              </w:rPr>
              <w:t xml:space="preserve"> C</w:t>
            </w:r>
            <w:r w:rsidRPr="006C3660">
              <w:rPr>
                <w:rFonts w:ascii="Arial Narrow" w:eastAsia="Times New Roman" w:hAnsi="Arial Narrow" w:cs="Times New Roman"/>
                <w:b/>
                <w:color w:val="FF0000"/>
                <w:sz w:val="24"/>
                <w:szCs w:val="24"/>
                <w:lang w:eastAsia="fr-FR"/>
              </w:rPr>
              <w:t xml:space="preserve">ent </w:t>
            </w:r>
            <w:r w:rsidR="00D90F52">
              <w:rPr>
                <w:rFonts w:ascii="Arial Narrow" w:eastAsia="Times New Roman" w:hAnsi="Arial Narrow" w:cs="Times New Roman"/>
                <w:b/>
                <w:color w:val="FF0000"/>
                <w:sz w:val="24"/>
                <w:szCs w:val="24"/>
                <w:lang w:eastAsia="fr-FR"/>
              </w:rPr>
              <w:t>Quatre</w:t>
            </w:r>
            <w:r w:rsidR="008823FF">
              <w:rPr>
                <w:rFonts w:ascii="Arial Narrow" w:eastAsia="Times New Roman" w:hAnsi="Arial Narrow" w:cs="Times New Roman"/>
                <w:b/>
                <w:color w:val="FF0000"/>
                <w:sz w:val="24"/>
                <w:szCs w:val="24"/>
                <w:lang w:eastAsia="fr-FR"/>
              </w:rPr>
              <w:t>M</w:t>
            </w:r>
            <w:r w:rsidRPr="006C3660">
              <w:rPr>
                <w:rFonts w:ascii="Arial Narrow" w:eastAsia="Times New Roman" w:hAnsi="Arial Narrow" w:cs="Times New Roman"/>
                <w:b/>
                <w:color w:val="FF0000"/>
                <w:sz w:val="24"/>
                <w:szCs w:val="24"/>
                <w:lang w:eastAsia="fr-FR"/>
              </w:rPr>
              <w:t>ille) FCFA</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e 04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li</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Times New Roman" w:hAnsi="Arial Narrow" w:cs="Times New Roman"/>
                <w:sz w:val="24"/>
                <w:szCs w:val="24"/>
                <w:lang w:eastAsia="fr-FR"/>
              </w:rPr>
              <w:t xml:space="preserve">un organisme ou institution financière agréée par le Ministère en charge des finances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slec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pub</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cs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tref</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3"/>
                <w:sz w:val="24"/>
                <w:szCs w:val="24"/>
                <w:lang w:eastAsia="fr-FR"/>
              </w:rPr>
              <w:t>rm</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rlar</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leme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nvi</w:t>
            </w:r>
            <w:r w:rsidRPr="006C3660">
              <w:rPr>
                <w:rFonts w:ascii="Arial Narrow" w:eastAsia="Arial Narrow" w:hAnsi="Arial Narrow" w:cs="Arial Narrow"/>
                <w:spacing w:val="-2"/>
                <w:sz w:val="24"/>
                <w:szCs w:val="24"/>
                <w:lang w:eastAsia="fr-FR"/>
              </w:rPr>
              <w:t>g</w:t>
            </w:r>
            <w:r w:rsidRPr="006C3660">
              <w:rPr>
                <w:rFonts w:ascii="Arial Narrow" w:eastAsia="Arial Narrow" w:hAnsi="Arial Narrow" w:cs="Arial Narrow"/>
                <w:spacing w:val="1"/>
                <w:sz w:val="24"/>
                <w:szCs w:val="24"/>
                <w:lang w:eastAsia="fr-FR"/>
              </w:rPr>
              <w:t>ueu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1"/>
                <w:sz w:val="24"/>
                <w:szCs w:val="24"/>
                <w:lang w:eastAsia="fr-FR"/>
              </w:rPr>
              <w:t>hè</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rtif</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z w:val="24"/>
                <w:szCs w:val="24"/>
                <w:lang w:eastAsia="fr-FR"/>
              </w:rPr>
              <w:t>y</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hè</w:t>
            </w:r>
            <w:r w:rsidRPr="006C3660">
              <w:rPr>
                <w:rFonts w:ascii="Arial Narrow" w:eastAsia="Arial Narrow" w:hAnsi="Arial Narrow" w:cs="Arial Narrow"/>
                <w:spacing w:val="1"/>
                <w:sz w:val="24"/>
                <w:szCs w:val="24"/>
                <w:lang w:eastAsia="fr-FR"/>
              </w:rPr>
              <w:t>qu</w:t>
            </w:r>
            <w:r w:rsidRPr="006C3660">
              <w:rPr>
                <w:rFonts w:ascii="Arial Narrow" w:eastAsia="Arial Narrow" w:hAnsi="Arial Narrow" w:cs="Arial Narrow"/>
                <w:sz w:val="24"/>
                <w:szCs w:val="24"/>
                <w:lang w:eastAsia="fr-FR"/>
              </w:rPr>
              <w:t>elé</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le), s</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isp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sit</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trai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tive àl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pacing w:val="-3"/>
                <w:sz w:val="24"/>
                <w:szCs w:val="24"/>
                <w:lang w:eastAsia="fr-FR"/>
              </w:rPr>
              <w:t>j</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appe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fres</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rn</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pacing w:val="7"/>
                <w:sz w:val="24"/>
                <w:szCs w:val="24"/>
                <w:lang w:eastAsia="fr-FR"/>
              </w:rPr>
              <w:t>t</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xc</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3"/>
                <w:sz w:val="24"/>
                <w:szCs w:val="24"/>
                <w:lang w:eastAsia="fr-FR"/>
              </w:rPr>
              <w:t>(</w:t>
            </w:r>
            <w:r w:rsidRPr="006C3660">
              <w:rPr>
                <w:rFonts w:ascii="Arial Narrow" w:eastAsia="Arial Narrow" w:hAnsi="Arial Narrow" w:cs="Arial Narrow"/>
                <w:spacing w:val="1"/>
                <w:sz w:val="24"/>
                <w:szCs w:val="24"/>
                <w:lang w:eastAsia="fr-FR"/>
              </w:rPr>
              <w:t>30</w:t>
            </w:r>
            <w:r w:rsidRPr="006C3660">
              <w:rPr>
                <w:rFonts w:ascii="Arial Narrow" w:eastAsia="Arial Narrow" w:hAnsi="Arial Narrow" w:cs="Arial Narrow"/>
                <w:sz w:val="24"/>
                <w:szCs w:val="24"/>
                <w:lang w:eastAsia="fr-FR"/>
              </w:rPr>
              <w:t>) 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 xml:space="preserve">rs </w:t>
            </w:r>
            <w:r w:rsidRPr="006C3660">
              <w:rPr>
                <w:rFonts w:ascii="Arial Narrow" w:eastAsia="Arial Narrow" w:hAnsi="Arial Narrow" w:cs="Arial Narrow"/>
                <w:spacing w:val="-3"/>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lui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2"/>
                <w:sz w:val="24"/>
                <w:szCs w:val="24"/>
                <w:lang w:eastAsia="fr-FR"/>
              </w:rPr>
              <w:t>f</w:t>
            </w:r>
            <w:r w:rsidRPr="006C3660">
              <w:rPr>
                <w:rFonts w:ascii="Arial Narrow" w:eastAsia="Arial Narrow" w:hAnsi="Arial Narrow" w:cs="Arial Narrow"/>
                <w:sz w:val="24"/>
                <w:szCs w:val="24"/>
                <w:lang w:eastAsia="fr-FR"/>
              </w:rPr>
              <w:t>fres</w:t>
            </w:r>
          </w:p>
          <w:p w:rsidR="006C3660" w:rsidRPr="006C3660" w:rsidRDefault="006C3660" w:rsidP="00842E7A">
            <w:pPr>
              <w:widowControl w:val="0"/>
              <w:autoSpaceDE w:val="0"/>
              <w:spacing w:after="0" w:line="240" w:lineRule="auto"/>
              <w:ind w:left="360"/>
              <w:jc w:val="both"/>
              <w:rPr>
                <w:rFonts w:ascii="Arial Narrow" w:eastAsia="Times New Roman" w:hAnsi="Arial Narrow" w:cs="Arial"/>
                <w:i/>
                <w:sz w:val="12"/>
                <w:szCs w:val="24"/>
                <w:lang w:eastAsia="fr-FR"/>
              </w:rPr>
            </w:pPr>
          </w:p>
          <w:p w:rsidR="006C3660" w:rsidRPr="006C3660" w:rsidRDefault="006C3660" w:rsidP="00B21260">
            <w:pPr>
              <w:numPr>
                <w:ilvl w:val="1"/>
                <w:numId w:val="96"/>
              </w:numPr>
              <w:spacing w:after="0" w:line="240" w:lineRule="auto"/>
              <w:ind w:left="577" w:right="159"/>
              <w:jc w:val="both"/>
              <w:rPr>
                <w:rFonts w:ascii="Arial Narrow" w:eastAsia="Arial Narrow" w:hAnsi="Arial Narrow" w:cs="Arial Narrow"/>
                <w:color w:val="FF0000"/>
                <w:sz w:val="24"/>
                <w:szCs w:val="24"/>
                <w:lang w:eastAsia="fr-FR"/>
              </w:rPr>
            </w:pP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z w:val="24"/>
                <w:szCs w:val="24"/>
                <w:lang w:eastAsia="fr-FR"/>
              </w:rPr>
              <w:t>’acc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g</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pacing w:val="1"/>
                <w:sz w:val="24"/>
                <w:szCs w:val="24"/>
                <w:lang w:eastAsia="fr-FR"/>
              </w:rPr>
              <w:t>ou</w:t>
            </w: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1"/>
                <w:sz w:val="24"/>
                <w:szCs w:val="24"/>
                <w:lang w:eastAsia="fr-FR"/>
              </w:rPr>
              <w:t>m</w:t>
            </w:r>
            <w:r w:rsidRPr="006C3660">
              <w:rPr>
                <w:rFonts w:ascii="Arial Narrow" w:eastAsia="Arial Narrow" w:hAnsi="Arial Narrow" w:cs="Arial Narrow"/>
                <w:b/>
                <w:spacing w:val="1"/>
                <w:sz w:val="24"/>
                <w:szCs w:val="24"/>
                <w:lang w:eastAsia="fr-FR"/>
              </w:rPr>
              <w:t>en</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é</w:t>
            </w:r>
            <w:r w:rsidRPr="006C3660">
              <w:rPr>
                <w:rFonts w:ascii="Arial Narrow" w:eastAsia="Arial Narrow" w:hAnsi="Arial Narrow" w:cs="Arial Narrow"/>
                <w:spacing w:val="1"/>
                <w:sz w:val="24"/>
                <w:szCs w:val="24"/>
                <w:lang w:eastAsia="fr-FR"/>
              </w:rPr>
              <w:t>le cas échéant</w:t>
            </w:r>
            <w:r w:rsidRPr="006C3660">
              <w:rPr>
                <w:rFonts w:ascii="Arial Narrow" w:eastAsia="Arial Narrow" w:hAnsi="Arial Narrow" w:cs="Arial Narrow"/>
                <w:i/>
                <w:color w:val="FF0000"/>
                <w:sz w:val="24"/>
                <w:szCs w:val="24"/>
                <w:lang w:eastAsia="fr-FR"/>
              </w:rPr>
              <w:t>;</w:t>
            </w:r>
          </w:p>
          <w:p w:rsidR="006C3660" w:rsidRPr="006C3660" w:rsidRDefault="006C3660" w:rsidP="00842E7A">
            <w:pPr>
              <w:spacing w:after="0" w:line="240" w:lineRule="auto"/>
              <w:ind w:right="159"/>
              <w:jc w:val="both"/>
              <w:rPr>
                <w:rFonts w:ascii="Arial Narrow" w:eastAsia="Arial Narrow" w:hAnsi="Arial Narrow" w:cs="Arial Narrow"/>
                <w:color w:val="FF0000"/>
                <w:sz w:val="8"/>
                <w:szCs w:val="24"/>
                <w:lang w:eastAsia="fr-FR"/>
              </w:rPr>
            </w:pPr>
          </w:p>
          <w:p w:rsidR="006C3660" w:rsidRPr="006C3660" w:rsidRDefault="006C3660" w:rsidP="00B21260">
            <w:pPr>
              <w:numPr>
                <w:ilvl w:val="1"/>
                <w:numId w:val="96"/>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Le pouvoir de signature</w:t>
            </w:r>
            <w:r w:rsidRPr="006C3660">
              <w:rPr>
                <w:rFonts w:ascii="Arial Narrow" w:eastAsia="Arial Narrow" w:hAnsi="Arial Narrow" w:cs="Arial Narrow"/>
                <w:spacing w:val="1"/>
                <w:sz w:val="24"/>
                <w:szCs w:val="24"/>
                <w:lang w:eastAsia="fr-FR"/>
              </w:rPr>
              <w:t>, le cas échéant ;</w:t>
            </w:r>
          </w:p>
          <w:p w:rsidR="006C3660" w:rsidRPr="006C3660" w:rsidRDefault="006C3660" w:rsidP="00B21260">
            <w:pPr>
              <w:numPr>
                <w:ilvl w:val="1"/>
                <w:numId w:val="96"/>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L’attestation de conformité fiscale</w:t>
            </w:r>
            <w:r w:rsidRPr="006C3660">
              <w:rPr>
                <w:rFonts w:ascii="Arial Narrow" w:eastAsia="Arial Narrow" w:hAnsi="Arial Narrow" w:cs="Arial Narrow"/>
                <w:spacing w:val="1"/>
                <w:sz w:val="24"/>
                <w:szCs w:val="24"/>
                <w:lang w:eastAsia="fr-FR"/>
              </w:rPr>
              <w:t xml:space="preserve"> datant de moins de trois (03) mois délivrée par l’administration fiscale;</w:t>
            </w:r>
          </w:p>
          <w:p w:rsidR="006C3660" w:rsidRPr="006C3660" w:rsidRDefault="006C3660" w:rsidP="00B21260">
            <w:pPr>
              <w:numPr>
                <w:ilvl w:val="1"/>
                <w:numId w:val="96"/>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lastRenderedPageBreak/>
              <w:t>Une attestation de non-faillite</w:t>
            </w:r>
            <w:r w:rsidRPr="006C3660">
              <w:rPr>
                <w:rFonts w:ascii="Arial Narrow" w:eastAsia="Arial Narrow" w:hAnsi="Arial Narrow" w:cs="Arial Narrow"/>
                <w:spacing w:val="1"/>
                <w:sz w:val="24"/>
                <w:szCs w:val="24"/>
                <w:lang w:eastAsia="fr-FR"/>
              </w:rPr>
              <w:t xml:space="preserve"> établie par le Tribunal de Première Instance </w:t>
            </w:r>
          </w:p>
          <w:p w:rsidR="006C3660" w:rsidRPr="006C3660" w:rsidRDefault="006C3660" w:rsidP="00B21260">
            <w:pPr>
              <w:numPr>
                <w:ilvl w:val="1"/>
                <w:numId w:val="96"/>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L’attestation de domiciliation bancaire</w:t>
            </w:r>
            <w:r w:rsidRPr="006C3660">
              <w:rPr>
                <w:rFonts w:ascii="Arial Narrow" w:eastAsia="Arial Narrow" w:hAnsi="Arial Narrow" w:cs="Arial Narrow"/>
                <w:spacing w:val="1"/>
                <w:sz w:val="24"/>
                <w:szCs w:val="24"/>
                <w:lang w:eastAsia="fr-FR"/>
              </w:rPr>
              <w:t xml:space="preserve"> du soumissionnaire, délivrée par un établissement bancaire ou organisme habilité par le Ministre en charge des Finances du Cameroun ; </w:t>
            </w:r>
          </w:p>
          <w:p w:rsidR="006C3660" w:rsidRPr="006C3660" w:rsidRDefault="006C3660" w:rsidP="00B21260">
            <w:pPr>
              <w:numPr>
                <w:ilvl w:val="1"/>
                <w:numId w:val="96"/>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 quittance d’achat du Dossier d’Appel d’Offres</w:t>
            </w:r>
            <w:r w:rsidRPr="006C3660">
              <w:rPr>
                <w:rFonts w:ascii="Arial Narrow" w:eastAsia="Arial Narrow" w:hAnsi="Arial Narrow" w:cs="Arial Narrow"/>
                <w:spacing w:val="1"/>
                <w:sz w:val="24"/>
                <w:szCs w:val="24"/>
                <w:lang w:eastAsia="fr-FR"/>
              </w:rPr>
              <w:t xml:space="preserve">  d’une  somme  non  remboursable  de </w:t>
            </w:r>
            <w:r w:rsidR="0085569A">
              <w:rPr>
                <w:rFonts w:ascii="Arial Narrow" w:eastAsia="Times New Roman" w:hAnsi="Arial Narrow" w:cs="Times New Roman"/>
                <w:b/>
                <w:bCs/>
                <w:sz w:val="24"/>
                <w:szCs w:val="24"/>
                <w:lang w:eastAsia="fr-FR"/>
              </w:rPr>
              <w:t>35</w:t>
            </w:r>
            <w:r w:rsidR="00700564">
              <w:rPr>
                <w:rFonts w:ascii="Arial Narrow" w:eastAsia="Times New Roman" w:hAnsi="Arial Narrow" w:cs="Times New Roman"/>
                <w:b/>
                <w:bCs/>
                <w:sz w:val="24"/>
                <w:szCs w:val="24"/>
                <w:lang w:eastAsia="fr-FR"/>
              </w:rPr>
              <w:t> </w:t>
            </w:r>
            <w:r w:rsidR="00700564" w:rsidRPr="006C3660">
              <w:rPr>
                <w:rFonts w:ascii="Arial Narrow" w:eastAsia="Times New Roman" w:hAnsi="Arial Narrow" w:cs="Times New Roman"/>
                <w:b/>
                <w:bCs/>
                <w:sz w:val="24"/>
                <w:szCs w:val="24"/>
                <w:lang w:eastAsia="fr-FR"/>
              </w:rPr>
              <w:t>000(</w:t>
            </w:r>
            <w:r w:rsidR="00213C2C">
              <w:rPr>
                <w:rFonts w:ascii="Arial Narrow" w:eastAsia="Times New Roman" w:hAnsi="Arial Narrow" w:cs="Times New Roman"/>
                <w:b/>
                <w:sz w:val="24"/>
                <w:szCs w:val="24"/>
                <w:lang w:eastAsia="fr-FR"/>
              </w:rPr>
              <w:t>Trente-cinq</w:t>
            </w:r>
            <w:r w:rsidRPr="006C3660">
              <w:rPr>
                <w:rFonts w:ascii="Arial Narrow" w:eastAsia="Times New Roman" w:hAnsi="Arial Narrow" w:cs="Times New Roman"/>
                <w:b/>
                <w:sz w:val="24"/>
                <w:szCs w:val="24"/>
                <w:lang w:eastAsia="fr-FR"/>
              </w:rPr>
              <w:t xml:space="preserve"> mille</w:t>
            </w:r>
            <w:r w:rsidRPr="006C3660">
              <w:rPr>
                <w:rFonts w:ascii="Arial Narrow" w:eastAsia="Times New Roman" w:hAnsi="Arial Narrow" w:cs="Times New Roman"/>
                <w:b/>
                <w:bCs/>
                <w:sz w:val="24"/>
                <w:szCs w:val="24"/>
                <w:lang w:eastAsia="fr-FR"/>
              </w:rPr>
              <w:t>) FCFA</w:t>
            </w:r>
            <w:r w:rsidRPr="006C3660">
              <w:rPr>
                <w:rFonts w:ascii="Arial Narrow" w:eastAsia="Arial Narrow" w:hAnsi="Arial Narrow" w:cs="Arial Narrow"/>
                <w:spacing w:val="1"/>
                <w:sz w:val="24"/>
                <w:szCs w:val="24"/>
                <w:lang w:eastAsia="fr-FR"/>
              </w:rPr>
              <w:t xml:space="preserve"> payable à la </w:t>
            </w:r>
            <w:r w:rsidR="00700564">
              <w:rPr>
                <w:rFonts w:ascii="Arial Narrow" w:eastAsia="Arial Narrow" w:hAnsi="Arial Narrow" w:cs="Arial Narrow"/>
                <w:spacing w:val="1"/>
                <w:sz w:val="24"/>
                <w:szCs w:val="24"/>
                <w:lang w:eastAsia="fr-FR"/>
              </w:rPr>
              <w:t xml:space="preserve">caisse de la </w:t>
            </w:r>
            <w:r w:rsidRPr="006C3660">
              <w:rPr>
                <w:rFonts w:ascii="Arial Narrow" w:eastAsia="Arial Narrow" w:hAnsi="Arial Narrow" w:cs="Arial Narrow"/>
                <w:spacing w:val="1"/>
                <w:sz w:val="24"/>
                <w:szCs w:val="24"/>
                <w:lang w:eastAsia="fr-FR"/>
              </w:rPr>
              <w:t>Recette Municipale de Kribi 1</w:t>
            </w:r>
            <w:r w:rsidRPr="006C3660">
              <w:rPr>
                <w:rFonts w:ascii="Arial Narrow" w:eastAsia="Arial Narrow" w:hAnsi="Arial Narrow" w:cs="Arial Narrow"/>
                <w:spacing w:val="1"/>
                <w:sz w:val="24"/>
                <w:szCs w:val="24"/>
                <w:vertAlign w:val="superscript"/>
                <w:lang w:eastAsia="fr-FR"/>
              </w:rPr>
              <w:t>er</w:t>
            </w:r>
            <w:r w:rsidRPr="006C3660">
              <w:rPr>
                <w:rFonts w:ascii="Arial Narrow" w:eastAsia="Arial Narrow" w:hAnsi="Arial Narrow" w:cs="Arial Narrow"/>
                <w:spacing w:val="1"/>
                <w:sz w:val="24"/>
                <w:szCs w:val="24"/>
                <w:lang w:eastAsia="fr-FR"/>
              </w:rPr>
              <w:t>.</w:t>
            </w:r>
          </w:p>
          <w:p w:rsidR="006C3660" w:rsidRPr="006C3660" w:rsidRDefault="006C3660" w:rsidP="00B21260">
            <w:pPr>
              <w:numPr>
                <w:ilvl w:val="1"/>
                <w:numId w:val="96"/>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 certificat de non-exclusion des marchés publics</w:t>
            </w:r>
            <w:r w:rsidRPr="006C3660">
              <w:rPr>
                <w:rFonts w:ascii="Arial Narrow" w:eastAsia="Arial Narrow" w:hAnsi="Arial Narrow" w:cs="Arial Narrow"/>
                <w:spacing w:val="1"/>
                <w:sz w:val="24"/>
                <w:szCs w:val="24"/>
                <w:lang w:eastAsia="fr-FR"/>
              </w:rPr>
              <w:t xml:space="preserve"> délivrée par l’organisme chargé de la régulation des marchés publics portant le numéro et l’objet de l’Appel d’Offres ;</w:t>
            </w:r>
          </w:p>
          <w:p w:rsidR="006C3660" w:rsidRPr="006C3660" w:rsidRDefault="006C3660" w:rsidP="00B21260">
            <w:pPr>
              <w:numPr>
                <w:ilvl w:val="1"/>
                <w:numId w:val="96"/>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Une attestation pour soumission délivrée par la Caisse Nationale de Prévoyance Sociale</w:t>
            </w:r>
            <w:r w:rsidRPr="006C3660">
              <w:rPr>
                <w:rFonts w:ascii="Arial Narrow" w:eastAsia="Arial Narrow" w:hAnsi="Arial Narrow" w:cs="Arial Narrow"/>
                <w:spacing w:val="1"/>
                <w:sz w:val="24"/>
                <w:szCs w:val="24"/>
                <w:lang w:eastAsia="fr-FR"/>
              </w:rPr>
              <w:t xml:space="preserve"> certifiant que le soumissionnaire a satisfait à ses obligations sociales vis-à-vis de ladite caisse datant de moins de trois mois à compter de la date de signature de ladite attestation ;</w:t>
            </w:r>
          </w:p>
          <w:p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rsidR="006C3660" w:rsidRDefault="006C3660" w:rsidP="00842E7A">
            <w:pPr>
              <w:spacing w:after="0" w:line="240" w:lineRule="auto"/>
              <w:ind w:left="94" w:right="116"/>
              <w:jc w:val="both"/>
              <w:rPr>
                <w:rFonts w:ascii="Arial Narrow" w:eastAsia="Arial Narrow" w:hAnsi="Arial Narrow" w:cs="Arial Narrow"/>
                <w:i/>
                <w:sz w:val="24"/>
                <w:szCs w:val="24"/>
                <w:lang w:eastAsia="fr-FR"/>
              </w:rPr>
            </w:pP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nc</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pe</w:t>
            </w:r>
            <w:r w:rsidRPr="006C3660">
              <w:rPr>
                <w:rFonts w:ascii="Arial Narrow" w:eastAsia="Arial Narrow" w:hAnsi="Arial Narrow" w:cs="Arial Narrow"/>
                <w:i/>
                <w:spacing w:val="-1"/>
                <w:sz w:val="24"/>
                <w:szCs w:val="24"/>
                <w:lang w:eastAsia="fr-FR"/>
              </w:rPr>
              <w:t>me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tc</w:t>
            </w:r>
            <w:r w:rsidRPr="006C3660">
              <w:rPr>
                <w:rFonts w:ascii="Arial Narrow" w:eastAsia="Arial Narrow" w:hAnsi="Arial Narrow" w:cs="Arial Narrow"/>
                <w:i/>
                <w:spacing w:val="-1"/>
                <w:sz w:val="24"/>
                <w:szCs w:val="24"/>
                <w:lang w:eastAsia="fr-FR"/>
              </w:rPr>
              <w:t>ha</w:t>
            </w:r>
            <w:r w:rsidRPr="006C3660">
              <w:rPr>
                <w:rFonts w:ascii="Arial Narrow" w:eastAsia="Arial Narrow" w:hAnsi="Arial Narrow" w:cs="Arial Narrow"/>
                <w:i/>
                <w:spacing w:val="1"/>
                <w:sz w:val="24"/>
                <w:szCs w:val="24"/>
                <w:lang w:eastAsia="fr-FR"/>
              </w:rPr>
              <w:t>qu</w:t>
            </w:r>
            <w:r w:rsidRPr="006C3660">
              <w:rPr>
                <w:rFonts w:ascii="Arial Narrow" w:eastAsia="Arial Narrow" w:hAnsi="Arial Narrow" w:cs="Arial Narrow"/>
                <w:i/>
                <w:sz w:val="24"/>
                <w:szCs w:val="24"/>
                <w:lang w:eastAsia="fr-FR"/>
              </w:rPr>
              <w:t>eme</w:t>
            </w:r>
            <w:r w:rsidRPr="006C3660">
              <w:rPr>
                <w:rFonts w:ascii="Arial Narrow" w:eastAsia="Arial Narrow" w:hAnsi="Arial Narrow" w:cs="Arial Narrow"/>
                <w:i/>
                <w:spacing w:val="-3"/>
                <w:sz w:val="24"/>
                <w:szCs w:val="24"/>
                <w:lang w:eastAsia="fr-FR"/>
              </w:rPr>
              <w:t>m</w:t>
            </w:r>
            <w:r w:rsidRPr="006C3660">
              <w:rPr>
                <w:rFonts w:ascii="Arial Narrow" w:eastAsia="Arial Narrow" w:hAnsi="Arial Narrow" w:cs="Arial Narrow"/>
                <w:i/>
                <w:spacing w:val="1"/>
                <w:sz w:val="24"/>
                <w:szCs w:val="24"/>
                <w:lang w:eastAsia="fr-FR"/>
              </w:rPr>
              <w:t>b</w:t>
            </w:r>
            <w:r w:rsidRPr="006C3660">
              <w:rPr>
                <w:rFonts w:ascii="Arial Narrow" w:eastAsia="Arial Narrow" w:hAnsi="Arial Narrow" w:cs="Arial Narrow"/>
                <w:i/>
                <w:sz w:val="24"/>
                <w:szCs w:val="24"/>
                <w:lang w:eastAsia="fr-FR"/>
              </w:rPr>
              <w:t xml:space="preserve">re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g</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pacing w:val="1"/>
                <w:sz w:val="24"/>
                <w:szCs w:val="24"/>
                <w:lang w:eastAsia="fr-FR"/>
              </w:rPr>
              <w:t>upe</w:t>
            </w:r>
            <w:r w:rsidRPr="006C3660">
              <w:rPr>
                <w:rFonts w:ascii="Arial Narrow" w:eastAsia="Arial Narrow" w:hAnsi="Arial Narrow" w:cs="Arial Narrow"/>
                <w:i/>
                <w:spacing w:val="-3"/>
                <w:sz w:val="24"/>
                <w:szCs w:val="24"/>
                <w:lang w:eastAsia="fr-FR"/>
              </w:rPr>
              <w:t>m</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do</w:t>
            </w:r>
            <w:r w:rsidRPr="006C3660">
              <w:rPr>
                <w:rFonts w:ascii="Arial Narrow" w:eastAsia="Arial Narrow" w:hAnsi="Arial Narrow" w:cs="Arial Narrow"/>
                <w:i/>
                <w:sz w:val="24"/>
                <w:szCs w:val="24"/>
                <w:lang w:eastAsia="fr-FR"/>
              </w:rPr>
              <w:t>it</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 xml:space="preserve">r </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 xml:space="preserve">ssier </w:t>
            </w:r>
            <w:r w:rsidRPr="006C3660">
              <w:rPr>
                <w:rFonts w:ascii="Arial Narrow" w:eastAsia="Arial Narrow" w:hAnsi="Arial Narrow" w:cs="Arial Narrow"/>
                <w:i/>
                <w:spacing w:val="1"/>
                <w:sz w:val="24"/>
                <w:szCs w:val="24"/>
                <w:lang w:eastAsia="fr-FR"/>
              </w:rPr>
              <w:t>Ad</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inistratif</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le</w:t>
            </w:r>
            <w:r w:rsidRPr="006C3660">
              <w:rPr>
                <w:rFonts w:ascii="Arial Narrow" w:eastAsia="Arial Narrow" w:hAnsi="Arial Narrow" w:cs="Arial Narrow"/>
                <w:i/>
                <w:spacing w:val="1"/>
                <w:sz w:val="24"/>
                <w:szCs w:val="24"/>
                <w:lang w:eastAsia="fr-FR"/>
              </w:rPr>
              <w:t>t</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3"/>
                <w:sz w:val="24"/>
                <w:szCs w:val="24"/>
                <w:lang w:eastAsia="fr-FR"/>
              </w:rPr>
              <w:t>l</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ièc</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b/>
                <w:i/>
                <w:color w:val="FF0000"/>
                <w:spacing w:val="1"/>
                <w:sz w:val="24"/>
                <w:szCs w:val="24"/>
                <w:lang w:eastAsia="fr-FR"/>
              </w:rPr>
              <w:t>a</w:t>
            </w:r>
            <w:r w:rsidRPr="006C3660">
              <w:rPr>
                <w:rFonts w:ascii="Arial Narrow" w:eastAsia="Arial Narrow" w:hAnsi="Arial Narrow" w:cs="Arial Narrow"/>
                <w:b/>
                <w:i/>
                <w:color w:val="FF0000"/>
                <w:sz w:val="24"/>
                <w:szCs w:val="24"/>
                <w:lang w:eastAsia="fr-FR"/>
              </w:rPr>
              <w:t>,b,</w:t>
            </w:r>
            <w:r w:rsidRPr="006C3660">
              <w:rPr>
                <w:rFonts w:ascii="Arial Narrow" w:eastAsia="Arial Narrow" w:hAnsi="Arial Narrow" w:cs="Arial Narrow"/>
                <w:b/>
                <w:i/>
                <w:color w:val="FF0000"/>
                <w:spacing w:val="32"/>
                <w:sz w:val="24"/>
                <w:szCs w:val="24"/>
                <w:lang w:eastAsia="fr-FR"/>
              </w:rPr>
              <w:t xml:space="preserve"> g</w:t>
            </w:r>
            <w:r w:rsidRPr="006C3660">
              <w:rPr>
                <w:rFonts w:ascii="Arial Narrow" w:eastAsia="Arial Narrow" w:hAnsi="Arial Narrow" w:cs="Arial Narrow"/>
                <w:b/>
                <w:i/>
                <w:color w:val="FF0000"/>
                <w:sz w:val="24"/>
                <w:szCs w:val="24"/>
                <w:lang w:eastAsia="fr-FR"/>
              </w:rPr>
              <w:t>,</w:t>
            </w:r>
            <w:r w:rsidRPr="006C3660">
              <w:rPr>
                <w:rFonts w:ascii="Arial Narrow" w:eastAsia="Arial Narrow" w:hAnsi="Arial Narrow" w:cs="Arial Narrow"/>
                <w:b/>
                <w:i/>
                <w:color w:val="FF0000"/>
                <w:spacing w:val="30"/>
                <w:sz w:val="24"/>
                <w:szCs w:val="24"/>
                <w:lang w:eastAsia="fr-FR"/>
              </w:rPr>
              <w:t xml:space="preserve"> h </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2"/>
                <w:sz w:val="24"/>
                <w:szCs w:val="24"/>
                <w:lang w:eastAsia="fr-FR"/>
              </w:rPr>
              <w:t>q</w:t>
            </w:r>
            <w:r w:rsidRPr="006C3660">
              <w:rPr>
                <w:rFonts w:ascii="Arial Narrow" w:eastAsia="Arial Narrow" w:hAnsi="Arial Narrow" w:cs="Arial Narrow"/>
                <w:i/>
                <w:spacing w:val="1"/>
                <w:sz w:val="24"/>
                <w:szCs w:val="24"/>
                <w:lang w:eastAsia="fr-FR"/>
              </w:rPr>
              <w:t>ue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ée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pa</w:t>
            </w:r>
            <w:r w:rsidRPr="006C3660">
              <w:rPr>
                <w:rFonts w:ascii="Arial Narrow" w:eastAsia="Arial Narrow" w:hAnsi="Arial Narrow" w:cs="Arial Narrow"/>
                <w:i/>
                <w:sz w:val="24"/>
                <w:szCs w:val="24"/>
                <w:lang w:eastAsia="fr-FR"/>
              </w:rPr>
              <w:t>rle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anda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w:t>
            </w:r>
          </w:p>
          <w:p w:rsidR="00B82106" w:rsidRDefault="00B82106" w:rsidP="00B21260">
            <w:pPr>
              <w:pStyle w:val="Paragraphedeliste"/>
              <w:numPr>
                <w:ilvl w:val="1"/>
                <w:numId w:val="96"/>
              </w:numPr>
              <w:ind w:right="116"/>
              <w:jc w:val="both"/>
              <w:rPr>
                <w:rFonts w:ascii="Arial Narrow" w:eastAsia="Arial Narrow" w:hAnsi="Arial Narrow" w:cs="Arial Narrow"/>
                <w:spacing w:val="1"/>
              </w:rPr>
            </w:pPr>
            <w:r w:rsidRPr="00B82106">
              <w:rPr>
                <w:rFonts w:ascii="Arial Narrow" w:eastAsia="Arial Narrow" w:hAnsi="Arial Narrow" w:cs="Arial Narrow"/>
                <w:b/>
                <w:spacing w:val="1"/>
              </w:rPr>
              <w:t>Une attestation de catégorisation des entreprises</w:t>
            </w:r>
            <w:r>
              <w:rPr>
                <w:rFonts w:ascii="Arial Narrow" w:eastAsia="Arial Narrow" w:hAnsi="Arial Narrow" w:cs="Arial Narrow"/>
                <w:spacing w:val="1"/>
              </w:rPr>
              <w:t>, le cas échéant ;</w:t>
            </w:r>
          </w:p>
          <w:p w:rsidR="00B82106" w:rsidRPr="00B82106" w:rsidRDefault="00B82106" w:rsidP="00B21260">
            <w:pPr>
              <w:pStyle w:val="Paragraphedeliste"/>
              <w:numPr>
                <w:ilvl w:val="1"/>
                <w:numId w:val="96"/>
              </w:numPr>
              <w:ind w:right="116"/>
              <w:jc w:val="both"/>
              <w:rPr>
                <w:rFonts w:ascii="Arial Narrow" w:eastAsia="Arial Narrow" w:hAnsi="Arial Narrow" w:cs="Arial Narrow"/>
                <w:spacing w:val="1"/>
              </w:rPr>
            </w:pPr>
            <w:r>
              <w:rPr>
                <w:rFonts w:ascii="Arial Narrow" w:eastAsia="Arial Narrow" w:hAnsi="Arial Narrow" w:cs="Arial Narrow"/>
                <w:b/>
                <w:spacing w:val="1"/>
              </w:rPr>
              <w:t>Le registre de commerce et du crédit mobilier.</w:t>
            </w:r>
          </w:p>
          <w:p w:rsidR="006C3660" w:rsidRPr="006C3660" w:rsidRDefault="006C3660" w:rsidP="00842E7A">
            <w:pPr>
              <w:spacing w:after="0" w:line="240" w:lineRule="auto"/>
              <w:ind w:left="168" w:right="159"/>
              <w:rPr>
                <w:rFonts w:ascii="Arial Narrow" w:eastAsia="Arial Narrow" w:hAnsi="Arial Narrow" w:cs="Arial Narrow"/>
                <w:sz w:val="14"/>
                <w:szCs w:val="24"/>
                <w:lang w:eastAsia="fr-FR"/>
              </w:rPr>
            </w:pPr>
          </w:p>
          <w:p w:rsidR="006C3660" w:rsidRPr="006C3660" w:rsidRDefault="006C3660" w:rsidP="00842E7A">
            <w:pPr>
              <w:widowControl w:val="0"/>
              <w:autoSpaceDE w:val="0"/>
              <w:spacing w:after="0" w:line="240" w:lineRule="auto"/>
              <w:ind w:left="94" w:right="60"/>
              <w:jc w:val="both"/>
              <w:rPr>
                <w:rFonts w:ascii="Arial Narrow" w:eastAsia="Times New Roman" w:hAnsi="Arial Narrow" w:cs="Arial"/>
                <w:spacing w:val="2"/>
                <w:sz w:val="24"/>
                <w:szCs w:val="24"/>
                <w:lang w:eastAsia="fr-FR"/>
              </w:rPr>
            </w:pPr>
            <w:r w:rsidRPr="006C3660">
              <w:rPr>
                <w:rFonts w:ascii="Arial Narrow" w:eastAsia="Arial Narrow" w:hAnsi="Arial Narrow" w:cs="Arial Narrow"/>
                <w:b/>
                <w:sz w:val="24"/>
                <w:szCs w:val="24"/>
                <w:lang w:eastAsia="fr-FR"/>
              </w:rPr>
              <w:t>NB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ouspei</w:t>
            </w:r>
            <w:r w:rsidRPr="006C3660">
              <w:rPr>
                <w:rFonts w:ascii="Arial Narrow" w:eastAsia="Arial Narrow" w:hAnsi="Arial Narrow" w:cs="Arial Narrow"/>
                <w:b/>
                <w:spacing w:val="-2"/>
                <w:sz w:val="24"/>
                <w:szCs w:val="24"/>
                <w:lang w:eastAsia="fr-FR"/>
              </w:rPr>
              <w:t>n</w:t>
            </w:r>
            <w:r w:rsidRPr="006C3660">
              <w:rPr>
                <w:rFonts w:ascii="Arial Narrow" w:eastAsia="Arial Narrow" w:hAnsi="Arial Narrow" w:cs="Arial Narrow"/>
                <w:b/>
                <w:sz w:val="24"/>
                <w:szCs w:val="24"/>
                <w:lang w:eastAsia="fr-FR"/>
              </w:rPr>
              <w:t>eder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j</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sp</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èc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sdu dossier administratifr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qui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sdo</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z w:val="24"/>
                <w:szCs w:val="24"/>
                <w:lang w:eastAsia="fr-FR"/>
              </w:rPr>
              <w:t>treprodui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 orig</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nauxou</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opi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ce</w:t>
            </w:r>
            <w:r w:rsidRPr="006C3660">
              <w:rPr>
                <w:rFonts w:ascii="Arial Narrow" w:eastAsia="Arial Narrow" w:hAnsi="Arial Narrow" w:cs="Arial Narrow"/>
                <w:b/>
                <w:sz w:val="24"/>
                <w:szCs w:val="24"/>
                <w:lang w:eastAsia="fr-FR"/>
              </w:rPr>
              <w:t>rtifi</w:t>
            </w:r>
            <w:r w:rsidRPr="006C3660">
              <w:rPr>
                <w:rFonts w:ascii="Arial Narrow" w:eastAsia="Arial Narrow" w:hAnsi="Arial Narrow" w:cs="Arial Narrow"/>
                <w:b/>
                <w:spacing w:val="1"/>
                <w:sz w:val="24"/>
                <w:szCs w:val="24"/>
                <w:lang w:eastAsia="fr-FR"/>
              </w:rPr>
              <w:t>ée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rle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c</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et</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roul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orité</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 xml:space="preserve">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ompéten</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uxdi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pos</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tio</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sduR</w:t>
            </w:r>
            <w:r w:rsidRPr="006C3660">
              <w:rPr>
                <w:rFonts w:ascii="Arial Narrow" w:eastAsia="Arial Narrow" w:hAnsi="Arial Narrow" w:cs="Arial Narrow"/>
                <w:b/>
                <w:spacing w:val="-2"/>
                <w:sz w:val="24"/>
                <w:szCs w:val="24"/>
                <w:lang w:eastAsia="fr-FR"/>
              </w:rPr>
              <w:t>è</w:t>
            </w:r>
            <w:r w:rsidRPr="006C3660">
              <w:rPr>
                <w:rFonts w:ascii="Arial Narrow" w:eastAsia="Arial Narrow" w:hAnsi="Arial Narrow" w:cs="Arial Narrow"/>
                <w:b/>
                <w:sz w:val="24"/>
                <w:szCs w:val="24"/>
                <w:lang w:eastAsia="fr-FR"/>
              </w:rPr>
              <w:t>gl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rti</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ul</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rdel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3"/>
                <w:sz w:val="24"/>
                <w:szCs w:val="24"/>
                <w:lang w:eastAsia="fr-FR"/>
              </w:rPr>
              <w:t>A</w:t>
            </w:r>
            <w:r w:rsidRPr="006C3660">
              <w:rPr>
                <w:rFonts w:ascii="Arial Narrow" w:eastAsia="Arial Narrow" w:hAnsi="Arial Narrow" w:cs="Arial Narrow"/>
                <w:b/>
                <w:sz w:val="24"/>
                <w:szCs w:val="24"/>
                <w:lang w:eastAsia="fr-FR"/>
              </w:rPr>
              <w:t>ppeld’Of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es</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sz w:val="24"/>
                <w:szCs w:val="24"/>
                <w:lang w:eastAsia="fr-FR"/>
              </w:rPr>
              <w:t xml:space="preserve"> Elles doivent être valides à la date limite originelle de dépôt des offres</w:t>
            </w:r>
          </w:p>
          <w:p w:rsidR="006C3660" w:rsidRPr="006C3660" w:rsidRDefault="006C3660" w:rsidP="00842E7A">
            <w:pPr>
              <w:widowControl w:val="0"/>
              <w:autoSpaceDE w:val="0"/>
              <w:spacing w:after="0" w:line="240" w:lineRule="auto"/>
              <w:ind w:left="220"/>
              <w:jc w:val="both"/>
              <w:rPr>
                <w:rFonts w:ascii="Arial Narrow" w:eastAsia="Times New Roman" w:hAnsi="Arial Narrow" w:cs="Arial"/>
                <w:b/>
                <w:i/>
                <w:iCs/>
                <w:sz w:val="24"/>
                <w:szCs w:val="24"/>
                <w:lang w:eastAsia="fr-FR"/>
              </w:rPr>
            </w:pPr>
            <w:r w:rsidRPr="006C3660">
              <w:rPr>
                <w:rFonts w:ascii="Arial Narrow" w:eastAsia="Times New Roman" w:hAnsi="Arial Narrow" w:cs="Arial"/>
                <w:b/>
                <w:i/>
                <w:iCs/>
                <w:sz w:val="24"/>
                <w:szCs w:val="24"/>
                <w:lang w:eastAsia="fr-FR"/>
              </w:rPr>
              <w:t>B–Volume II : Offre technique</w:t>
            </w:r>
          </w:p>
          <w:p w:rsidR="006C3660" w:rsidRPr="006C3660" w:rsidRDefault="006C3660" w:rsidP="00842E7A">
            <w:pPr>
              <w:widowControl w:val="0"/>
              <w:autoSpaceDE w:val="0"/>
              <w:spacing w:after="12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Elle comprend notamment :</w:t>
            </w:r>
          </w:p>
          <w:p w:rsidR="006C3660" w:rsidRPr="006C3660" w:rsidRDefault="006C3660" w:rsidP="00842E7A">
            <w:pPr>
              <w:widowControl w:val="0"/>
              <w:autoSpaceDE w:val="0"/>
              <w:spacing w:after="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b1. Les renseignements sur la qualification</w:t>
            </w:r>
          </w:p>
          <w:p w:rsidR="006C3660" w:rsidRPr="006C3660"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La liste des documents à fournir par les soumissionnaires pour justifier </w:t>
            </w:r>
            <w:r w:rsidR="00700564">
              <w:rPr>
                <w:rFonts w:ascii="Arial Narrow" w:eastAsia="Times New Roman" w:hAnsi="Arial Narrow" w:cs="Arial"/>
                <w:sz w:val="24"/>
                <w:szCs w:val="24"/>
                <w:lang w:eastAsia="fr-FR"/>
              </w:rPr>
              <w:t xml:space="preserve">de </w:t>
            </w:r>
            <w:r w:rsidRPr="006C3660">
              <w:rPr>
                <w:rFonts w:ascii="Arial Narrow" w:eastAsia="Times New Roman" w:hAnsi="Arial Narrow" w:cs="Arial"/>
                <w:sz w:val="24"/>
                <w:szCs w:val="24"/>
                <w:lang w:eastAsia="fr-FR"/>
              </w:rPr>
              <w:t>leur qualification notamment en ce qui concerne les références, le matériel et le personnel</w:t>
            </w:r>
            <w:r w:rsidR="00700564">
              <w:rPr>
                <w:rFonts w:ascii="Arial Narrow" w:eastAsia="Times New Roman" w:hAnsi="Arial Narrow" w:cs="Arial"/>
                <w:sz w:val="24"/>
                <w:szCs w:val="24"/>
                <w:lang w:eastAsia="fr-FR"/>
              </w:rPr>
              <w:t>. Ils comprennent</w:t>
            </w:r>
            <w:r w:rsidRPr="006C3660">
              <w:rPr>
                <w:rFonts w:ascii="Arial Narrow" w:eastAsia="Times New Roman" w:hAnsi="Arial Narrow" w:cs="Arial"/>
                <w:sz w:val="24"/>
                <w:szCs w:val="24"/>
                <w:lang w:eastAsia="fr-FR"/>
              </w:rPr>
              <w:t> :</w:t>
            </w:r>
          </w:p>
          <w:p w:rsidR="006C3660" w:rsidRPr="006C3660"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b/>
                <w:sz w:val="24"/>
                <w:szCs w:val="24"/>
                <w:lang w:eastAsia="fr-FR"/>
              </w:rPr>
              <w:t xml:space="preserve">b.1.1 </w:t>
            </w:r>
            <w:r w:rsidRPr="006C3660">
              <w:rPr>
                <w:rFonts w:ascii="Arial Narrow" w:eastAsia="Times New Roman" w:hAnsi="Arial Narrow" w:cs="Arial"/>
                <w:sz w:val="24"/>
                <w:szCs w:val="24"/>
                <w:lang w:eastAsia="fr-FR"/>
              </w:rPr>
              <w:t xml:space="preserve">la lettre de soumission de la proposition technique </w:t>
            </w:r>
          </w:p>
          <w:p w:rsidR="006C3660" w:rsidRPr="006C3660" w:rsidRDefault="006C3660" w:rsidP="00842E7A">
            <w:pPr>
              <w:widowControl w:val="0"/>
              <w:autoSpaceDE w:val="0"/>
              <w:spacing w:after="6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b.1.2 Références du soumissionnaire</w:t>
            </w:r>
          </w:p>
          <w:p w:rsidR="006C3660" w:rsidRPr="006C3660" w:rsidRDefault="006C3660" w:rsidP="00B21260">
            <w:pPr>
              <w:numPr>
                <w:ilvl w:val="0"/>
                <w:numId w:val="85"/>
              </w:numPr>
              <w:suppressAutoHyphens/>
              <w:autoSpaceDN w:val="0"/>
              <w:spacing w:after="0" w:line="240" w:lineRule="auto"/>
              <w:ind w:left="577" w:right="46" w:hanging="294"/>
              <w:jc w:val="both"/>
              <w:textAlignment w:val="baseline"/>
              <w:rPr>
                <w:rFonts w:ascii="Arial Narrow" w:eastAsia="Times New Roman" w:hAnsi="Arial Narrow" w:cs="Arial"/>
                <w:i/>
                <w:sz w:val="24"/>
                <w:szCs w:val="24"/>
                <w:lang w:eastAsia="fr-FR"/>
              </w:rPr>
            </w:pPr>
            <w:bookmarkStart w:id="174" w:name="_Hlk520475362"/>
            <w:r w:rsidRPr="006C3660">
              <w:rPr>
                <w:rFonts w:ascii="Arial Narrow" w:eastAsia="Times New Roman" w:hAnsi="Arial Narrow" w:cs="Arial"/>
                <w:i/>
                <w:sz w:val="24"/>
                <w:szCs w:val="24"/>
                <w:lang w:eastAsia="fr-FR"/>
              </w:rPr>
              <w:t>La liste des marchés réalisés (Maître d’Ouvrage, Objet, Montant, Date de réception) par le soumissionnaire en tant qu’entrepreneur principal (ou sous-</w:t>
            </w:r>
            <w:r w:rsidR="00700564">
              <w:rPr>
                <w:rFonts w:ascii="Arial Narrow" w:eastAsia="Times New Roman" w:hAnsi="Arial Narrow" w:cs="Arial"/>
                <w:i/>
                <w:sz w:val="24"/>
                <w:szCs w:val="24"/>
                <w:lang w:eastAsia="fr-FR"/>
              </w:rPr>
              <w:t>traitant) au cours des deux (02)</w:t>
            </w:r>
            <w:r w:rsidRPr="006C3660">
              <w:rPr>
                <w:rFonts w:ascii="Arial Narrow" w:eastAsia="Times New Roman" w:hAnsi="Arial Narrow" w:cs="Arial"/>
                <w:i/>
                <w:sz w:val="24"/>
                <w:szCs w:val="24"/>
                <w:lang w:eastAsia="fr-FR"/>
              </w:rPr>
              <w:t xml:space="preserve"> dernières années.</w:t>
            </w:r>
          </w:p>
          <w:bookmarkEnd w:id="174"/>
          <w:p w:rsidR="006C3660" w:rsidRPr="006C3660" w:rsidRDefault="006C3660" w:rsidP="00842E7A">
            <w:pPr>
              <w:spacing w:after="0" w:line="240" w:lineRule="auto"/>
              <w:ind w:left="220"/>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Ces références devront être accompagnées des pièces justificatives, en l’occurrence : </w:t>
            </w:r>
          </w:p>
          <w:p w:rsidR="006C3660" w:rsidRPr="006C3660" w:rsidRDefault="006C3660" w:rsidP="00B21260">
            <w:pPr>
              <w:numPr>
                <w:ilvl w:val="0"/>
                <w:numId w:val="85"/>
              </w:numPr>
              <w:suppressAutoHyphens/>
              <w:autoSpaceDN w:val="0"/>
              <w:spacing w:after="0" w:line="240" w:lineRule="auto"/>
              <w:ind w:left="577" w:right="46" w:hanging="294"/>
              <w:jc w:val="both"/>
              <w:textAlignment w:val="baseline"/>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Copies des première, deuxième et dernière pages du contrat dûment enregistré ;</w:t>
            </w:r>
          </w:p>
          <w:p w:rsidR="006C3660" w:rsidRPr="006C3660" w:rsidRDefault="006C3660" w:rsidP="00B21260">
            <w:pPr>
              <w:numPr>
                <w:ilvl w:val="0"/>
                <w:numId w:val="85"/>
              </w:numPr>
              <w:suppressAutoHyphens/>
              <w:autoSpaceDN w:val="0"/>
              <w:spacing w:after="0" w:line="240" w:lineRule="auto"/>
              <w:ind w:left="577" w:right="46" w:hanging="294"/>
              <w:jc w:val="both"/>
              <w:textAlignment w:val="baseline"/>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PV de réception définitive ou provisoire, ou l’Attestation de bonne fin.</w:t>
            </w:r>
          </w:p>
          <w:p w:rsidR="006C3660" w:rsidRPr="006C3660" w:rsidRDefault="006C3660" w:rsidP="00842E7A">
            <w:pPr>
              <w:widowControl w:val="0"/>
              <w:autoSpaceDE w:val="0"/>
              <w:spacing w:after="0" w:line="240" w:lineRule="auto"/>
              <w:ind w:left="220"/>
              <w:jc w:val="both"/>
              <w:rPr>
                <w:rFonts w:ascii="Arial Narrow" w:eastAsia="Times New Roman" w:hAnsi="Arial Narrow" w:cs="Arial"/>
                <w:i/>
                <w:iCs/>
                <w:sz w:val="10"/>
                <w:szCs w:val="24"/>
                <w:lang w:eastAsia="fr-FR"/>
              </w:rPr>
            </w:pPr>
          </w:p>
          <w:p w:rsidR="006C3660" w:rsidRPr="006C3660" w:rsidRDefault="006C3660" w:rsidP="00842E7A">
            <w:pPr>
              <w:widowControl w:val="0"/>
              <w:autoSpaceDE w:val="0"/>
              <w:spacing w:after="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Cs/>
                <w:sz w:val="24"/>
                <w:szCs w:val="24"/>
                <w:lang w:eastAsia="fr-FR"/>
              </w:rPr>
              <w:t xml:space="preserve">b.1.2. Personnel </w:t>
            </w:r>
          </w:p>
          <w:p w:rsidR="006C3660" w:rsidRPr="006C3660" w:rsidRDefault="006C3660" w:rsidP="00B21260">
            <w:pPr>
              <w:widowControl w:val="0"/>
              <w:numPr>
                <w:ilvl w:val="0"/>
                <w:numId w:val="88"/>
              </w:numPr>
              <w:suppressAutoHyphens/>
              <w:autoSpaceDE w:val="0"/>
              <w:autoSpaceDN w:val="0"/>
              <w:spacing w:after="0" w:line="240" w:lineRule="auto"/>
              <w:ind w:right="74" w:hanging="294"/>
              <w:jc w:val="both"/>
              <w:textAlignment w:val="baseline"/>
              <w:rPr>
                <w:rFonts w:ascii="Arial Narrow" w:eastAsia="Times New Roman" w:hAnsi="Arial Narrow" w:cs="Arial"/>
                <w:iCs/>
                <w:sz w:val="24"/>
                <w:szCs w:val="24"/>
                <w:lang w:eastAsia="fr-FR"/>
              </w:rPr>
            </w:pPr>
            <w:r w:rsidRPr="006C3660">
              <w:rPr>
                <w:rFonts w:ascii="Arial Narrow" w:eastAsia="Times New Roman" w:hAnsi="Arial Narrow" w:cs="Arial"/>
                <w:iCs/>
                <w:sz w:val="24"/>
                <w:szCs w:val="24"/>
                <w:lang w:eastAsia="fr-FR"/>
              </w:rPr>
              <w:t>Une liste du personnel clé qualifié pour l’exécution des travaux selon le modèle annexé au DAO</w:t>
            </w:r>
          </w:p>
          <w:p w:rsidR="006C3660" w:rsidRPr="006C3660" w:rsidRDefault="006C3660" w:rsidP="00842E7A">
            <w:pPr>
              <w:tabs>
                <w:tab w:val="left" w:pos="993"/>
              </w:tabs>
              <w:overflowPunct w:val="0"/>
              <w:autoSpaceDE w:val="0"/>
              <w:spacing w:before="60" w:after="0" w:line="240" w:lineRule="auto"/>
              <w:ind w:left="80" w:right="102"/>
              <w:jc w:val="both"/>
              <w:rPr>
                <w:rFonts w:ascii="Arial Narrow" w:eastAsia="Times New Roman" w:hAnsi="Arial Narrow" w:cs="Arial"/>
                <w:sz w:val="24"/>
                <w:szCs w:val="24"/>
                <w:lang w:eastAsia="fr-FR"/>
              </w:rPr>
            </w:pPr>
            <w:r w:rsidRPr="006C3660">
              <w:rPr>
                <w:rFonts w:ascii="Arial Narrow" w:eastAsia="Times New Roman" w:hAnsi="Arial Narrow" w:cs="Arial"/>
                <w:b/>
                <w:i/>
                <w:sz w:val="24"/>
                <w:szCs w:val="24"/>
                <w:u w:val="single"/>
                <w:lang w:eastAsia="fr-FR"/>
              </w:rPr>
              <w:t>NB :</w:t>
            </w:r>
            <w:r w:rsidRPr="006C3660">
              <w:rPr>
                <w:rFonts w:ascii="Arial Narrow" w:eastAsia="Times New Roman" w:hAnsi="Arial Narrow" w:cs="Arial"/>
                <w:b/>
                <w:i/>
                <w:sz w:val="24"/>
                <w:szCs w:val="24"/>
                <w:lang w:eastAsia="fr-FR"/>
              </w:rPr>
              <w:t xml:space="preserve"> Joindre, pour le personnel proposé, une copie du diplôme et les justificatifs de l’expérience, à savoir :</w:t>
            </w:r>
          </w:p>
          <w:p w:rsidR="006C3660" w:rsidRPr="006C3660" w:rsidRDefault="006C3660" w:rsidP="00B21260">
            <w:pPr>
              <w:numPr>
                <w:ilvl w:val="0"/>
                <w:numId w:val="87"/>
              </w:numPr>
              <w:tabs>
                <w:tab w:val="left" w:pos="993"/>
              </w:tabs>
              <w:suppressAutoHyphens/>
              <w:overflowPunct w:val="0"/>
              <w:autoSpaceDE w:val="0"/>
              <w:autoSpaceDN w:val="0"/>
              <w:spacing w:before="60" w:after="0" w:line="240" w:lineRule="auto"/>
              <w:ind w:right="-74" w:hanging="294"/>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Copie certifiée conforme du diplôme datant de moins de trois (03) mois ;</w:t>
            </w:r>
          </w:p>
          <w:p w:rsidR="006C3660" w:rsidRPr="006C3660" w:rsidRDefault="006C3660" w:rsidP="00B21260">
            <w:pPr>
              <w:numPr>
                <w:ilvl w:val="0"/>
                <w:numId w:val="87"/>
              </w:numPr>
              <w:tabs>
                <w:tab w:val="left" w:pos="993"/>
              </w:tabs>
              <w:suppressAutoHyphens/>
              <w:overflowPunct w:val="0"/>
              <w:autoSpaceDE w:val="0"/>
              <w:autoSpaceDN w:val="0"/>
              <w:spacing w:before="60" w:after="0" w:line="240" w:lineRule="auto"/>
              <w:ind w:right="-74" w:hanging="294"/>
              <w:jc w:val="both"/>
              <w:textAlignment w:val="baseline"/>
              <w:rPr>
                <w:rFonts w:ascii="Arial Narrow" w:eastAsia="Times New Roman" w:hAnsi="Arial Narrow" w:cs="Arial"/>
                <w:color w:val="000000"/>
                <w:sz w:val="24"/>
                <w:szCs w:val="24"/>
                <w:lang w:eastAsia="fr-FR"/>
              </w:rPr>
            </w:pPr>
            <w:r w:rsidRPr="006C3660">
              <w:rPr>
                <w:rFonts w:ascii="Arial Narrow" w:eastAsia="Times New Roman" w:hAnsi="Arial Narrow" w:cs="Arial"/>
                <w:sz w:val="24"/>
                <w:szCs w:val="24"/>
                <w:lang w:eastAsia="fr-FR"/>
              </w:rPr>
              <w:t>Curriculum vitae signé et daté de l’expert.</w:t>
            </w:r>
          </w:p>
          <w:p w:rsidR="006C3660" w:rsidRPr="000F2C15" w:rsidRDefault="006C3660" w:rsidP="00842E7A">
            <w:pPr>
              <w:tabs>
                <w:tab w:val="left" w:pos="993"/>
              </w:tabs>
              <w:overflowPunct w:val="0"/>
              <w:autoSpaceDE w:val="0"/>
              <w:spacing w:before="60" w:after="0" w:line="240" w:lineRule="auto"/>
              <w:ind w:left="108" w:right="132"/>
              <w:jc w:val="both"/>
              <w:rPr>
                <w:rFonts w:ascii="Arial Narrow" w:eastAsia="Times New Roman" w:hAnsi="Arial Narrow" w:cs="Arial"/>
                <w:b/>
                <w:i/>
                <w:iCs/>
                <w:color w:val="FF0000"/>
                <w:sz w:val="24"/>
                <w:szCs w:val="24"/>
                <w:u w:val="single"/>
                <w:lang w:eastAsia="fr-FR"/>
              </w:rPr>
            </w:pPr>
            <w:r w:rsidRPr="006C3660">
              <w:rPr>
                <w:rFonts w:ascii="Arial Narrow" w:eastAsia="Times New Roman" w:hAnsi="Arial Narrow" w:cs="Arial"/>
                <w:b/>
                <w:i/>
                <w:sz w:val="24"/>
                <w:szCs w:val="24"/>
                <w:u w:val="single"/>
                <w:lang w:eastAsia="fr-FR"/>
              </w:rPr>
              <w:t>NB</w:t>
            </w:r>
            <w:r w:rsidRPr="006C3660">
              <w:rPr>
                <w:rFonts w:ascii="Arial Narrow" w:eastAsia="Times New Roman" w:hAnsi="Arial Narrow" w:cs="Arial"/>
                <w:b/>
                <w:i/>
                <w:sz w:val="24"/>
                <w:szCs w:val="24"/>
                <w:lang w:eastAsia="fr-FR"/>
              </w:rPr>
              <w:t xml:space="preserve"> : </w:t>
            </w:r>
            <w:r w:rsidRPr="006C3660">
              <w:rPr>
                <w:rFonts w:ascii="Arial Narrow" w:eastAsia="Times New Roman" w:hAnsi="Arial Narrow" w:cs="Arial"/>
                <w:b/>
                <w:i/>
                <w:iCs/>
                <w:sz w:val="24"/>
                <w:szCs w:val="24"/>
                <w:lang w:eastAsia="fr-FR"/>
              </w:rPr>
              <w:t xml:space="preserve">Toutes les pièces citées ci-dessus devront être conformes, </w:t>
            </w:r>
            <w:r w:rsidRPr="006C3660">
              <w:rPr>
                <w:rFonts w:ascii="Arial Narrow" w:eastAsia="Times New Roman" w:hAnsi="Arial Narrow" w:cs="Arial"/>
                <w:b/>
                <w:i/>
                <w:iCs/>
                <w:sz w:val="24"/>
                <w:szCs w:val="24"/>
                <w:u w:val="single"/>
                <w:lang w:eastAsia="fr-FR"/>
              </w:rPr>
              <w:t>signées et datées de moins de trois mois pour compter de la date limite originelle de dépôt des offres</w:t>
            </w:r>
          </w:p>
          <w:p w:rsidR="006C3660" w:rsidRPr="006C3660" w:rsidRDefault="006C3660" w:rsidP="00842E7A">
            <w:pPr>
              <w:widowControl w:val="0"/>
              <w:autoSpaceDE w:val="0"/>
              <w:spacing w:after="0" w:line="240" w:lineRule="auto"/>
              <w:ind w:left="220" w:right="102"/>
              <w:rPr>
                <w:rFonts w:ascii="Arial Narrow" w:eastAsia="Times New Roman" w:hAnsi="Arial Narrow" w:cs="Arial"/>
                <w:i/>
                <w:iCs/>
                <w:sz w:val="24"/>
                <w:szCs w:val="24"/>
                <w:lang w:eastAsia="fr-FR"/>
              </w:rPr>
            </w:pPr>
            <w:r w:rsidRPr="006C3660">
              <w:rPr>
                <w:rFonts w:ascii="Arial Narrow" w:eastAsia="Times New Roman" w:hAnsi="Arial Narrow" w:cs="Arial"/>
                <w:b/>
                <w:i/>
                <w:iCs/>
                <w:sz w:val="24"/>
                <w:szCs w:val="24"/>
                <w:lang w:eastAsia="fr-FR"/>
              </w:rPr>
              <w:t>b.1</w:t>
            </w:r>
            <w:r w:rsidRPr="006C3660">
              <w:rPr>
                <w:rFonts w:ascii="Arial Narrow" w:eastAsia="Times New Roman" w:hAnsi="Arial Narrow" w:cs="Arial"/>
                <w:i/>
                <w:iCs/>
                <w:sz w:val="24"/>
                <w:szCs w:val="24"/>
                <w:lang w:eastAsia="fr-FR"/>
              </w:rPr>
              <w:t>.</w:t>
            </w:r>
            <w:r w:rsidRPr="006C3660">
              <w:rPr>
                <w:rFonts w:ascii="Arial Narrow" w:eastAsia="Times New Roman" w:hAnsi="Arial Narrow" w:cs="Arial"/>
                <w:b/>
                <w:i/>
                <w:iCs/>
                <w:sz w:val="24"/>
                <w:szCs w:val="24"/>
                <w:lang w:eastAsia="fr-FR"/>
              </w:rPr>
              <w:t>4Matériels à mobiliser pour l’exécution des travaux</w:t>
            </w:r>
          </w:p>
          <w:p w:rsidR="006C3660" w:rsidRPr="006C3660" w:rsidRDefault="006C3660" w:rsidP="00842E7A">
            <w:pPr>
              <w:widowControl w:val="0"/>
              <w:autoSpaceDE w:val="0"/>
              <w:adjustRightInd w:val="0"/>
              <w:spacing w:after="0" w:line="240" w:lineRule="auto"/>
              <w:ind w:left="220" w:right="102"/>
              <w:jc w:val="both"/>
              <w:rPr>
                <w:rFonts w:ascii="Arial Narrow" w:eastAsia="Times New Roman" w:hAnsi="Arial Narrow" w:cs="Arial"/>
                <w:sz w:val="24"/>
                <w:szCs w:val="24"/>
                <w:lang w:eastAsia="fr-FR"/>
              </w:rPr>
            </w:pPr>
            <w:r w:rsidRPr="006C3660">
              <w:rPr>
                <w:rFonts w:ascii="Arial Narrow" w:eastAsia="Arial Narrow" w:hAnsi="Arial Narrow" w:cs="Arial Narrow"/>
                <w:b/>
                <w:i/>
                <w:sz w:val="24"/>
                <w:szCs w:val="24"/>
                <w:lang w:eastAsia="fr-FR"/>
              </w:rPr>
              <w:t>NB:</w:t>
            </w:r>
            <w:r w:rsidRPr="006C3660">
              <w:rPr>
                <w:rFonts w:ascii="Arial Narrow" w:eastAsia="Times New Roman" w:hAnsi="Arial Narrow" w:cs="Arial"/>
                <w:sz w:val="24"/>
                <w:szCs w:val="24"/>
                <w:lang w:eastAsia="fr-FR"/>
              </w:rPr>
              <w:t xml:space="preserve">Joindre les photocopies des cartes grises légalisées par les services compétents du Ministère des Transports pour le matériel roulant en propriété ; en cas de location du matériel roulant, joindre une attestation de </w:t>
            </w:r>
            <w:r w:rsidR="00F03159">
              <w:rPr>
                <w:rFonts w:ascii="Arial Narrow" w:eastAsia="Times New Roman" w:hAnsi="Arial Narrow" w:cs="Arial"/>
                <w:sz w:val="24"/>
                <w:szCs w:val="24"/>
                <w:lang w:eastAsia="fr-FR"/>
              </w:rPr>
              <w:t>mise à disponibilité</w:t>
            </w:r>
            <w:r w:rsidRPr="006C3660">
              <w:rPr>
                <w:rFonts w:ascii="Arial Narrow" w:eastAsia="Times New Roman" w:hAnsi="Arial Narrow" w:cs="Arial"/>
                <w:sz w:val="24"/>
                <w:szCs w:val="24"/>
                <w:lang w:eastAsia="fr-FR"/>
              </w:rPr>
              <w:t xml:space="preserve"> ou une copie du projet de contrat de location accompagnée des copies certifiées et conformes des cartes grises légalisées par les services compétents du </w:t>
            </w:r>
            <w:r w:rsidRPr="006C3660">
              <w:rPr>
                <w:rFonts w:ascii="Arial Narrow" w:eastAsia="Times New Roman" w:hAnsi="Arial Narrow" w:cs="Arial"/>
                <w:sz w:val="24"/>
                <w:szCs w:val="24"/>
                <w:lang w:eastAsia="fr-FR"/>
              </w:rPr>
              <w:lastRenderedPageBreak/>
              <w:t>Ministère des Transports, justifiant que la partie qui loue le matériel en est propriétaire. Joindre les copies certifiées par les services émetteurs ou toute autre autorité habilitée, des factures d’achat pour les autres, le cas échéant, accompagnées d’un engagement</w:t>
            </w:r>
            <w:r w:rsidR="000F2C15">
              <w:rPr>
                <w:rFonts w:ascii="Arial Narrow" w:eastAsia="Times New Roman" w:hAnsi="Arial Narrow" w:cs="Arial"/>
                <w:sz w:val="24"/>
                <w:szCs w:val="24"/>
                <w:lang w:eastAsia="fr-FR"/>
              </w:rPr>
              <w:t xml:space="preserve"> de location de matériel signé.</w:t>
            </w:r>
          </w:p>
          <w:p w:rsidR="006C3660" w:rsidRPr="006C3660" w:rsidRDefault="006C3660" w:rsidP="00842E7A">
            <w:pPr>
              <w:widowControl w:val="0"/>
              <w:autoSpaceDE w:val="0"/>
              <w:spacing w:after="0" w:line="240" w:lineRule="auto"/>
              <w:ind w:right="-20"/>
              <w:rPr>
                <w:rFonts w:ascii="Arial Narrow" w:eastAsia="Times New Roman" w:hAnsi="Arial Narrow" w:cs="Arial"/>
                <w:b/>
                <w:sz w:val="24"/>
                <w:szCs w:val="24"/>
                <w:lang w:eastAsia="fr-FR"/>
              </w:rPr>
            </w:pPr>
            <w:r w:rsidRPr="006C3660">
              <w:rPr>
                <w:rFonts w:ascii="Arial Narrow" w:eastAsia="Times New Roman" w:hAnsi="Arial Narrow" w:cs="Arial"/>
                <w:b/>
                <w:iCs/>
                <w:sz w:val="24"/>
                <w:szCs w:val="24"/>
                <w:lang w:eastAsia="fr-FR"/>
              </w:rPr>
              <w:t>b.2.</w:t>
            </w:r>
            <w:r w:rsidRPr="006C3660">
              <w:rPr>
                <w:rFonts w:ascii="Arial Narrow" w:eastAsia="Times New Roman" w:hAnsi="Arial Narrow" w:cs="Arial"/>
                <w:b/>
                <w:iCs/>
                <w:spacing w:val="6"/>
                <w:sz w:val="24"/>
                <w:szCs w:val="24"/>
                <w:lang w:eastAsia="fr-FR"/>
              </w:rPr>
              <w:t xml:space="preserve"> Organisation et </w:t>
            </w:r>
            <w:r w:rsidRPr="006C3660">
              <w:rPr>
                <w:rFonts w:ascii="Arial Narrow" w:eastAsia="Times New Roman" w:hAnsi="Arial Narrow" w:cs="Arial"/>
                <w:b/>
                <w:iCs/>
                <w:sz w:val="24"/>
                <w:szCs w:val="24"/>
                <w:lang w:eastAsia="fr-FR"/>
              </w:rPr>
              <w:t>Méthodologie</w:t>
            </w:r>
          </w:p>
          <w:p w:rsidR="006C3660" w:rsidRPr="006C3660" w:rsidRDefault="006C3660" w:rsidP="00842E7A">
            <w:pPr>
              <w:widowControl w:val="0"/>
              <w:tabs>
                <w:tab w:val="left" w:pos="1360"/>
                <w:tab w:val="left" w:pos="2620"/>
                <w:tab w:val="left" w:pos="3240"/>
                <w:tab w:val="left" w:pos="3400"/>
              </w:tabs>
              <w:autoSpaceDE w:val="0"/>
              <w:spacing w:before="11" w:after="0" w:line="240" w:lineRule="auto"/>
              <w:ind w:right="9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Le soumissionnaire produira une note descriptive ou méthodologique présentant de manière détaillée leséléments constitutifs de sa </w:t>
            </w:r>
            <w:r w:rsidRPr="006C3660">
              <w:rPr>
                <w:rFonts w:ascii="Arial Narrow" w:eastAsia="Times New Roman" w:hAnsi="Arial Narrow" w:cs="Arial"/>
                <w:spacing w:val="5"/>
                <w:sz w:val="24"/>
                <w:szCs w:val="24"/>
                <w:lang w:eastAsia="fr-FR"/>
              </w:rPr>
              <w:t>propositio</w:t>
            </w:r>
            <w:r w:rsidRPr="006C3660">
              <w:rPr>
                <w:rFonts w:ascii="Arial Narrow" w:eastAsia="Times New Roman" w:hAnsi="Arial Narrow" w:cs="Arial"/>
                <w:sz w:val="24"/>
                <w:szCs w:val="24"/>
                <w:lang w:eastAsia="fr-FR"/>
              </w:rPr>
              <w:t xml:space="preserve">n </w:t>
            </w:r>
            <w:r w:rsidRPr="006C3660">
              <w:rPr>
                <w:rFonts w:ascii="Arial Narrow" w:eastAsia="Times New Roman" w:hAnsi="Arial Narrow" w:cs="Arial"/>
                <w:spacing w:val="5"/>
                <w:sz w:val="24"/>
                <w:szCs w:val="24"/>
                <w:lang w:eastAsia="fr-FR"/>
              </w:rPr>
              <w:t>techniqu</w:t>
            </w:r>
            <w:r w:rsidRPr="006C3660">
              <w:rPr>
                <w:rFonts w:ascii="Arial Narrow" w:eastAsia="Times New Roman" w:hAnsi="Arial Narrow" w:cs="Arial"/>
                <w:sz w:val="24"/>
                <w:szCs w:val="24"/>
                <w:lang w:eastAsia="fr-FR"/>
              </w:rPr>
              <w:t>e</w:t>
            </w:r>
            <w:r w:rsidRPr="006C3660">
              <w:rPr>
                <w:rFonts w:ascii="Arial Narrow" w:eastAsia="Times New Roman" w:hAnsi="Arial Narrow" w:cs="Arial"/>
                <w:spacing w:val="5"/>
                <w:sz w:val="24"/>
                <w:szCs w:val="24"/>
                <w:lang w:eastAsia="fr-FR"/>
              </w:rPr>
              <w:t xml:space="preserve">, </w:t>
            </w:r>
            <w:r w:rsidRPr="006C3660">
              <w:rPr>
                <w:rFonts w:ascii="Arial Narrow" w:eastAsia="Times New Roman" w:hAnsi="Arial Narrow" w:cs="Arial"/>
                <w:sz w:val="24"/>
                <w:szCs w:val="24"/>
                <w:lang w:eastAsia="fr-FR"/>
              </w:rPr>
              <w:t>notamment:</w:t>
            </w:r>
          </w:p>
          <w:p w:rsidR="006C3660" w:rsidRPr="006C3660" w:rsidRDefault="006C3660" w:rsidP="00B21260">
            <w:pPr>
              <w:widowControl w:val="0"/>
              <w:numPr>
                <w:ilvl w:val="0"/>
                <w:numId w:val="86"/>
              </w:numPr>
              <w:suppressAutoHyphens/>
              <w:autoSpaceDE w:val="0"/>
              <w:autoSpaceDN w:val="0"/>
              <w:spacing w:after="0" w:line="240" w:lineRule="auto"/>
              <w:ind w:right="93"/>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L’organisation ainsi que l’ordonnancement qu’il envisage mettre en place pour exécuter efficacement les travaux ;</w:t>
            </w:r>
          </w:p>
          <w:p w:rsidR="006C3660" w:rsidRPr="006C3660" w:rsidRDefault="006C3660" w:rsidP="00B21260">
            <w:pPr>
              <w:widowControl w:val="0"/>
              <w:numPr>
                <w:ilvl w:val="0"/>
                <w:numId w:val="86"/>
              </w:numPr>
              <w:suppressAutoHyphens/>
              <w:autoSpaceDE w:val="0"/>
              <w:autoSpaceDN w:val="0"/>
              <w:spacing w:after="0" w:line="240" w:lineRule="auto"/>
              <w:ind w:right="-34"/>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 calendrier, le planning et le délai de livraison destravaux;</w:t>
            </w:r>
          </w:p>
          <w:p w:rsidR="006C3660" w:rsidRPr="006C3660" w:rsidRDefault="006C3660" w:rsidP="00B21260">
            <w:pPr>
              <w:numPr>
                <w:ilvl w:val="0"/>
                <w:numId w:val="86"/>
              </w:numPr>
              <w:spacing w:after="0" w:line="240" w:lineRule="auto"/>
              <w:contextualSpacing/>
              <w:rPr>
                <w:rFonts w:ascii="Arial Narrow" w:eastAsia="Times New Roman" w:hAnsi="Arial Narrow" w:cs="Arial"/>
                <w:bCs/>
                <w:sz w:val="24"/>
                <w:szCs w:val="24"/>
                <w:lang w:eastAsia="fr-FR"/>
              </w:rPr>
            </w:pPr>
            <w:r w:rsidRPr="006C3660">
              <w:rPr>
                <w:rFonts w:ascii="Arial Narrow" w:eastAsia="Times New Roman" w:hAnsi="Arial Narrow" w:cs="Arial"/>
                <w:bCs/>
                <w:sz w:val="24"/>
                <w:szCs w:val="24"/>
                <w:lang w:eastAsia="fr-FR"/>
              </w:rPr>
              <w:t>les dispositions envisagées pour l’utilisation de la main d’œuvre locale (technique HIMO) ;</w:t>
            </w:r>
          </w:p>
          <w:p w:rsidR="006C3660" w:rsidRPr="006C3660" w:rsidRDefault="006C3660" w:rsidP="00B21260">
            <w:pPr>
              <w:numPr>
                <w:ilvl w:val="0"/>
                <w:numId w:val="86"/>
              </w:numPr>
              <w:spacing w:after="0" w:line="240" w:lineRule="auto"/>
              <w:contextualSpacing/>
              <w:rPr>
                <w:rFonts w:ascii="Arial Narrow" w:eastAsia="Times New Roman" w:hAnsi="Arial Narrow" w:cs="Arial"/>
                <w:bCs/>
                <w:sz w:val="24"/>
                <w:szCs w:val="24"/>
                <w:lang w:eastAsia="fr-FR"/>
              </w:rPr>
            </w:pPr>
            <w:r w:rsidRPr="006C3660">
              <w:rPr>
                <w:rFonts w:ascii="Arial Narrow" w:eastAsia="Times New Roman" w:hAnsi="Arial Narrow" w:cs="Arial"/>
                <w:bCs/>
                <w:sz w:val="24"/>
                <w:szCs w:val="24"/>
                <w:lang w:eastAsia="fr-FR"/>
              </w:rPr>
              <w:t>les dispositions relatives au respect des mesures environnementales, le cas échéant ;</w:t>
            </w:r>
          </w:p>
          <w:p w:rsidR="006C3660" w:rsidRPr="006C3660" w:rsidRDefault="006C3660" w:rsidP="00B21260">
            <w:pPr>
              <w:numPr>
                <w:ilvl w:val="0"/>
                <w:numId w:val="86"/>
              </w:numPr>
              <w:spacing w:after="0" w:line="240" w:lineRule="auto"/>
              <w:contextualSpacing/>
              <w:rPr>
                <w:rFonts w:ascii="Arial Narrow" w:eastAsia="Times New Roman" w:hAnsi="Arial Narrow" w:cs="Arial"/>
                <w:sz w:val="24"/>
                <w:szCs w:val="24"/>
                <w:lang w:eastAsia="fr-FR"/>
              </w:rPr>
            </w:pPr>
            <w:r w:rsidRPr="006C3660">
              <w:rPr>
                <w:rFonts w:ascii="Arial Narrow" w:eastAsia="Times New Roman" w:hAnsi="Arial Narrow" w:cs="Arial"/>
                <w:bCs/>
                <w:sz w:val="24"/>
                <w:szCs w:val="24"/>
                <w:lang w:eastAsia="fr-FR"/>
              </w:rPr>
              <w:t>les travaux que le soumissionnaire envisage de sous-traiter.</w:t>
            </w:r>
          </w:p>
          <w:p w:rsidR="006C3660" w:rsidRPr="006C3660" w:rsidRDefault="006C3660" w:rsidP="00842E7A">
            <w:pPr>
              <w:spacing w:after="0" w:line="240" w:lineRule="auto"/>
              <w:ind w:left="152"/>
              <w:jc w:val="both"/>
              <w:rPr>
                <w:rFonts w:ascii="Arial Narrow" w:eastAsia="Times New Roman" w:hAnsi="Arial Narrow" w:cs="Arial"/>
                <w:b/>
                <w:i/>
                <w:color w:val="000000"/>
                <w:sz w:val="24"/>
                <w:szCs w:val="24"/>
                <w:lang w:eastAsia="fr-FR"/>
              </w:rPr>
            </w:pPr>
            <w:r w:rsidRPr="006C3660">
              <w:rPr>
                <w:rFonts w:ascii="Arial Narrow" w:eastAsia="Times New Roman" w:hAnsi="Arial Narrow" w:cs="Arial"/>
                <w:b/>
                <w:i/>
                <w:sz w:val="24"/>
                <w:szCs w:val="24"/>
                <w:lang w:eastAsia="fr-FR"/>
              </w:rPr>
              <w:t>b.</w:t>
            </w:r>
            <w:r w:rsidRPr="006C3660">
              <w:rPr>
                <w:rFonts w:ascii="Arial Narrow" w:eastAsia="Times New Roman" w:hAnsi="Arial Narrow" w:cs="Arial"/>
                <w:b/>
                <w:i/>
                <w:color w:val="000000"/>
                <w:sz w:val="24"/>
                <w:szCs w:val="24"/>
                <w:lang w:eastAsia="fr-FR"/>
              </w:rPr>
              <w:t xml:space="preserve">3. Le soumissionnaire remplira et souscrira les formulaires : </w:t>
            </w:r>
          </w:p>
          <w:p w:rsidR="006C3660" w:rsidRPr="006C3660" w:rsidRDefault="006C3660" w:rsidP="00B21260">
            <w:pPr>
              <w:numPr>
                <w:ilvl w:val="0"/>
                <w:numId w:val="90"/>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r w:rsidRPr="006C3660">
              <w:rPr>
                <w:rFonts w:ascii="Arial Narrow" w:eastAsia="Times New Roman" w:hAnsi="Arial Narrow" w:cs="Arial"/>
                <w:b/>
                <w:i/>
                <w:color w:val="000000"/>
                <w:sz w:val="24"/>
                <w:szCs w:val="24"/>
                <w:lang w:eastAsia="fr-FR"/>
              </w:rPr>
              <w:t xml:space="preserve">la charte d’Intégrité </w:t>
            </w:r>
          </w:p>
          <w:p w:rsidR="006C3660" w:rsidRPr="006C3660" w:rsidRDefault="006C3660" w:rsidP="00B21260">
            <w:pPr>
              <w:numPr>
                <w:ilvl w:val="0"/>
                <w:numId w:val="90"/>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r w:rsidRPr="006C3660">
              <w:rPr>
                <w:rFonts w:ascii="Arial Narrow" w:eastAsia="Times New Roman" w:hAnsi="Arial Narrow" w:cs="Arial"/>
                <w:b/>
                <w:i/>
                <w:color w:val="000000"/>
                <w:sz w:val="24"/>
                <w:szCs w:val="24"/>
                <w:lang w:eastAsia="fr-FR"/>
              </w:rPr>
              <w:t xml:space="preserve"> La Déclaration d’engagement au respect des clauses sociales et environnementales </w:t>
            </w:r>
          </w:p>
          <w:p w:rsidR="006C3660" w:rsidRPr="006C3660" w:rsidRDefault="006C3660" w:rsidP="00842E7A">
            <w:pPr>
              <w:widowControl w:val="0"/>
              <w:autoSpaceDE w:val="0"/>
              <w:spacing w:after="0" w:line="240" w:lineRule="auto"/>
              <w:ind w:left="567" w:right="-34" w:hanging="567"/>
              <w:rPr>
                <w:rFonts w:ascii="Arial Narrow" w:eastAsia="Times New Roman" w:hAnsi="Arial Narrow" w:cs="Arial"/>
                <w:b/>
                <w:bCs/>
                <w:i/>
                <w:color w:val="000000"/>
                <w:sz w:val="16"/>
                <w:szCs w:val="24"/>
                <w:lang w:eastAsia="fr-FR"/>
              </w:rPr>
            </w:pPr>
          </w:p>
          <w:p w:rsidR="006C3660" w:rsidRPr="006C3660" w:rsidRDefault="006C3660" w:rsidP="00842E7A">
            <w:pPr>
              <w:widowControl w:val="0"/>
              <w:autoSpaceDE w:val="0"/>
              <w:spacing w:after="0" w:line="240" w:lineRule="auto"/>
              <w:ind w:left="567" w:right="-34" w:hanging="415"/>
              <w:rPr>
                <w:rFonts w:ascii="Arial Narrow" w:eastAsia="Times New Roman" w:hAnsi="Arial Narrow" w:cs="Arial"/>
                <w:b/>
                <w:i/>
                <w:color w:val="000000"/>
                <w:sz w:val="24"/>
                <w:szCs w:val="24"/>
                <w:lang w:eastAsia="fr-FR"/>
              </w:rPr>
            </w:pPr>
            <w:r w:rsidRPr="006C3660">
              <w:rPr>
                <w:rFonts w:ascii="Arial Narrow" w:eastAsia="Times New Roman" w:hAnsi="Arial Narrow" w:cs="Arial"/>
                <w:b/>
                <w:bCs/>
                <w:i/>
                <w:color w:val="000000"/>
                <w:sz w:val="24"/>
                <w:szCs w:val="24"/>
                <w:lang w:eastAsia="fr-FR"/>
              </w:rPr>
              <w:t>b.4</w:t>
            </w:r>
            <w:r w:rsidRPr="006C3660">
              <w:rPr>
                <w:rFonts w:ascii="Arial Narrow" w:eastAsia="Times New Roman" w:hAnsi="Arial Narrow" w:cs="Arial"/>
                <w:i/>
                <w:color w:val="000000"/>
                <w:sz w:val="24"/>
                <w:szCs w:val="24"/>
                <w:lang w:eastAsia="fr-FR"/>
              </w:rPr>
              <w:t xml:space="preserve">. </w:t>
            </w:r>
            <w:r w:rsidRPr="006C3660">
              <w:rPr>
                <w:rFonts w:ascii="Arial Narrow" w:eastAsia="Times New Roman" w:hAnsi="Arial Narrow" w:cs="Arial"/>
                <w:b/>
                <w:i/>
                <w:color w:val="000000"/>
                <w:sz w:val="24"/>
                <w:szCs w:val="24"/>
                <w:lang w:eastAsia="fr-FR"/>
              </w:rPr>
              <w:t>Lespreuvesd’acceptationsdesconditionsdu marché</w:t>
            </w:r>
          </w:p>
          <w:p w:rsidR="006C3660" w:rsidRPr="006C3660" w:rsidRDefault="006C3660" w:rsidP="00842E7A">
            <w:pPr>
              <w:widowControl w:val="0"/>
              <w:autoSpaceDE w:val="0"/>
              <w:spacing w:after="60" w:line="240" w:lineRule="auto"/>
              <w:ind w:left="152" w:right="95" w:firstLine="10"/>
              <w:jc w:val="both"/>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 xml:space="preserve">Le soumissionnaire remettra les copies dûment paraphées sur chaque page et signée à la dernière précédée de la mention </w:t>
            </w:r>
            <w:r w:rsidRPr="006C3660">
              <w:rPr>
                <w:rFonts w:ascii="Arial Narrow" w:eastAsia="Times New Roman" w:hAnsi="Arial Narrow" w:cs="Times New Roman"/>
                <w:b/>
                <w:bCs/>
                <w:i/>
                <w:iCs/>
                <w:color w:val="000000"/>
                <w:sz w:val="24"/>
                <w:szCs w:val="24"/>
                <w:lang w:eastAsia="fr-FR"/>
              </w:rPr>
              <w:t>« lu et approuvé »</w:t>
            </w:r>
            <w:r w:rsidRPr="006C3660">
              <w:rPr>
                <w:rFonts w:ascii="Arial Narrow" w:eastAsia="Times New Roman" w:hAnsi="Arial Narrow" w:cs="Times New Roman"/>
                <w:color w:val="000000"/>
                <w:sz w:val="24"/>
                <w:szCs w:val="24"/>
                <w:lang w:eastAsia="fr-FR"/>
              </w:rPr>
              <w:t xml:space="preserve">, des documents ci-après : </w:t>
            </w:r>
          </w:p>
          <w:p w:rsidR="006C3660" w:rsidRPr="006C3660" w:rsidRDefault="006C3660" w:rsidP="00B21260">
            <w:pPr>
              <w:widowControl w:val="0"/>
              <w:numPr>
                <w:ilvl w:val="0"/>
                <w:numId w:val="86"/>
              </w:numPr>
              <w:tabs>
                <w:tab w:val="left" w:pos="860"/>
                <w:tab w:val="left" w:pos="1820"/>
                <w:tab w:val="left" w:pos="2460"/>
                <w:tab w:val="left" w:pos="3560"/>
              </w:tabs>
              <w:suppressAutoHyphens/>
              <w:autoSpaceDE w:val="0"/>
              <w:autoSpaceDN w:val="0"/>
              <w:spacing w:after="0" w:line="240" w:lineRule="auto"/>
              <w:ind w:right="-38"/>
              <w:textAlignment w:val="baseline"/>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Le Cahier des Clauses Administratives Particulières (CCAP) ;</w:t>
            </w:r>
          </w:p>
          <w:p w:rsidR="006C3660" w:rsidRPr="00842E7A" w:rsidRDefault="006C3660" w:rsidP="00B21260">
            <w:pPr>
              <w:widowControl w:val="0"/>
              <w:numPr>
                <w:ilvl w:val="0"/>
                <w:numId w:val="86"/>
              </w:numPr>
              <w:suppressAutoHyphens/>
              <w:autoSpaceDE w:val="0"/>
              <w:autoSpaceDN w:val="0"/>
              <w:spacing w:after="0" w:line="240" w:lineRule="auto"/>
              <w:ind w:right="-20"/>
              <w:textAlignment w:val="baseline"/>
              <w:rPr>
                <w:rFonts w:ascii="Arial Narrow" w:eastAsia="Times New Roman" w:hAnsi="Arial Narrow" w:cs="Arial"/>
                <w:sz w:val="24"/>
                <w:szCs w:val="24"/>
                <w:lang w:eastAsia="fr-FR"/>
              </w:rPr>
            </w:pPr>
            <w:r w:rsidRPr="006C3660">
              <w:rPr>
                <w:rFonts w:ascii="Arial Narrow" w:eastAsia="Times New Roman" w:hAnsi="Arial Narrow" w:cs="Times New Roman"/>
                <w:color w:val="000000"/>
                <w:sz w:val="24"/>
                <w:szCs w:val="24"/>
                <w:lang w:eastAsia="fr-FR"/>
              </w:rPr>
              <w:t xml:space="preserve">  Les cahiers des clauses techniques Particulières</w:t>
            </w:r>
            <w:r w:rsidRPr="006C3660">
              <w:rPr>
                <w:rFonts w:ascii="Arial Narrow" w:eastAsia="Times New Roman" w:hAnsi="Arial Narrow" w:cs="Arial"/>
                <w:w w:val="97"/>
                <w:sz w:val="24"/>
                <w:szCs w:val="24"/>
                <w:lang w:eastAsia="fr-FR"/>
              </w:rPr>
              <w:t>.</w:t>
            </w:r>
          </w:p>
          <w:p w:rsidR="006C3660" w:rsidRPr="006C3660" w:rsidRDefault="006C3660" w:rsidP="00842E7A">
            <w:pPr>
              <w:widowControl w:val="0"/>
              <w:autoSpaceDE w:val="0"/>
              <w:spacing w:after="0" w:line="240" w:lineRule="auto"/>
              <w:ind w:left="360" w:right="-20"/>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 xml:space="preserve">NB : </w:t>
            </w:r>
            <w:r w:rsidR="000F2C15">
              <w:rPr>
                <w:rFonts w:ascii="Arial Narrow" w:eastAsia="Times New Roman" w:hAnsi="Arial Narrow" w:cs="Times New Roman"/>
                <w:color w:val="000000"/>
                <w:sz w:val="24"/>
                <w:szCs w:val="24"/>
                <w:lang w:eastAsia="fr-FR"/>
              </w:rPr>
              <w:t>L</w:t>
            </w:r>
            <w:r w:rsidRPr="006C3660">
              <w:rPr>
                <w:rFonts w:ascii="Arial Narrow" w:eastAsia="Times New Roman" w:hAnsi="Arial Narrow" w:cs="Times New Roman"/>
                <w:color w:val="000000"/>
                <w:sz w:val="24"/>
                <w:szCs w:val="24"/>
                <w:lang w:eastAsia="fr-FR"/>
              </w:rPr>
              <w:t xml:space="preserve">a non acceptation des clauses du marché entrainera l’élimination du soumissionnaire.  </w:t>
            </w:r>
          </w:p>
          <w:p w:rsidR="006C3660" w:rsidRPr="006C3660" w:rsidRDefault="006C3660" w:rsidP="00842E7A">
            <w:pPr>
              <w:widowControl w:val="0"/>
              <w:autoSpaceDE w:val="0"/>
              <w:spacing w:before="15" w:after="0" w:line="240" w:lineRule="auto"/>
              <w:ind w:left="152"/>
              <w:rPr>
                <w:rFonts w:ascii="Arial Narrow" w:eastAsia="Times New Roman" w:hAnsi="Arial Narrow" w:cs="Arial"/>
                <w:b/>
                <w:bCs/>
                <w:i/>
                <w:iCs/>
                <w:color w:val="000000"/>
                <w:sz w:val="24"/>
                <w:szCs w:val="24"/>
                <w:lang w:eastAsia="fr-FR"/>
              </w:rPr>
            </w:pPr>
            <w:r w:rsidRPr="006C3660">
              <w:rPr>
                <w:rFonts w:ascii="Arial Narrow" w:eastAsia="Times New Roman" w:hAnsi="Arial Narrow" w:cs="Arial"/>
                <w:b/>
                <w:bCs/>
                <w:i/>
                <w:iCs/>
                <w:color w:val="000000"/>
                <w:sz w:val="24"/>
                <w:szCs w:val="24"/>
                <w:lang w:eastAsia="fr-FR"/>
              </w:rPr>
              <w:t>b 5- La capacité financière ;</w:t>
            </w:r>
          </w:p>
          <w:p w:rsidR="006C3660" w:rsidRPr="006C3660" w:rsidRDefault="006C3660" w:rsidP="00842E7A">
            <w:pPr>
              <w:spacing w:after="0" w:line="240" w:lineRule="auto"/>
              <w:ind w:left="108" w:right="132"/>
              <w:jc w:val="both"/>
              <w:rPr>
                <w:rFonts w:ascii="Arial Narrow" w:eastAsia="Times New Roman" w:hAnsi="Arial Narrow" w:cs="Times New Roman"/>
                <w:color w:val="000000"/>
                <w:sz w:val="24"/>
                <w:szCs w:val="24"/>
                <w:lang w:eastAsia="fr-FR"/>
              </w:rPr>
            </w:pPr>
            <w:bookmarkStart w:id="175" w:name="_Hlk163149258"/>
            <w:r w:rsidRPr="006C3660">
              <w:rPr>
                <w:rFonts w:ascii="Arial Narrow" w:eastAsia="Times New Roman" w:hAnsi="Arial Narrow" w:cs="Times New Roman"/>
                <w:color w:val="000000"/>
                <w:sz w:val="24"/>
                <w:szCs w:val="24"/>
                <w:lang w:eastAsia="fr-FR"/>
              </w:rPr>
              <w:t>Les Soumissionnaires devront présenter l’attestation de capacité financière d’un montant</w:t>
            </w:r>
            <w:r w:rsidR="000F2C15">
              <w:rPr>
                <w:rFonts w:ascii="Arial Narrow" w:eastAsia="Times New Roman" w:hAnsi="Arial Narrow" w:cs="Times New Roman"/>
                <w:color w:val="000000"/>
                <w:sz w:val="24"/>
                <w:szCs w:val="24"/>
                <w:lang w:eastAsia="fr-FR"/>
              </w:rPr>
              <w:t xml:space="preserve"> de 10</w:t>
            </w:r>
            <w:r w:rsidR="00DB50C8">
              <w:rPr>
                <w:rFonts w:ascii="Arial Narrow" w:eastAsia="Times New Roman" w:hAnsi="Arial Narrow" w:cs="Times New Roman"/>
                <w:color w:val="000000"/>
                <w:sz w:val="24"/>
                <w:szCs w:val="24"/>
                <w:lang w:eastAsia="fr-FR"/>
              </w:rPr>
              <w:t> 000 000 (Dix M</w:t>
            </w:r>
            <w:r w:rsidR="000F2C15">
              <w:rPr>
                <w:rFonts w:ascii="Arial Narrow" w:eastAsia="Times New Roman" w:hAnsi="Arial Narrow" w:cs="Times New Roman"/>
                <w:color w:val="000000"/>
                <w:sz w:val="24"/>
                <w:szCs w:val="24"/>
                <w:lang w:eastAsia="fr-FR"/>
              </w:rPr>
              <w:t>illions</w:t>
            </w:r>
            <w:r w:rsidR="00DB50C8">
              <w:rPr>
                <w:rFonts w:ascii="Arial Narrow" w:eastAsia="Times New Roman" w:hAnsi="Arial Narrow" w:cs="Times New Roman"/>
                <w:color w:val="000000"/>
                <w:sz w:val="24"/>
                <w:szCs w:val="24"/>
                <w:lang w:eastAsia="fr-FR"/>
              </w:rPr>
              <w:t>)</w:t>
            </w:r>
            <w:r w:rsidR="000F2C15">
              <w:rPr>
                <w:rFonts w:ascii="Arial Narrow" w:eastAsia="Times New Roman" w:hAnsi="Arial Narrow" w:cs="Times New Roman"/>
                <w:color w:val="000000"/>
                <w:sz w:val="24"/>
                <w:szCs w:val="24"/>
                <w:lang w:eastAsia="fr-FR"/>
              </w:rPr>
              <w:t xml:space="preserve"> F CFA</w:t>
            </w:r>
            <w:r w:rsidRPr="006C3660">
              <w:rPr>
                <w:rFonts w:ascii="Arial Narrow" w:eastAsia="Times New Roman" w:hAnsi="Arial Narrow" w:cs="Times New Roman"/>
                <w:color w:val="000000"/>
                <w:sz w:val="24"/>
                <w:szCs w:val="24"/>
                <w:lang w:eastAsia="fr-FR"/>
              </w:rPr>
              <w:t xml:space="preserve"> délivrée par une banque agréée de 1</w:t>
            </w:r>
            <w:r w:rsidRPr="006C3660">
              <w:rPr>
                <w:rFonts w:ascii="Arial Narrow" w:eastAsia="Times New Roman" w:hAnsi="Arial Narrow" w:cs="Times New Roman"/>
                <w:color w:val="000000"/>
                <w:sz w:val="24"/>
                <w:szCs w:val="24"/>
                <w:vertAlign w:val="superscript"/>
                <w:lang w:eastAsia="fr-FR"/>
              </w:rPr>
              <w:t>er</w:t>
            </w:r>
            <w:r w:rsidRPr="006C3660">
              <w:rPr>
                <w:rFonts w:ascii="Arial Narrow" w:eastAsia="Times New Roman" w:hAnsi="Arial Narrow" w:cs="Times New Roman"/>
                <w:color w:val="000000"/>
                <w:sz w:val="24"/>
                <w:szCs w:val="24"/>
                <w:lang w:eastAsia="fr-FR"/>
              </w:rPr>
              <w:t xml:space="preserve"> ordre, où est domicilié le compte du soumissionnaire.</w:t>
            </w:r>
          </w:p>
          <w:bookmarkEnd w:id="175"/>
          <w:p w:rsidR="006C3660" w:rsidRPr="006C3660" w:rsidRDefault="006C3660" w:rsidP="00842E7A">
            <w:pPr>
              <w:widowControl w:val="0"/>
              <w:autoSpaceDE w:val="0"/>
              <w:spacing w:before="15" w:after="0" w:line="240" w:lineRule="auto"/>
              <w:rPr>
                <w:rFonts w:ascii="Arial Narrow" w:eastAsia="Times New Roman" w:hAnsi="Arial Narrow" w:cs="Arial"/>
                <w:b/>
                <w:bCs/>
                <w:i/>
                <w:iCs/>
                <w:color w:val="000000"/>
                <w:sz w:val="4"/>
                <w:szCs w:val="24"/>
                <w:lang w:eastAsia="fr-FR"/>
              </w:rPr>
            </w:pPr>
          </w:p>
          <w:p w:rsidR="006C3660" w:rsidRPr="006C3660"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r w:rsidRPr="006C3660">
              <w:rPr>
                <w:rFonts w:ascii="Arial Narrow" w:eastAsia="Times New Roman" w:hAnsi="Arial Narrow" w:cs="Arial"/>
                <w:b/>
                <w:bCs/>
                <w:i/>
                <w:iCs/>
                <w:color w:val="000000"/>
                <w:sz w:val="24"/>
                <w:szCs w:val="24"/>
                <w:lang w:eastAsia="fr-FR"/>
              </w:rPr>
              <w:t xml:space="preserve">b-6- l’attestation </w:t>
            </w:r>
            <w:r w:rsidRPr="006C3660">
              <w:rPr>
                <w:rFonts w:ascii="Arial Narrow" w:eastAsia="Times New Roman" w:hAnsi="Arial Narrow" w:cs="Arial"/>
                <w:b/>
                <w:bCs/>
                <w:i/>
                <w:iCs/>
                <w:sz w:val="24"/>
                <w:szCs w:val="24"/>
                <w:lang w:eastAsia="fr-FR"/>
              </w:rPr>
              <w:t xml:space="preserve">de non abandon de chantier au cours des trois dernières années </w:t>
            </w:r>
          </w:p>
          <w:p w:rsidR="006C3660" w:rsidRPr="00842E7A"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r w:rsidRPr="006C3660">
              <w:rPr>
                <w:rFonts w:ascii="Arial Narrow" w:eastAsia="Times New Roman" w:hAnsi="Arial Narrow" w:cs="Arial"/>
                <w:b/>
                <w:bCs/>
                <w:i/>
                <w:iCs/>
                <w:sz w:val="24"/>
                <w:szCs w:val="24"/>
                <w:lang w:eastAsia="fr-FR"/>
              </w:rPr>
              <w:t xml:space="preserve">b-7- Attestation de visite du site signée sur l’honneur  </w:t>
            </w:r>
          </w:p>
          <w:p w:rsidR="006C3660" w:rsidRPr="006C3660" w:rsidRDefault="006C3660" w:rsidP="00842E7A">
            <w:pPr>
              <w:widowControl w:val="0"/>
              <w:autoSpaceDE w:val="0"/>
              <w:spacing w:after="0" w:line="240" w:lineRule="auto"/>
              <w:ind w:left="34" w:right="-20"/>
              <w:rPr>
                <w:rFonts w:ascii="Arial Narrow" w:eastAsia="Times New Roman" w:hAnsi="Arial Narrow" w:cs="Arial"/>
                <w:sz w:val="24"/>
                <w:szCs w:val="24"/>
                <w:lang w:eastAsia="fr-FR"/>
              </w:rPr>
            </w:pPr>
            <w:r w:rsidRPr="006C3660">
              <w:rPr>
                <w:rFonts w:ascii="Arial Narrow" w:eastAsia="Times New Roman" w:hAnsi="Arial Narrow" w:cs="Arial"/>
                <w:b/>
                <w:bCs/>
                <w:sz w:val="24"/>
                <w:szCs w:val="24"/>
                <w:lang w:eastAsia="fr-FR"/>
              </w:rPr>
              <w:t>C. Volume3:Offrefinancière</w:t>
            </w:r>
          </w:p>
          <w:p w:rsidR="006C3660" w:rsidRPr="00842E7A" w:rsidRDefault="006C3660" w:rsidP="00842E7A">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op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ec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nd</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4"/>
                <w:sz w:val="24"/>
                <w:szCs w:val="24"/>
                <w:lang w:eastAsia="fr-FR"/>
              </w:rPr>
              <w:t>l</w:t>
            </w:r>
            <w:r w:rsidRPr="006C3660">
              <w:rPr>
                <w:rFonts w:ascii="Arial Narrow" w:eastAsia="Arial Narrow" w:hAnsi="Arial Narrow" w:cs="Arial Narrow"/>
                <w:spacing w:val="6"/>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6"/>
                <w:sz w:val="24"/>
                <w:szCs w:val="24"/>
                <w:lang w:eastAsia="fr-FR"/>
              </w:rPr>
              <w:t>do</w:t>
            </w:r>
            <w:r w:rsidRPr="006C3660">
              <w:rPr>
                <w:rFonts w:ascii="Arial Narrow" w:eastAsia="Arial Narrow" w:hAnsi="Arial Narrow" w:cs="Arial Narrow"/>
                <w:spacing w:val="5"/>
                <w:sz w:val="24"/>
                <w:szCs w:val="24"/>
                <w:lang w:eastAsia="fr-FR"/>
              </w:rPr>
              <w:t>c</w:t>
            </w:r>
            <w:r w:rsidRPr="006C3660">
              <w:rPr>
                <w:rFonts w:ascii="Arial Narrow" w:eastAsia="Arial Narrow" w:hAnsi="Arial Narrow" w:cs="Arial Narrow"/>
                <w:spacing w:val="8"/>
                <w:sz w:val="24"/>
                <w:szCs w:val="24"/>
                <w:lang w:eastAsia="fr-FR"/>
              </w:rPr>
              <w:t>u</w:t>
            </w:r>
            <w:r w:rsidRPr="006C3660">
              <w:rPr>
                <w:rFonts w:ascii="Arial Narrow" w:eastAsia="Arial Narrow" w:hAnsi="Arial Narrow" w:cs="Arial Narrow"/>
                <w:spacing w:val="4"/>
                <w:sz w:val="24"/>
                <w:szCs w:val="24"/>
                <w:lang w:eastAsia="fr-FR"/>
              </w:rPr>
              <w:t>m</w:t>
            </w:r>
            <w:r w:rsidRPr="006C3660">
              <w:rPr>
                <w:rFonts w:ascii="Arial Narrow" w:eastAsia="Arial Narrow" w:hAnsi="Arial Narrow" w:cs="Arial Narrow"/>
                <w:spacing w:val="6"/>
                <w:sz w:val="24"/>
                <w:szCs w:val="24"/>
                <w:lang w:eastAsia="fr-FR"/>
              </w:rPr>
              <w:t>e</w:t>
            </w:r>
            <w:r w:rsidRPr="006C3660">
              <w:rPr>
                <w:rFonts w:ascii="Arial Narrow" w:eastAsia="Arial Narrow" w:hAnsi="Arial Narrow" w:cs="Arial Narrow"/>
                <w:spacing w:val="8"/>
                <w:sz w:val="24"/>
                <w:szCs w:val="24"/>
                <w:lang w:eastAsia="fr-FR"/>
              </w:rPr>
              <w:t>n</w:t>
            </w:r>
            <w:r w:rsidRPr="006C3660">
              <w:rPr>
                <w:rFonts w:ascii="Arial Narrow" w:eastAsia="Arial Narrow" w:hAnsi="Arial Narrow" w:cs="Arial Narrow"/>
                <w:spacing w:val="5"/>
                <w:sz w:val="24"/>
                <w:szCs w:val="24"/>
                <w:lang w:eastAsia="fr-FR"/>
              </w:rPr>
              <w:t>t</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7"/>
                <w:sz w:val="24"/>
                <w:szCs w:val="24"/>
                <w:lang w:eastAsia="fr-FR"/>
              </w:rPr>
              <w:t>c</w:t>
            </w:r>
            <w:r w:rsidRPr="006C3660">
              <w:rPr>
                <w:rFonts w:ascii="Arial Narrow" w:eastAsia="Arial Narrow" w:hAnsi="Arial Narrow" w:cs="Arial Narrow"/>
                <w:spacing w:val="10"/>
                <w:sz w:val="24"/>
                <w:szCs w:val="24"/>
                <w:lang w:eastAsia="fr-FR"/>
              </w:rPr>
              <w:t>i</w:t>
            </w:r>
            <w:r w:rsidRPr="006C3660">
              <w:rPr>
                <w:rFonts w:ascii="Arial Narrow" w:eastAsia="Arial Narrow" w:hAnsi="Arial Narrow" w:cs="Arial Narrow"/>
                <w:spacing w:val="4"/>
                <w:sz w:val="24"/>
                <w:szCs w:val="24"/>
                <w:lang w:eastAsia="fr-FR"/>
              </w:rPr>
              <w:t>-</w:t>
            </w:r>
            <w:r w:rsidRPr="006C3660">
              <w:rPr>
                <w:rFonts w:ascii="Arial Narrow" w:eastAsia="Arial Narrow" w:hAnsi="Arial Narrow" w:cs="Arial Narrow"/>
                <w:spacing w:val="6"/>
                <w:sz w:val="24"/>
                <w:szCs w:val="24"/>
                <w:lang w:eastAsia="fr-FR"/>
              </w:rPr>
              <w:t>a</w:t>
            </w:r>
            <w:r w:rsidRPr="006C3660">
              <w:rPr>
                <w:rFonts w:ascii="Arial Narrow" w:eastAsia="Arial Narrow" w:hAnsi="Arial Narrow" w:cs="Arial Narrow"/>
                <w:spacing w:val="8"/>
                <w:sz w:val="24"/>
                <w:szCs w:val="24"/>
                <w:lang w:eastAsia="fr-FR"/>
              </w:rPr>
              <w:t>p</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6"/>
                <w:sz w:val="24"/>
                <w:szCs w:val="24"/>
                <w:lang w:eastAsia="fr-FR"/>
              </w:rPr>
              <w:t>è</w:t>
            </w:r>
            <w:r w:rsidRPr="006C3660">
              <w:rPr>
                <w:rFonts w:ascii="Arial Narrow" w:eastAsia="Arial Narrow" w:hAnsi="Arial Narrow" w:cs="Arial Narrow"/>
                <w:sz w:val="24"/>
                <w:szCs w:val="24"/>
                <w:lang w:eastAsia="fr-FR"/>
              </w:rPr>
              <w:t>s:</w:t>
            </w:r>
          </w:p>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1</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oum</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ss</w:t>
            </w:r>
            <w:r w:rsidRPr="006C3660">
              <w:rPr>
                <w:rFonts w:ascii="Arial Narrow" w:eastAsia="Arial Narrow" w:hAnsi="Arial Narrow" w:cs="Arial Narrow"/>
                <w:b/>
                <w:sz w:val="24"/>
                <w:szCs w:val="24"/>
                <w:lang w:eastAsia="fr-FR"/>
              </w:rPr>
              <w:t>ionprop</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ntdit</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lr</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ig</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z w:val="24"/>
                <w:szCs w:val="24"/>
                <w:lang w:eastAsia="fr-FR"/>
              </w:rPr>
              <w:t>nle</w:t>
            </w:r>
            <w:r w:rsidRPr="006C3660">
              <w:rPr>
                <w:rFonts w:ascii="Arial Narrow" w:eastAsia="Arial Narrow" w:hAnsi="Arial Narrow" w:cs="Arial Narrow"/>
                <w:spacing w:val="-1"/>
                <w:sz w:val="24"/>
                <w:szCs w:val="24"/>
                <w:lang w:eastAsia="fr-FR"/>
              </w:rPr>
              <w:t>mo</w:t>
            </w:r>
            <w:r w:rsidRPr="006C3660">
              <w:rPr>
                <w:rFonts w:ascii="Arial Narrow" w:eastAsia="Arial Narrow" w:hAnsi="Arial Narrow" w:cs="Arial Narrow"/>
                <w:spacing w:val="1"/>
                <w:sz w:val="24"/>
                <w:szCs w:val="24"/>
                <w:lang w:eastAsia="fr-FR"/>
              </w:rPr>
              <w:t>dè</w:t>
            </w:r>
            <w:r w:rsidRPr="006C3660">
              <w:rPr>
                <w:rFonts w:ascii="Arial Narrow" w:eastAsia="Arial Narrow" w:hAnsi="Arial Narrow" w:cs="Arial Narrow"/>
                <w:sz w:val="24"/>
                <w:szCs w:val="24"/>
                <w:lang w:eastAsia="fr-FR"/>
              </w:rPr>
              <w:t>lejoi</w:t>
            </w:r>
            <w:r w:rsidRPr="006C3660">
              <w:rPr>
                <w:rFonts w:ascii="Arial Narrow" w:eastAsia="Arial Narrow" w:hAnsi="Arial Narrow" w:cs="Arial Narrow"/>
                <w:spacing w:val="-2"/>
                <w:sz w:val="24"/>
                <w:szCs w:val="24"/>
                <w:lang w:eastAsia="fr-FR"/>
              </w:rPr>
              <w:t>n</w:t>
            </w:r>
            <w:r w:rsidRPr="006C3660">
              <w:rPr>
                <w:rFonts w:ascii="Arial Narrow" w:eastAsia="Arial Narrow" w:hAnsi="Arial Narrow" w:cs="Arial Narrow"/>
                <w:sz w:val="24"/>
                <w:szCs w:val="24"/>
                <w:lang w:eastAsia="fr-FR"/>
              </w:rPr>
              <w:t>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 xml:space="preserve">en </w:t>
            </w:r>
            <w:r w:rsidRPr="006C3660">
              <w:rPr>
                <w:rFonts w:ascii="Arial Narrow" w:eastAsia="Arial Narrow" w:hAnsi="Arial Narrow" w:cs="Arial Narrow"/>
                <w:sz w:val="24"/>
                <w:szCs w:val="24"/>
                <w:lang w:eastAsia="fr-FR"/>
              </w:rPr>
              <w:t>vig</w:t>
            </w:r>
            <w:r w:rsidRPr="006C3660">
              <w:rPr>
                <w:rFonts w:ascii="Arial Narrow" w:eastAsia="Arial Narrow" w:hAnsi="Arial Narrow" w:cs="Arial Narrow"/>
                <w:spacing w:val="1"/>
                <w:sz w:val="24"/>
                <w:szCs w:val="24"/>
                <w:lang w:eastAsia="fr-FR"/>
              </w:rPr>
              <w:t>ueu</w:t>
            </w:r>
            <w:r w:rsidRPr="006C3660">
              <w:rPr>
                <w:rFonts w:ascii="Arial Narrow" w:eastAsia="Arial Narrow" w:hAnsi="Arial Narrow" w:cs="Arial Narrow"/>
                <w:sz w:val="24"/>
                <w:szCs w:val="24"/>
                <w:lang w:eastAsia="fr-FR"/>
              </w:rPr>
              <w:t>r,sig</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da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p>
          <w:p w:rsidR="006C3660" w:rsidRPr="006C3660" w:rsidRDefault="006C3660" w:rsidP="00842E7A">
            <w:pPr>
              <w:spacing w:after="0" w:line="240" w:lineRule="auto"/>
              <w:ind w:left="168" w:right="159"/>
              <w:rPr>
                <w:rFonts w:ascii="Arial Narrow" w:eastAsia="Times New Roman" w:hAnsi="Arial Narrow" w:cs="Arial"/>
                <w:sz w:val="23"/>
                <w:szCs w:val="23"/>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2</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7"/>
                <w:sz w:val="24"/>
                <w:szCs w:val="24"/>
                <w:lang w:eastAsia="fr-FR"/>
              </w:rPr>
              <w:t>B</w:t>
            </w:r>
            <w:r w:rsidRPr="006C3660">
              <w:rPr>
                <w:rFonts w:ascii="Arial Narrow" w:eastAsia="Arial Narrow" w:hAnsi="Arial Narrow" w:cs="Arial Narrow"/>
                <w:b/>
                <w:sz w:val="24"/>
                <w:szCs w:val="24"/>
                <w:lang w:eastAsia="fr-FR"/>
              </w:rPr>
              <w:t>ord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ea</w:t>
            </w:r>
            <w:r w:rsidRPr="006C3660">
              <w:rPr>
                <w:rFonts w:ascii="Arial Narrow" w:eastAsia="Arial Narrow" w:hAnsi="Arial Narrow" w:cs="Arial Narrow"/>
                <w:b/>
                <w:sz w:val="24"/>
                <w:szCs w:val="24"/>
                <w:lang w:eastAsia="fr-FR"/>
              </w:rPr>
              <w:t>ud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sp</w:t>
            </w:r>
            <w:r w:rsidRPr="006C3660">
              <w:rPr>
                <w:rFonts w:ascii="Arial Narrow" w:eastAsia="Arial Narrow" w:hAnsi="Arial Narrow" w:cs="Arial Narrow"/>
                <w:b/>
                <w:spacing w:val="-2"/>
                <w:sz w:val="24"/>
                <w:szCs w:val="24"/>
                <w:lang w:eastAsia="fr-FR"/>
              </w:rPr>
              <w:t>ri</w:t>
            </w:r>
            <w:r w:rsidRPr="006C3660">
              <w:rPr>
                <w:rFonts w:ascii="Arial Narrow" w:eastAsia="Arial Narrow" w:hAnsi="Arial Narrow" w:cs="Arial Narrow"/>
                <w:b/>
                <w:sz w:val="24"/>
                <w:szCs w:val="24"/>
                <w:lang w:eastAsia="fr-FR"/>
              </w:rPr>
              <w:t>xuni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t/oufor</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itai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trempli</w:t>
            </w:r>
            <w:r w:rsidRPr="006C3660">
              <w:rPr>
                <w:rFonts w:ascii="Arial Narrow" w:eastAsia="Arial Narrow" w:hAnsi="Arial Narrow" w:cs="Arial Narrow"/>
                <w:spacing w:val="8"/>
                <w:sz w:val="24"/>
                <w:szCs w:val="24"/>
                <w:lang w:eastAsia="fr-FR"/>
              </w:rPr>
              <w:t>, p</w:t>
            </w:r>
            <w:r w:rsidRPr="006C3660">
              <w:rPr>
                <w:rFonts w:ascii="Arial Narrow" w:eastAsia="Times New Roman" w:hAnsi="Arial Narrow" w:cs="Arial"/>
                <w:sz w:val="23"/>
                <w:szCs w:val="23"/>
                <w:lang w:eastAsia="fr-FR"/>
              </w:rPr>
              <w:t>araphé sur chaque page daté, signé et cacheté du soumissionnaire à la fin</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rPr>
                <w:rFonts w:ascii="Arial Narrow" w:eastAsia="Times New Roman" w:hAnsi="Arial Narrow" w:cs="Arial"/>
                <w:sz w:val="23"/>
                <w:szCs w:val="23"/>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3</w:t>
            </w:r>
            <w:r w:rsidRPr="006C3660">
              <w:rPr>
                <w:rFonts w:ascii="Arial Narrow" w:eastAsia="Arial Narrow" w:hAnsi="Arial Narrow" w:cs="Arial Narrow"/>
                <w:b/>
                <w:sz w:val="24"/>
                <w:szCs w:val="24"/>
                <w:lang w:eastAsia="fr-FR"/>
              </w:rPr>
              <w:t>.LeDét</w:t>
            </w:r>
            <w:r w:rsidRPr="006C3660">
              <w:rPr>
                <w:rFonts w:ascii="Arial Narrow" w:eastAsia="Arial Narrow" w:hAnsi="Arial Narrow" w:cs="Arial Narrow"/>
                <w:b/>
                <w:spacing w:val="-2"/>
                <w:sz w:val="24"/>
                <w:szCs w:val="24"/>
                <w:lang w:eastAsia="fr-FR"/>
              </w:rPr>
              <w:t>a</w:t>
            </w:r>
            <w:r w:rsidRPr="006C3660">
              <w:rPr>
                <w:rFonts w:ascii="Arial Narrow" w:eastAsia="Arial Narrow" w:hAnsi="Arial Narrow" w:cs="Arial Narrow"/>
                <w:b/>
                <w:sz w:val="24"/>
                <w:szCs w:val="24"/>
                <w:lang w:eastAsia="fr-FR"/>
              </w:rPr>
              <w:t>il</w:t>
            </w:r>
            <w:r w:rsidRPr="006C3660">
              <w:rPr>
                <w:rFonts w:ascii="Arial Narrow" w:eastAsia="Arial Narrow" w:hAnsi="Arial Narrow" w:cs="Arial Narrow"/>
                <w:b/>
                <w:spacing w:val="7"/>
                <w:sz w:val="24"/>
                <w:szCs w:val="24"/>
                <w:lang w:eastAsia="fr-FR"/>
              </w:rPr>
              <w:t>q</w:t>
            </w:r>
            <w:r w:rsidRPr="006C3660">
              <w:rPr>
                <w:rFonts w:ascii="Arial Narrow" w:eastAsia="Arial Narrow" w:hAnsi="Arial Narrow" w:cs="Arial Narrow"/>
                <w:b/>
                <w:spacing w:val="4"/>
                <w:sz w:val="24"/>
                <w:szCs w:val="24"/>
                <w:lang w:eastAsia="fr-FR"/>
              </w:rPr>
              <w:t>u</w:t>
            </w:r>
            <w:r w:rsidRPr="006C3660">
              <w:rPr>
                <w:rFonts w:ascii="Arial Narrow" w:eastAsia="Arial Narrow" w:hAnsi="Arial Narrow" w:cs="Arial Narrow"/>
                <w:b/>
                <w:spacing w:val="6"/>
                <w:sz w:val="24"/>
                <w:szCs w:val="24"/>
                <w:lang w:eastAsia="fr-FR"/>
              </w:rPr>
              <w:t>a</w:t>
            </w:r>
            <w:r w:rsidRPr="006C3660">
              <w:rPr>
                <w:rFonts w:ascii="Arial Narrow" w:eastAsia="Arial Narrow" w:hAnsi="Arial Narrow" w:cs="Arial Narrow"/>
                <w:b/>
                <w:spacing w:val="7"/>
                <w:sz w:val="24"/>
                <w:szCs w:val="24"/>
                <w:lang w:eastAsia="fr-FR"/>
              </w:rPr>
              <w:t>n</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8"/>
                <w:sz w:val="24"/>
                <w:szCs w:val="24"/>
                <w:lang w:eastAsia="fr-FR"/>
              </w:rPr>
              <w:t>a</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z w:val="24"/>
                <w:szCs w:val="24"/>
                <w:lang w:eastAsia="fr-FR"/>
              </w:rPr>
              <w:t>f</w:t>
            </w:r>
            <w:r w:rsidRPr="006C3660">
              <w:rPr>
                <w:rFonts w:ascii="Arial Narrow" w:eastAsia="Arial Narrow" w:hAnsi="Arial Narrow" w:cs="Arial Narrow"/>
                <w:b/>
                <w:spacing w:val="6"/>
                <w:sz w:val="24"/>
                <w:szCs w:val="24"/>
                <w:lang w:eastAsia="fr-FR"/>
              </w:rPr>
              <w:t>e</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tim</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tif</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li</w:t>
            </w:r>
            <w:r w:rsidRPr="006C3660">
              <w:rPr>
                <w:rFonts w:ascii="Arial Narrow" w:eastAsia="Arial Narrow" w:hAnsi="Arial Narrow" w:cs="Arial Narrow"/>
                <w:spacing w:val="8"/>
                <w:sz w:val="24"/>
                <w:szCs w:val="24"/>
                <w:lang w:eastAsia="fr-FR"/>
              </w:rPr>
              <w:t>p</w:t>
            </w:r>
            <w:r w:rsidRPr="006C3660">
              <w:rPr>
                <w:rFonts w:ascii="Arial Narrow" w:eastAsia="Times New Roman" w:hAnsi="Arial Narrow" w:cs="Arial"/>
                <w:sz w:val="23"/>
                <w:szCs w:val="23"/>
                <w:lang w:eastAsia="fr-FR"/>
              </w:rPr>
              <w:t>araphé sur chaque page daté, signé et cacheté du soumissionnaire</w:t>
            </w:r>
            <w:r w:rsidRPr="006C3660">
              <w:rPr>
                <w:rFonts w:ascii="Arial Narrow" w:eastAsia="Arial Narrow" w:hAnsi="Arial Narrow" w:cs="Arial Narrow"/>
                <w:sz w:val="24"/>
                <w:szCs w:val="24"/>
                <w:lang w:eastAsia="fr-FR"/>
              </w:rPr>
              <w:t>;</w:t>
            </w:r>
          </w:p>
          <w:p w:rsidR="006C3660" w:rsidRPr="006C3660" w:rsidRDefault="006C3660" w:rsidP="00842E7A">
            <w:pPr>
              <w:spacing w:before="16"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4</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dét</w:t>
            </w:r>
            <w:r w:rsidRPr="006C3660">
              <w:rPr>
                <w:rFonts w:ascii="Arial Narrow" w:eastAsia="Arial Narrow" w:hAnsi="Arial Narrow" w:cs="Arial Narrow"/>
                <w:b/>
                <w:spacing w:val="-2"/>
                <w:sz w:val="24"/>
                <w:szCs w:val="24"/>
                <w:lang w:eastAsia="fr-FR"/>
              </w:rPr>
              <w:t>a</w:t>
            </w:r>
            <w:r w:rsidRPr="006C3660">
              <w:rPr>
                <w:rFonts w:ascii="Arial Narrow" w:eastAsia="Arial Narrow" w:hAnsi="Arial Narrow" w:cs="Arial Narrow"/>
                <w:b/>
                <w:sz w:val="24"/>
                <w:szCs w:val="24"/>
                <w:lang w:eastAsia="fr-FR"/>
              </w:rPr>
              <w:t>ildespr</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4"/>
                <w:sz w:val="24"/>
                <w:szCs w:val="24"/>
                <w:lang w:eastAsia="fr-FR"/>
              </w:rPr>
              <w:t>un</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8"/>
                <w:sz w:val="24"/>
                <w:szCs w:val="24"/>
                <w:lang w:eastAsia="fr-FR"/>
              </w:rPr>
              <w:t>a</w:t>
            </w:r>
            <w:r w:rsidRPr="006C3660">
              <w:rPr>
                <w:rFonts w:ascii="Arial Narrow" w:eastAsia="Arial Narrow" w:hAnsi="Arial Narrow" w:cs="Arial Narrow"/>
                <w:b/>
                <w:spacing w:val="5"/>
                <w:sz w:val="24"/>
                <w:szCs w:val="24"/>
                <w:lang w:eastAsia="fr-FR"/>
              </w:rPr>
              <w:t>ir</w:t>
            </w:r>
            <w:r w:rsidRPr="006C3660">
              <w:rPr>
                <w:rFonts w:ascii="Arial Narrow" w:eastAsia="Arial Narrow" w:hAnsi="Arial Narrow" w:cs="Arial Narrow"/>
                <w:b/>
                <w:spacing w:val="6"/>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t/oulad</w:t>
            </w:r>
            <w:r w:rsidRPr="006C3660">
              <w:rPr>
                <w:rFonts w:ascii="Arial Narrow" w:eastAsia="Arial Narrow" w:hAnsi="Arial Narrow" w:cs="Arial Narrow"/>
                <w:b/>
                <w:spacing w:val="-2"/>
                <w:sz w:val="24"/>
                <w:szCs w:val="24"/>
                <w:lang w:eastAsia="fr-FR"/>
              </w:rPr>
              <w:t>é</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pacing w:val="-3"/>
                <w:sz w:val="24"/>
                <w:szCs w:val="24"/>
                <w:lang w:eastAsia="fr-FR"/>
              </w:rPr>
              <w:t>o</w:t>
            </w:r>
            <w:r w:rsidRPr="006C3660">
              <w:rPr>
                <w:rFonts w:ascii="Arial Narrow" w:eastAsia="Arial Narrow" w:hAnsi="Arial Narrow" w:cs="Arial Narrow"/>
                <w:b/>
                <w:sz w:val="24"/>
                <w:szCs w:val="24"/>
                <w:lang w:eastAsia="fr-FR"/>
              </w:rPr>
              <w:t>mpositiond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spr</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xf</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rfa</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tair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spacing w:val="8"/>
                <w:sz w:val="24"/>
                <w:szCs w:val="24"/>
                <w:lang w:eastAsia="fr-FR"/>
              </w:rPr>
              <w:t>p</w:t>
            </w:r>
            <w:r w:rsidRPr="006C3660">
              <w:rPr>
                <w:rFonts w:ascii="Arial Narrow" w:eastAsia="Times New Roman" w:hAnsi="Arial Narrow" w:cs="Arial"/>
                <w:sz w:val="23"/>
                <w:szCs w:val="23"/>
                <w:lang w:eastAsia="fr-FR"/>
              </w:rPr>
              <w:t>araphé sur chaque page daté, signé et cacheté du soumissionnaire</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jc w:val="both"/>
              <w:rPr>
                <w:rFonts w:ascii="Arial Narrow" w:eastAsia="Arial Narrow" w:hAnsi="Arial Narrow" w:cs="Arial Narrow"/>
                <w:b/>
                <w:sz w:val="4"/>
                <w:szCs w:val="24"/>
                <w:lang w:eastAsia="fr-FR"/>
              </w:rPr>
            </w:pPr>
          </w:p>
          <w:p w:rsidR="006C3660" w:rsidRPr="006C3660" w:rsidRDefault="006C3660" w:rsidP="00842E7A">
            <w:pPr>
              <w:spacing w:after="0" w:line="240" w:lineRule="auto"/>
              <w:ind w:left="168" w:right="159"/>
              <w:jc w:val="both"/>
              <w:rPr>
                <w:rFonts w:ascii="Arial Narrow" w:eastAsia="Times New Roman" w:hAnsi="Arial Narrow" w:cs="Arial"/>
                <w:spacing w:val="2"/>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ss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onna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tàc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fe</w:t>
            </w:r>
            <w:r w:rsidRPr="006C3660">
              <w:rPr>
                <w:rFonts w:ascii="Arial Narrow" w:eastAsia="Arial Narrow" w:hAnsi="Arial Narrow" w:cs="Arial Narrow"/>
                <w:sz w:val="24"/>
                <w:szCs w:val="24"/>
                <w:lang w:eastAsia="fr-FR"/>
              </w:rPr>
              <w:t>tles</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iè</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odè</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fo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laires</w:t>
            </w:r>
            <w:r w:rsidRPr="006C3660">
              <w:rPr>
                <w:rFonts w:ascii="Arial Narrow" w:eastAsia="Arial Narrow" w:hAnsi="Arial Narrow" w:cs="Arial Narrow"/>
                <w:spacing w:val="-2"/>
                <w:sz w:val="24"/>
                <w:szCs w:val="24"/>
                <w:lang w:eastAsia="fr-FR"/>
              </w:rPr>
              <w:t xml:space="preserve"> t</w:t>
            </w:r>
            <w:r w:rsidRPr="006C3660">
              <w:rPr>
                <w:rFonts w:ascii="Arial Narrow" w:eastAsia="Arial Narrow" w:hAnsi="Arial Narrow" w:cs="Arial Narrow"/>
                <w:sz w:val="24"/>
                <w:szCs w:val="24"/>
                <w:lang w:eastAsia="fr-FR"/>
              </w:rPr>
              <w:t>y</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sle Dossi</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es</w:t>
            </w:r>
            <w:r w:rsidRPr="006C3660">
              <w:rPr>
                <w:rFonts w:ascii="Arial Narrow" w:eastAsia="Arial Narrow" w:hAnsi="Arial Narrow" w:cs="Arial Narrow"/>
                <w:sz w:val="24"/>
                <w:szCs w:val="24"/>
                <w:lang w:eastAsia="fr-FR"/>
              </w:rPr>
              <w:t>.</w:t>
            </w:r>
          </w:p>
        </w:tc>
      </w:tr>
      <w:tr w:rsidR="006C3660" w:rsidRPr="006C3660" w:rsidTr="006C3660">
        <w:trP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D32B8C">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1</w:t>
            </w:r>
            <w:r w:rsidR="00D32B8C">
              <w:rPr>
                <w:rFonts w:ascii="Arial Narrow" w:eastAsia="Times New Roman" w:hAnsi="Arial Narrow" w:cs="Arial"/>
                <w:sz w:val="24"/>
                <w:szCs w:val="24"/>
                <w:lang w:eastAsia="fr-FR"/>
              </w:rPr>
              <w:t>0.1</w:t>
            </w:r>
            <w:r w:rsidRPr="006C3660">
              <w:rPr>
                <w:rFonts w:ascii="Arial Narrow" w:eastAsia="Times New Roman" w:hAnsi="Arial Narrow" w:cs="Arial"/>
                <w:sz w:val="24"/>
                <w:szCs w:val="24"/>
                <w:lang w:eastAsia="fr-FR"/>
              </w:rPr>
              <w:t>.</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spacing w:after="0" w:line="240" w:lineRule="auto"/>
              <w:ind w:left="168" w:right="159"/>
              <w:jc w:val="both"/>
              <w:rPr>
                <w:rFonts w:ascii="Arial Narrow" w:eastAsia="Arial Narrow" w:hAnsi="Arial Narrow" w:cs="Arial Narrow"/>
                <w:i/>
                <w:sz w:val="24"/>
                <w:szCs w:val="24"/>
                <w:lang w:eastAsia="fr-FR"/>
              </w:rPr>
            </w:pPr>
            <w:r w:rsidRPr="006C3660">
              <w:rPr>
                <w:rFonts w:ascii="Arial Narrow" w:eastAsia="Arial Narrow" w:hAnsi="Arial Narrow" w:cs="Arial Narrow"/>
                <w:b/>
                <w:i/>
                <w:sz w:val="24"/>
                <w:szCs w:val="24"/>
                <w:lang w:eastAsia="fr-FR"/>
              </w:rPr>
              <w:t>Impô</w:t>
            </w:r>
            <w:r w:rsidRPr="006C3660">
              <w:rPr>
                <w:rFonts w:ascii="Arial Narrow" w:eastAsia="Arial Narrow" w:hAnsi="Arial Narrow" w:cs="Arial Narrow"/>
                <w:b/>
                <w:i/>
                <w:spacing w:val="-1"/>
                <w:sz w:val="24"/>
                <w:szCs w:val="24"/>
                <w:lang w:eastAsia="fr-FR"/>
              </w:rPr>
              <w:t>t</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tta</w:t>
            </w:r>
            <w:r w:rsidRPr="006C3660">
              <w:rPr>
                <w:rFonts w:ascii="Arial Narrow" w:eastAsia="Arial Narrow" w:hAnsi="Arial Narrow" w:cs="Arial Narrow"/>
                <w:b/>
                <w:i/>
                <w:spacing w:val="-1"/>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 xml:space="preserve">s: </w:t>
            </w:r>
            <w:r w:rsidRPr="006C3660">
              <w:rPr>
                <w:rFonts w:ascii="Arial Narrow" w:eastAsia="Arial Narrow" w:hAnsi="Arial Narrow" w:cs="Arial Narrow"/>
                <w:b/>
                <w:i/>
                <w:spacing w:val="17"/>
                <w:sz w:val="24"/>
                <w:szCs w:val="24"/>
                <w:lang w:eastAsia="fr-FR"/>
              </w:rPr>
              <w:t>Les</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ro</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do</w:t>
            </w:r>
            <w:r w:rsidRPr="006C3660">
              <w:rPr>
                <w:rFonts w:ascii="Arial Narrow" w:eastAsia="Arial Narrow" w:hAnsi="Arial Narrow" w:cs="Arial Narrow"/>
                <w:b/>
                <w:i/>
                <w:sz w:val="24"/>
                <w:szCs w:val="24"/>
                <w:lang w:eastAsia="fr-FR"/>
              </w:rPr>
              <w:t>iv</w:t>
            </w:r>
            <w:r w:rsidRPr="006C3660">
              <w:rPr>
                <w:rFonts w:ascii="Arial Narrow" w:eastAsia="Arial Narrow" w:hAnsi="Arial Narrow" w:cs="Arial Narrow"/>
                <w:b/>
                <w:i/>
                <w:spacing w:val="-2"/>
                <w:sz w:val="24"/>
                <w:szCs w:val="24"/>
                <w:lang w:eastAsia="fr-FR"/>
              </w:rPr>
              <w:t>e</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ê</w:t>
            </w:r>
            <w:r w:rsidRPr="006C3660">
              <w:rPr>
                <w:rFonts w:ascii="Arial Narrow" w:eastAsia="Arial Narrow" w:hAnsi="Arial Narrow" w:cs="Arial Narrow"/>
                <w:b/>
                <w:i/>
                <w:sz w:val="24"/>
                <w:szCs w:val="24"/>
                <w:lang w:eastAsia="fr-FR"/>
              </w:rPr>
              <w:t>trel</w:t>
            </w:r>
            <w:r w:rsidRPr="006C3660">
              <w:rPr>
                <w:rFonts w:ascii="Arial Narrow" w:eastAsia="Arial Narrow" w:hAnsi="Arial Narrow" w:cs="Arial Narrow"/>
                <w:b/>
                <w:i/>
                <w:spacing w:val="-1"/>
                <w:sz w:val="24"/>
                <w:szCs w:val="24"/>
                <w:lang w:eastAsia="fr-FR"/>
              </w:rPr>
              <w:t>ib</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l</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sTo</w:t>
            </w:r>
            <w:r w:rsidRPr="006C3660">
              <w:rPr>
                <w:rFonts w:ascii="Arial Narrow" w:eastAsia="Arial Narrow" w:hAnsi="Arial Narrow" w:cs="Arial Narrow"/>
                <w:b/>
                <w:i/>
                <w:spacing w:val="-1"/>
                <w:sz w:val="24"/>
                <w:szCs w:val="24"/>
                <w:lang w:eastAsia="fr-FR"/>
              </w:rPr>
              <w:t>u</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st</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sc</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pacing w:val="-1"/>
                <w:sz w:val="24"/>
                <w:szCs w:val="24"/>
                <w:lang w:eastAsia="fr-FR"/>
              </w:rPr>
              <w:t>m</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p>
          <w:p w:rsidR="006C3660" w:rsidRPr="006C3660" w:rsidRDefault="006C3660" w:rsidP="006C3660">
            <w:pPr>
              <w:spacing w:after="0" w:line="240" w:lineRule="auto"/>
              <w:ind w:left="168" w:right="159"/>
              <w:jc w:val="both"/>
              <w:rPr>
                <w:rFonts w:ascii="Arial Narrow" w:eastAsia="Arial Narrow" w:hAnsi="Arial Narrow" w:cs="Arial Narrow"/>
                <w:i/>
                <w:sz w:val="14"/>
                <w:szCs w:val="24"/>
                <w:lang w:eastAsia="fr-FR"/>
              </w:rPr>
            </w:pPr>
          </w:p>
          <w:p w:rsidR="006C3660" w:rsidRPr="00842E7A" w:rsidRDefault="006C3660" w:rsidP="00842E7A">
            <w:pPr>
              <w:spacing w:after="0" w:line="240" w:lineRule="auto"/>
              <w:ind w:left="168"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rsidR="006C3660" w:rsidRPr="006C3660" w:rsidRDefault="006C3660" w:rsidP="006C3660">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C96DEF">
        <w:trPr>
          <w:trHeight w:hRule="exact" w:val="397"/>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D32B8C">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1</w:t>
            </w:r>
            <w:r w:rsidR="00D32B8C">
              <w:rPr>
                <w:rFonts w:ascii="Arial Narrow" w:eastAsia="Times New Roman" w:hAnsi="Arial Narrow" w:cs="Arial"/>
                <w:sz w:val="24"/>
                <w:szCs w:val="24"/>
                <w:lang w:eastAsia="fr-FR"/>
              </w:rPr>
              <w:t>0.2</w:t>
            </w:r>
            <w:r w:rsidRPr="006C3660">
              <w:rPr>
                <w:rFonts w:ascii="Arial Narrow" w:eastAsia="Times New Roman" w:hAnsi="Arial Narrow" w:cs="Arial"/>
                <w:sz w:val="24"/>
                <w:szCs w:val="24"/>
                <w:lang w:eastAsia="fr-FR"/>
              </w:rPr>
              <w:t>.</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Arial Narrow"/>
                <w:b/>
                <w:spacing w:val="1"/>
                <w:sz w:val="24"/>
                <w:szCs w:val="24"/>
                <w:lang w:eastAsia="fr-FR"/>
              </w:rPr>
              <w:t>Le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 xml:space="preserve">x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umarc</w:t>
            </w:r>
            <w:r w:rsidRPr="006C3660">
              <w:rPr>
                <w:rFonts w:ascii="Arial Narrow" w:eastAsia="Arial Narrow" w:hAnsi="Arial Narrow" w:cs="Arial Narrow"/>
                <w:b/>
                <w:spacing w:val="-2"/>
                <w:sz w:val="24"/>
                <w:szCs w:val="24"/>
                <w:lang w:eastAsia="fr-FR"/>
              </w:rPr>
              <w:t>h</w:t>
            </w:r>
            <w:r w:rsidRPr="006C3660">
              <w:rPr>
                <w:rFonts w:ascii="Arial Narrow" w:eastAsia="Arial Narrow" w:hAnsi="Arial Narrow" w:cs="Arial Narrow"/>
                <w:b/>
                <w:sz w:val="24"/>
                <w:szCs w:val="24"/>
                <w:lang w:eastAsia="fr-FR"/>
              </w:rPr>
              <w:t>é</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es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2"/>
                <w:sz w:val="24"/>
                <w:szCs w:val="24"/>
                <w:lang w:eastAsia="fr-FR"/>
              </w:rPr>
              <w:t>o</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 xml:space="preserve"> p</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 xml:space="preserve"> révisables</w:t>
            </w:r>
            <w:r w:rsidRPr="006C3660">
              <w:rPr>
                <w:rFonts w:ascii="Arial Narrow" w:eastAsia="Times New Roman" w:hAnsi="Arial Narrow" w:cs="Arial"/>
                <w:sz w:val="24"/>
                <w:szCs w:val="24"/>
                <w:lang w:eastAsia="fr-FR"/>
              </w:rPr>
              <w:t>.</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6C3660">
        <w:trP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D32B8C" w:rsidP="006C3660">
            <w:pPr>
              <w:widowControl w:val="0"/>
              <w:autoSpaceDE w:val="0"/>
              <w:spacing w:after="0" w:line="36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t>1</w:t>
            </w:r>
            <w:r w:rsidR="006C3660" w:rsidRPr="006C3660">
              <w:rPr>
                <w:rFonts w:ascii="Arial Narrow" w:eastAsia="Times New Roman" w:hAnsi="Arial Narrow" w:cs="Arial"/>
                <w:sz w:val="24"/>
                <w:szCs w:val="24"/>
                <w:lang w:eastAsia="fr-FR"/>
              </w:rPr>
              <w:t>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B35FB6">
            <w:pPr>
              <w:widowControl w:val="0"/>
              <w:autoSpaceDE w:val="0"/>
              <w:spacing w:after="0" w:line="240" w:lineRule="auto"/>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Dans le cadre de la présente consulta</w:t>
            </w:r>
            <w:r w:rsidR="00307172">
              <w:rPr>
                <w:rFonts w:ascii="Arial Narrow" w:eastAsia="Times New Roman" w:hAnsi="Arial Narrow" w:cs="Arial"/>
                <w:b/>
                <w:i/>
                <w:iCs/>
                <w:sz w:val="24"/>
                <w:szCs w:val="24"/>
                <w:lang w:eastAsia="fr-FR"/>
              </w:rPr>
              <w:t>tion, la monnaie de l’offre est</w:t>
            </w:r>
            <w:r w:rsidR="00B35FB6">
              <w:rPr>
                <w:rFonts w:ascii="Arial Narrow" w:eastAsia="Times New Roman" w:hAnsi="Arial Narrow" w:cs="Arial"/>
                <w:b/>
                <w:i/>
                <w:iCs/>
                <w:sz w:val="24"/>
                <w:szCs w:val="24"/>
                <w:lang w:eastAsia="fr-FR"/>
              </w:rPr>
              <w:t>le Franc CFA</w:t>
            </w:r>
            <w:r w:rsidRPr="006C3660">
              <w:rPr>
                <w:rFonts w:ascii="Arial Narrow" w:eastAsia="Times New Roman" w:hAnsi="Arial Narrow" w:cs="Arial"/>
                <w:b/>
                <w:i/>
                <w:iCs/>
                <w:sz w:val="24"/>
                <w:szCs w:val="24"/>
                <w:lang w:eastAsia="fr-FR"/>
              </w:rPr>
              <w:t xml:space="preserve"> uniquement</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C96DEF">
        <w:trPr>
          <w:trHeight w:hRule="exact" w:val="2241"/>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D32B8C" w:rsidP="006C3660">
            <w:pPr>
              <w:widowControl w:val="0"/>
              <w:autoSpaceDE w:val="0"/>
              <w:spacing w:after="0" w:line="36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t>12</w:t>
            </w:r>
            <w:r w:rsidR="006C3660" w:rsidRPr="006C3660">
              <w:rPr>
                <w:rFonts w:ascii="Arial Narrow" w:eastAsia="Times New Roman" w:hAnsi="Arial Narrow" w:cs="Arial"/>
                <w:sz w:val="24"/>
                <w:szCs w:val="24"/>
                <w:lang w:eastAsia="fr-FR"/>
              </w:rPr>
              <w:t>.</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B35FB6" w:rsidRDefault="006C3660" w:rsidP="00B35FB6">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Va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ditéd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00B35FB6">
              <w:rPr>
                <w:rFonts w:ascii="Arial Narrow" w:eastAsia="Arial Narrow" w:hAnsi="Arial Narrow" w:cs="Arial Narrow"/>
                <w:sz w:val="24"/>
                <w:szCs w:val="24"/>
                <w:lang w:eastAsia="fr-FR"/>
              </w:rPr>
              <w:t>:</w:t>
            </w:r>
          </w:p>
          <w:p w:rsidR="006C3660" w:rsidRPr="006C3660" w:rsidRDefault="006C3660" w:rsidP="006C3660">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6C3660">
        <w:trP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DB50C8" w:rsidP="006C3660">
            <w:pPr>
              <w:widowControl w:val="0"/>
              <w:autoSpaceDE w:val="0"/>
              <w:spacing w:after="0" w:line="36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t>13</w:t>
            </w:r>
            <w:r w:rsidR="006C3660" w:rsidRPr="006C3660">
              <w:rPr>
                <w:rFonts w:ascii="Arial Narrow" w:eastAsia="Times New Roman" w:hAnsi="Arial Narrow" w:cs="Arial"/>
                <w:sz w:val="24"/>
                <w:szCs w:val="24"/>
                <w:lang w:eastAsia="fr-FR"/>
              </w:rPr>
              <w:t>.1.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D90F52">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 xml:space="preserve">Le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ns’él</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3"/>
                <w:sz w:val="24"/>
                <w:szCs w:val="24"/>
                <w:lang w:eastAsia="fr-FR"/>
              </w:rPr>
              <w:t xml:space="preserve"> à</w:t>
            </w:r>
            <w:r w:rsidR="00D90F52">
              <w:rPr>
                <w:rFonts w:ascii="Arial Narrow" w:eastAsia="Times New Roman" w:hAnsi="Arial Narrow" w:cs="Times New Roman"/>
                <w:b/>
                <w:color w:val="FF0000"/>
                <w:sz w:val="24"/>
                <w:szCs w:val="24"/>
                <w:lang w:eastAsia="fr-FR"/>
              </w:rPr>
              <w:t>504</w:t>
            </w:r>
            <w:r w:rsidRPr="006C3660">
              <w:rPr>
                <w:rFonts w:ascii="Arial Narrow" w:eastAsia="Times New Roman" w:hAnsi="Arial Narrow" w:cs="Times New Roman"/>
                <w:b/>
                <w:color w:val="FF0000"/>
                <w:sz w:val="24"/>
                <w:szCs w:val="24"/>
                <w:lang w:eastAsia="fr-FR"/>
              </w:rPr>
              <w:t xml:space="preserve"> 000 (</w:t>
            </w:r>
            <w:r w:rsidR="00F03159">
              <w:rPr>
                <w:rFonts w:ascii="Arial Narrow" w:eastAsia="Times New Roman" w:hAnsi="Arial Narrow" w:cs="Times New Roman"/>
                <w:b/>
                <w:color w:val="FF0000"/>
                <w:sz w:val="24"/>
                <w:szCs w:val="24"/>
                <w:lang w:eastAsia="fr-FR"/>
              </w:rPr>
              <w:t>Cinq</w:t>
            </w:r>
            <w:r w:rsidR="00DB50C8">
              <w:rPr>
                <w:rFonts w:ascii="Arial Narrow" w:eastAsia="Times New Roman" w:hAnsi="Arial Narrow" w:cs="Times New Roman"/>
                <w:b/>
                <w:color w:val="FF0000"/>
                <w:sz w:val="24"/>
                <w:szCs w:val="24"/>
                <w:lang w:eastAsia="fr-FR"/>
              </w:rPr>
              <w:t xml:space="preserve"> C</w:t>
            </w:r>
            <w:r w:rsidRPr="006C3660">
              <w:rPr>
                <w:rFonts w:ascii="Arial Narrow" w:eastAsia="Times New Roman" w:hAnsi="Arial Narrow" w:cs="Times New Roman"/>
                <w:b/>
                <w:color w:val="FF0000"/>
                <w:sz w:val="24"/>
                <w:szCs w:val="24"/>
                <w:lang w:eastAsia="fr-FR"/>
              </w:rPr>
              <w:t>ent</w:t>
            </w:r>
            <w:r w:rsidR="00D90F52">
              <w:rPr>
                <w:rFonts w:ascii="Arial Narrow" w:eastAsia="Times New Roman" w:hAnsi="Arial Narrow" w:cs="Times New Roman"/>
                <w:b/>
                <w:color w:val="FF0000"/>
                <w:sz w:val="24"/>
                <w:szCs w:val="24"/>
                <w:lang w:eastAsia="fr-FR"/>
              </w:rPr>
              <w:t>Quatre</w:t>
            </w:r>
            <w:r w:rsidR="00DB50C8">
              <w:rPr>
                <w:rFonts w:ascii="Arial Narrow" w:eastAsia="Times New Roman" w:hAnsi="Arial Narrow" w:cs="Times New Roman"/>
                <w:b/>
                <w:color w:val="FF0000"/>
                <w:sz w:val="24"/>
                <w:szCs w:val="24"/>
                <w:lang w:eastAsia="fr-FR"/>
              </w:rPr>
              <w:t xml:space="preserve"> M</w:t>
            </w:r>
            <w:r w:rsidRPr="006C3660">
              <w:rPr>
                <w:rFonts w:ascii="Arial Narrow" w:eastAsia="Times New Roman" w:hAnsi="Arial Narrow" w:cs="Times New Roman"/>
                <w:b/>
                <w:color w:val="FF0000"/>
                <w:sz w:val="24"/>
                <w:szCs w:val="24"/>
                <w:lang w:eastAsia="fr-FR"/>
              </w:rPr>
              <w:t>ille) FCFA</w:t>
            </w:r>
            <w:r w:rsidRPr="006C3660">
              <w:rPr>
                <w:rFonts w:ascii="Arial Narrow" w:eastAsia="Times New Roman" w:hAnsi="Arial Narrow" w:cs="Times New Roman"/>
                <w:b/>
                <w:sz w:val="24"/>
                <w:szCs w:val="24"/>
                <w:lang w:eastAsia="fr-FR"/>
              </w:rPr>
              <w:t>,</w:t>
            </w:r>
            <w:r w:rsidR="00F03159">
              <w:rPr>
                <w:rFonts w:ascii="Arial Narrow" w:eastAsia="Times New Roman" w:hAnsi="Arial Narrow" w:cs="Times New Roman"/>
                <w:sz w:val="24"/>
                <w:szCs w:val="24"/>
                <w:lang w:eastAsia="fr-FR"/>
              </w:rPr>
              <w:t xml:space="preserve"> et valable pendant trente (6</w:t>
            </w:r>
            <w:r w:rsidRPr="006C3660">
              <w:rPr>
                <w:rFonts w:ascii="Arial Narrow" w:eastAsia="Times New Roman" w:hAnsi="Arial Narrow" w:cs="Times New Roman"/>
                <w:sz w:val="24"/>
                <w:szCs w:val="24"/>
                <w:lang w:eastAsia="fr-FR"/>
              </w:rPr>
              <w:t>0) jours au-delà de la date originale de validité des offres. Sous peine de rejet, la caution de soumission devra être impérativement produit en original datant d’au plus trois (03) mois</w:t>
            </w:r>
            <w:r w:rsidR="00B35FB6">
              <w:rPr>
                <w:rFonts w:ascii="Arial Narrow" w:eastAsia="Times New Roman" w:hAnsi="Arial Narrow" w:cs="Times New Roman"/>
                <w:sz w:val="24"/>
                <w:szCs w:val="24"/>
                <w:lang w:eastAsia="fr-FR"/>
              </w:rPr>
              <w:t>.</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C42FDC">
        <w:trPr>
          <w:trHeight w:hRule="exact" w:val="874"/>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18.1.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autoSpaceDE w:val="0"/>
              <w:autoSpaceDN w:val="0"/>
              <w:adjustRightInd w:val="0"/>
              <w:spacing w:after="0" w:line="240" w:lineRule="auto"/>
              <w:ind w:left="168" w:right="159"/>
              <w:jc w:val="both"/>
              <w:rPr>
                <w:rFonts w:ascii="Times New Roman" w:eastAsia="Times New Roman" w:hAnsi="Times New Roman" w:cs="Times New Roman"/>
                <w:color w:val="000000"/>
                <w:sz w:val="23"/>
                <w:szCs w:val="23"/>
                <w:lang w:eastAsia="fr-FR"/>
              </w:rPr>
            </w:pPr>
            <w:r w:rsidRPr="006C3660">
              <w:rPr>
                <w:rFonts w:ascii="Times New Roman" w:eastAsia="Times New Roman" w:hAnsi="Times New Roman" w:cs="Times New Roman"/>
                <w:color w:val="000000"/>
                <w:sz w:val="23"/>
                <w:szCs w:val="23"/>
                <w:lang w:eastAsia="fr-FR"/>
              </w:rPr>
              <w:t xml:space="preserve">Les offres seront évaluées sur la base d’un délai prévisionnel d’exécution des travaux </w:t>
            </w:r>
            <w:r w:rsidRPr="006C3660">
              <w:rPr>
                <w:rFonts w:ascii="Times New Roman" w:eastAsia="Times New Roman" w:hAnsi="Times New Roman" w:cs="Times New Roman"/>
                <w:sz w:val="23"/>
                <w:szCs w:val="23"/>
                <w:lang w:eastAsia="fr-FR"/>
              </w:rPr>
              <w:t xml:space="preserve">de </w:t>
            </w:r>
            <w:r w:rsidRPr="006C3660">
              <w:rPr>
                <w:rFonts w:ascii="Arial Narrow" w:eastAsia="Times New Roman" w:hAnsi="Arial Narrow" w:cs="Arial"/>
                <w:b/>
                <w:sz w:val="24"/>
                <w:szCs w:val="24"/>
                <w:lang w:eastAsia="fr-FR"/>
              </w:rPr>
              <w:t xml:space="preserve">quatre (04) mois </w:t>
            </w:r>
            <w:r w:rsidRPr="006C3660">
              <w:rPr>
                <w:rFonts w:ascii="Times New Roman" w:eastAsia="Times New Roman" w:hAnsi="Times New Roman" w:cs="Times New Roman"/>
                <w:sz w:val="23"/>
                <w:szCs w:val="23"/>
                <w:lang w:eastAsia="fr-FR"/>
              </w:rPr>
              <w:t>maximum</w:t>
            </w:r>
            <w:r w:rsidRPr="006C3660">
              <w:rPr>
                <w:rFonts w:ascii="Times New Roman" w:eastAsia="Times New Roman" w:hAnsi="Times New Roman" w:cs="Times New Roman"/>
                <w:color w:val="000000"/>
                <w:sz w:val="23"/>
                <w:szCs w:val="23"/>
                <w:lang w:eastAsia="fr-FR"/>
              </w:rPr>
              <w:t xml:space="preserve"> e</w:t>
            </w:r>
            <w:r w:rsidRPr="006C3660">
              <w:rPr>
                <w:rFonts w:ascii="Arial Narrow" w:eastAsia="Arial Narrow" w:hAnsi="Arial Narrow" w:cs="Times New Roman"/>
                <w:color w:val="000000"/>
                <w:sz w:val="24"/>
                <w:szCs w:val="24"/>
                <w:lang w:eastAsia="fr-FR"/>
              </w:rPr>
              <w:t>n prenant en considération les différents délais d’exécution proposés par les soumissionnaires</w:t>
            </w:r>
          </w:p>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6C3660">
        <w:trPr>
          <w:trHeight w:hRule="exact" w:val="1408"/>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FF348C" w:rsidP="006C3660">
            <w:pPr>
              <w:widowControl w:val="0"/>
              <w:autoSpaceDE w:val="0"/>
              <w:spacing w:after="0" w:line="36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t>18.2</w:t>
            </w:r>
            <w:r w:rsidR="006C3660" w:rsidRPr="006C3660">
              <w:rPr>
                <w:rFonts w:ascii="Arial Narrow" w:eastAsia="Times New Roman" w:hAnsi="Arial Narrow" w:cs="Arial"/>
                <w:sz w:val="24"/>
                <w:szCs w:val="24"/>
                <w:lang w:eastAsia="fr-FR"/>
              </w:rPr>
              <w:t>.</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widowControl w:val="0"/>
              <w:autoSpaceDE w:val="0"/>
              <w:spacing w:after="0" w:line="276"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Quand les soumissionnaires sont autorisés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5428BA">
        <w:trPr>
          <w:gridAfter w:val="3"/>
          <w:wAfter w:w="60" w:type="dxa"/>
          <w:trHeight w:hRule="exact" w:val="438"/>
          <w:jc w:val="center"/>
        </w:trPr>
        <w:tc>
          <w:tcPr>
            <w:tcW w:w="126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C3660" w:rsidRPr="006C3660" w:rsidRDefault="00FF348C" w:rsidP="006C3660">
            <w:pPr>
              <w:widowControl w:val="0"/>
              <w:autoSpaceDE w:val="0"/>
              <w:spacing w:after="0" w:line="36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t>19.</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C3660" w:rsidRPr="005428BA" w:rsidRDefault="005428BA" w:rsidP="006C3660">
            <w:pPr>
              <w:spacing w:after="0" w:line="240" w:lineRule="auto"/>
              <w:ind w:left="168" w:right="159"/>
              <w:jc w:val="both"/>
              <w:rPr>
                <w:rFonts w:ascii="Arial Narrow" w:eastAsia="Arial Narrow" w:hAnsi="Arial Narrow" w:cs="Times New Roman"/>
                <w:sz w:val="24"/>
                <w:szCs w:val="24"/>
                <w:lang w:eastAsia="fr-FR"/>
              </w:rPr>
            </w:pPr>
            <w:r>
              <w:rPr>
                <w:rFonts w:ascii="Arial Narrow" w:eastAsia="Times New Roman" w:hAnsi="Arial Narrow" w:cs="Times New Roman"/>
                <w:iCs/>
                <w:sz w:val="24"/>
                <w:szCs w:val="24"/>
                <w:lang w:eastAsia="fr-FR"/>
              </w:rPr>
              <w:t>I</w:t>
            </w:r>
            <w:r w:rsidRPr="005428BA">
              <w:rPr>
                <w:rFonts w:ascii="Arial Narrow" w:eastAsia="Times New Roman" w:hAnsi="Arial Narrow" w:cs="Times New Roman"/>
                <w:iCs/>
                <w:sz w:val="24"/>
                <w:szCs w:val="24"/>
                <w:lang w:eastAsia="fr-FR"/>
              </w:rPr>
              <w:t>l n’y aura pas de réunion préparatoire.</w:t>
            </w:r>
          </w:p>
        </w:tc>
      </w:tr>
      <w:tr w:rsidR="005428BA" w:rsidRPr="006C3660" w:rsidTr="00842E7A">
        <w:trPr>
          <w:gridAfter w:val="3"/>
          <w:wAfter w:w="60" w:type="dxa"/>
          <w:trHeight w:val="382"/>
          <w:jc w:val="center"/>
        </w:trPr>
        <w:tc>
          <w:tcPr>
            <w:tcW w:w="1266" w:type="dxa"/>
            <w:vMerge w:val="restart"/>
            <w:tcBorders>
              <w:top w:val="single" w:sz="4" w:space="0" w:color="auto"/>
              <w:left w:val="single" w:sz="4" w:space="0" w:color="auto"/>
              <w:right w:val="single" w:sz="4" w:space="0" w:color="auto"/>
            </w:tcBorders>
            <w:shd w:val="clear" w:color="auto" w:fill="auto"/>
            <w:tcMar>
              <w:top w:w="0" w:type="dxa"/>
              <w:left w:w="0" w:type="dxa"/>
              <w:bottom w:w="0" w:type="dxa"/>
              <w:right w:w="0" w:type="dxa"/>
            </w:tcMar>
          </w:tcPr>
          <w:p w:rsidR="005428BA" w:rsidRPr="006C3660" w:rsidRDefault="005428BA" w:rsidP="005428BA">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20.</w:t>
            </w:r>
            <w:r w:rsidR="00FF348C">
              <w:rPr>
                <w:rFonts w:ascii="Arial Narrow" w:eastAsia="Times New Roman" w:hAnsi="Arial Narrow" w:cs="Arial"/>
                <w:sz w:val="24"/>
                <w:szCs w:val="24"/>
                <w:lang w:eastAsia="fr-FR"/>
              </w:rPr>
              <w:t>1</w:t>
            </w:r>
          </w:p>
        </w:tc>
        <w:tc>
          <w:tcPr>
            <w:tcW w:w="9065" w:type="dxa"/>
            <w:tcBorders>
              <w:top w:val="single" w:sz="4" w:space="0" w:color="auto"/>
              <w:left w:val="single" w:sz="4" w:space="0" w:color="auto"/>
              <w:right w:val="single" w:sz="4" w:space="0" w:color="auto"/>
            </w:tcBorders>
            <w:shd w:val="clear" w:color="auto" w:fill="auto"/>
            <w:tcMar>
              <w:top w:w="0" w:type="dxa"/>
              <w:left w:w="0" w:type="dxa"/>
              <w:bottom w:w="0" w:type="dxa"/>
              <w:right w:w="0" w:type="dxa"/>
            </w:tcMar>
          </w:tcPr>
          <w:p w:rsidR="005428BA" w:rsidRPr="006C3660" w:rsidRDefault="005428BA" w:rsidP="005428BA">
            <w:pPr>
              <w:widowControl w:val="0"/>
              <w:autoSpaceDE w:val="0"/>
              <w:spacing w:after="0" w:line="360" w:lineRule="auto"/>
              <w:ind w:left="152" w:right="132"/>
              <w:jc w:val="center"/>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RAS</w:t>
            </w:r>
          </w:p>
        </w:tc>
      </w:tr>
      <w:tr w:rsidR="005428BA" w:rsidRPr="006C3660" w:rsidTr="00C96DEF">
        <w:trPr>
          <w:gridAfter w:val="2"/>
          <w:wAfter w:w="48" w:type="dxa"/>
          <w:trHeight w:hRule="exact" w:val="80"/>
          <w:jc w:val="center"/>
        </w:trPr>
        <w:tc>
          <w:tcPr>
            <w:tcW w:w="1266" w:type="dxa"/>
            <w:vMerge/>
            <w:tcBorders>
              <w:left w:val="single" w:sz="4" w:space="0" w:color="auto"/>
              <w:bottom w:val="single" w:sz="4" w:space="0" w:color="221F1F"/>
              <w:right w:val="single" w:sz="4" w:space="0" w:color="auto"/>
            </w:tcBorders>
            <w:shd w:val="clear" w:color="auto" w:fill="auto"/>
            <w:tcMar>
              <w:top w:w="0" w:type="dxa"/>
              <w:left w:w="0" w:type="dxa"/>
              <w:bottom w:w="0" w:type="dxa"/>
              <w:right w:w="0" w:type="dxa"/>
            </w:tcMar>
            <w:vAlign w:val="center"/>
          </w:tcPr>
          <w:p w:rsidR="005428BA" w:rsidRPr="006C3660" w:rsidRDefault="005428BA" w:rsidP="006C3660">
            <w:pPr>
              <w:widowControl w:val="0"/>
              <w:autoSpaceDE w:val="0"/>
              <w:spacing w:after="0" w:line="360" w:lineRule="auto"/>
              <w:jc w:val="center"/>
              <w:rPr>
                <w:rFonts w:ascii="Arial Narrow" w:eastAsia="Times New Roman" w:hAnsi="Arial Narrow" w:cs="Arial"/>
                <w:sz w:val="24"/>
                <w:szCs w:val="24"/>
                <w:lang w:eastAsia="fr-FR"/>
              </w:rPr>
            </w:pPr>
          </w:p>
        </w:tc>
        <w:tc>
          <w:tcPr>
            <w:tcW w:w="9077" w:type="dxa"/>
            <w:gridSpan w:val="2"/>
            <w:tcBorders>
              <w:left w:val="single" w:sz="4" w:space="0" w:color="auto"/>
              <w:bottom w:val="single" w:sz="4" w:space="0" w:color="221F1F"/>
              <w:right w:val="single" w:sz="4" w:space="0" w:color="221F1F"/>
            </w:tcBorders>
            <w:shd w:val="clear" w:color="auto" w:fill="auto"/>
            <w:tcMar>
              <w:top w:w="0" w:type="dxa"/>
              <w:left w:w="0" w:type="dxa"/>
              <w:bottom w:w="0" w:type="dxa"/>
              <w:right w:w="0" w:type="dxa"/>
            </w:tcMar>
          </w:tcPr>
          <w:p w:rsidR="005428BA" w:rsidRPr="006C3660" w:rsidRDefault="005428BA"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5428BA">
        <w:trPr>
          <w:gridAfter w:val="3"/>
          <w:wAfter w:w="60" w:type="dxa"/>
          <w:trHeight w:hRule="exact" w:val="1330"/>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p w:rsidR="006C3660" w:rsidRPr="006C3660" w:rsidRDefault="00FF348C" w:rsidP="006C3660">
            <w:pPr>
              <w:widowControl w:val="0"/>
              <w:autoSpaceDE w:val="0"/>
              <w:spacing w:after="0" w:line="36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t>20.2</w:t>
            </w:r>
            <w:r w:rsidR="006C3660" w:rsidRPr="006C3660">
              <w:rPr>
                <w:rFonts w:ascii="Arial Narrow" w:eastAsia="Times New Roman" w:hAnsi="Arial Narrow" w:cs="Arial"/>
                <w:sz w:val="24"/>
                <w:szCs w:val="24"/>
                <w:lang w:eastAsia="fr-FR"/>
              </w:rPr>
              <w:t>.</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C3660" w:rsidRPr="006C3660" w:rsidRDefault="006C3660" w:rsidP="006C3660">
            <w:pPr>
              <w:widowControl w:val="0"/>
              <w:autoSpaceDE w:val="0"/>
              <w:adjustRightInd w:val="0"/>
              <w:spacing w:before="3" w:after="0" w:line="276" w:lineRule="auto"/>
              <w:ind w:left="152" w:right="132"/>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tc>
      </w:tr>
      <w:tr w:rsidR="006C3660" w:rsidRPr="006C3660" w:rsidTr="006C3660">
        <w:trPr>
          <w:gridAfter w:val="3"/>
          <w:wAfter w:w="60" w:type="dxa"/>
          <w:trHeight w:hRule="exact" w:val="494"/>
          <w:jc w:val="center"/>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22.2</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 DEPOT DES OFFRES</w:t>
            </w:r>
          </w:p>
        </w:tc>
      </w:tr>
      <w:tr w:rsidR="006C3660" w:rsidRPr="006C3660" w:rsidTr="005428BA">
        <w:trPr>
          <w:gridAfter w:val="2"/>
          <w:wAfter w:w="48" w:type="dxa"/>
          <w:trHeight w:hRule="exact" w:val="777"/>
          <w:jc w:val="center"/>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77"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bCs/>
                <w:spacing w:val="10"/>
                <w:sz w:val="24"/>
                <w:szCs w:val="24"/>
                <w:lang w:eastAsia="fr-FR"/>
              </w:rPr>
            </w:pPr>
            <w:r w:rsidRPr="006C3660">
              <w:rPr>
                <w:rFonts w:ascii="Arial Narrow" w:eastAsia="Times New Roman" w:hAnsi="Arial Narrow" w:cs="Arial"/>
                <w:b/>
                <w:bCs/>
                <w:spacing w:val="10"/>
                <w:sz w:val="24"/>
                <w:szCs w:val="24"/>
                <w:lang w:eastAsia="fr-FR"/>
              </w:rPr>
              <w:t>MODE DE SOUMISSION</w:t>
            </w:r>
          </w:p>
          <w:p w:rsidR="006C3660" w:rsidRPr="006C3660" w:rsidRDefault="006C3660" w:rsidP="00FF348C">
            <w:pPr>
              <w:widowControl w:val="0"/>
              <w:autoSpaceDE w:val="0"/>
              <w:spacing w:after="0" w:line="360" w:lineRule="auto"/>
              <w:rPr>
                <w:rFonts w:ascii="Arial Narrow" w:eastAsia="Times New Roman" w:hAnsi="Arial Narrow" w:cs="Arial"/>
                <w:b/>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emo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nre</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 cet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5428BA">
              <w:rPr>
                <w:rFonts w:ascii="Arial Narrow" w:eastAsia="Arial Narrow" w:hAnsi="Arial Narrow" w:cs="Arial Narrow"/>
                <w:b/>
                <w:i/>
                <w:spacing w:val="1"/>
                <w:sz w:val="24"/>
                <w:szCs w:val="24"/>
                <w:lang w:eastAsia="fr-FR"/>
              </w:rPr>
              <w:t>hors ligne</w:t>
            </w:r>
          </w:p>
        </w:tc>
      </w:tr>
      <w:tr w:rsidR="006C3660" w:rsidRPr="006C3660" w:rsidTr="006C3660">
        <w:trPr>
          <w:gridAfter w:val="3"/>
          <w:wAfter w:w="60" w:type="dxa"/>
          <w:trHeight w:val="425"/>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E. OUVERTURE DES PLIS ET EVALUATION DES OFFRES</w:t>
            </w:r>
          </w:p>
        </w:tc>
      </w:tr>
      <w:tr w:rsidR="006C3660" w:rsidRPr="006C3660" w:rsidTr="006C3660">
        <w:trPr>
          <w:gridAfter w:val="3"/>
          <w:wAfter w:w="60" w:type="dxa"/>
          <w:trHeight w:val="368"/>
          <w:jc w:val="center"/>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25.1</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C3660" w:rsidRPr="006C3660" w:rsidRDefault="006C3660"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Times New Roman"/>
                <w:sz w:val="24"/>
                <w:szCs w:val="24"/>
                <w:lang w:eastAsia="fr-FR"/>
              </w:rPr>
              <w:t xml:space="preserve">L’ouverture de tous les plis se fait en un temps par la </w:t>
            </w:r>
            <w:r w:rsidRPr="006C3660">
              <w:rPr>
                <w:rFonts w:ascii="Arial Narrow" w:eastAsia="Arial Narrow" w:hAnsi="Arial Narrow" w:cs="Arial Narrow"/>
                <w:sz w:val="24"/>
                <w:szCs w:val="24"/>
                <w:lang w:eastAsia="fr-FR"/>
              </w:rPr>
              <w:t>CIPM de la Marie de Kribi 1</w:t>
            </w:r>
            <w:r w:rsidRPr="006C3660">
              <w:rPr>
                <w:rFonts w:ascii="Arial Narrow" w:eastAsia="Arial Narrow" w:hAnsi="Arial Narrow" w:cs="Arial Narrow"/>
                <w:sz w:val="24"/>
                <w:szCs w:val="24"/>
                <w:vertAlign w:val="superscript"/>
                <w:lang w:eastAsia="fr-FR"/>
              </w:rPr>
              <w:t>er</w:t>
            </w:r>
            <w:r w:rsidR="009F1C22">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Seu</w:t>
            </w:r>
            <w:r w:rsidRPr="006C3660">
              <w:rPr>
                <w:rFonts w:ascii="Arial Narrow" w:eastAsia="Arial Narrow" w:hAnsi="Arial Narrow" w:cs="Arial Narrow"/>
                <w:sz w:val="24"/>
                <w:szCs w:val="24"/>
                <w:lang w:eastAsia="fr-FR"/>
              </w:rPr>
              <w:t>lsless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onna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ssist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ràc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rture</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us'yf</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un</w:t>
            </w:r>
            <w:r w:rsidRPr="006C3660">
              <w:rPr>
                <w:rFonts w:ascii="Arial Narrow" w:eastAsia="Arial Narrow" w:hAnsi="Arial Narrow" w:cs="Arial Narrow"/>
                <w:sz w:val="24"/>
                <w:szCs w:val="24"/>
                <w:lang w:eastAsia="fr-FR"/>
              </w:rPr>
              <w:t>e</w:t>
            </w:r>
          </w:p>
          <w:p w:rsidR="006C3660" w:rsidRPr="006C3660" w:rsidRDefault="006C3660"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eu</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z w:val="24"/>
                <w:szCs w:val="24"/>
                <w:lang w:eastAsia="fr-FR"/>
              </w:rPr>
              <w:t>rso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l</w:t>
            </w:r>
            <w:r w:rsidRPr="006C3660">
              <w:rPr>
                <w:rFonts w:ascii="Arial Narrow" w:eastAsia="Arial Narrow" w:hAnsi="Arial Narrow" w:cs="Arial Narrow"/>
                <w:spacing w:val="1"/>
                <w:sz w:val="24"/>
                <w:szCs w:val="24"/>
                <w:lang w:eastAsia="fr-FR"/>
              </w:rPr>
              <w:t>eu</w:t>
            </w:r>
            <w:r w:rsidRPr="006C3660">
              <w:rPr>
                <w:rFonts w:ascii="Arial Narrow" w:eastAsia="Arial Narrow" w:hAnsi="Arial Narrow" w:cs="Arial Narrow"/>
                <w:sz w:val="24"/>
                <w:szCs w:val="24"/>
                <w:lang w:eastAsia="fr-FR"/>
              </w:rPr>
              <w:t>r c</w:t>
            </w:r>
            <w:r w:rsidRPr="006C3660">
              <w:rPr>
                <w:rFonts w:ascii="Arial Narrow" w:eastAsia="Arial Narrow" w:hAnsi="Arial Narrow" w:cs="Arial Narrow"/>
                <w:spacing w:val="-2"/>
                <w:sz w:val="24"/>
                <w:szCs w:val="24"/>
                <w:lang w:eastAsia="fr-FR"/>
              </w:rPr>
              <w:t>h</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 xml:space="preserve">ix </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emê</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pacing w:val="-3"/>
                <w:sz w:val="24"/>
                <w:szCs w:val="24"/>
                <w:lang w:eastAsia="fr-FR"/>
              </w:rPr>
              <w:t>’</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p>
          <w:p w:rsidR="006C3660" w:rsidRPr="006C3660" w:rsidRDefault="006C3660" w:rsidP="006C3660">
            <w:pPr>
              <w:spacing w:after="0" w:line="240" w:lineRule="auto"/>
              <w:ind w:left="168" w:right="159"/>
              <w:jc w:val="both"/>
              <w:rPr>
                <w:rFonts w:ascii="Arial Narrow" w:eastAsia="Times New Roman" w:hAnsi="Arial Narrow" w:cs="Times New Roman"/>
                <w:sz w:val="16"/>
                <w:szCs w:val="16"/>
                <w:lang w:eastAsia="fr-FR"/>
              </w:rPr>
            </w:pPr>
          </w:p>
          <w:p w:rsidR="006C3660" w:rsidRPr="006C3660" w:rsidRDefault="006C3660" w:rsidP="006B2021">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 xml:space="preserve">ous </w:t>
            </w:r>
            <w:r w:rsidRPr="006C3660">
              <w:rPr>
                <w:rFonts w:ascii="Arial Narrow" w:eastAsia="Arial Narrow" w:hAnsi="Arial Narrow" w:cs="Arial Narrow"/>
                <w:b/>
                <w:spacing w:val="7"/>
                <w:sz w:val="24"/>
                <w:szCs w:val="24"/>
                <w:lang w:eastAsia="fr-FR"/>
              </w:rPr>
              <w:t>peine</w:t>
            </w:r>
            <w:r w:rsidRPr="006C3660">
              <w:rPr>
                <w:rFonts w:ascii="Arial Narrow" w:eastAsia="Arial Narrow" w:hAnsi="Arial Narrow" w:cs="Arial Narrow"/>
                <w:b/>
                <w:sz w:val="24"/>
                <w:szCs w:val="24"/>
                <w:lang w:eastAsia="fr-FR"/>
              </w:rPr>
              <w:t xml:space="preserve"> der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2"/>
                <w:sz w:val="24"/>
                <w:szCs w:val="24"/>
                <w:lang w:eastAsia="fr-FR"/>
              </w:rPr>
              <w:t>j</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 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spi</w:t>
            </w:r>
            <w:r w:rsidRPr="006C3660">
              <w:rPr>
                <w:rFonts w:ascii="Arial Narrow" w:eastAsia="Arial Narrow" w:hAnsi="Arial Narrow" w:cs="Arial Narrow"/>
                <w:b/>
                <w:spacing w:val="1"/>
                <w:sz w:val="24"/>
                <w:szCs w:val="24"/>
                <w:lang w:eastAsia="fr-FR"/>
              </w:rPr>
              <w:t>èce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24"/>
                <w:sz w:val="24"/>
                <w:szCs w:val="24"/>
                <w:lang w:eastAsia="fr-FR"/>
              </w:rPr>
              <w:t>d</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22"/>
                <w:sz w:val="24"/>
                <w:szCs w:val="24"/>
                <w:lang w:eastAsia="fr-FR"/>
              </w:rPr>
              <w:t>d</w:t>
            </w:r>
            <w:r w:rsidRPr="006C3660">
              <w:rPr>
                <w:rFonts w:ascii="Arial Narrow" w:eastAsia="Arial Narrow" w:hAnsi="Arial Narrow" w:cs="Arial Narrow"/>
                <w:b/>
                <w:spacing w:val="-24"/>
                <w:sz w:val="24"/>
                <w:szCs w:val="24"/>
                <w:lang w:eastAsia="fr-FR"/>
              </w:rPr>
              <w:t>o</w:t>
            </w:r>
            <w:r w:rsidRPr="006C3660">
              <w:rPr>
                <w:rFonts w:ascii="Arial Narrow" w:eastAsia="Arial Narrow" w:hAnsi="Arial Narrow" w:cs="Arial Narrow"/>
                <w:b/>
                <w:spacing w:val="-23"/>
                <w:sz w:val="24"/>
                <w:szCs w:val="24"/>
                <w:lang w:eastAsia="fr-FR"/>
              </w:rPr>
              <w:t>ss</w:t>
            </w:r>
            <w:r w:rsidRPr="006C3660">
              <w:rPr>
                <w:rFonts w:ascii="Arial Narrow" w:eastAsia="Arial Narrow" w:hAnsi="Arial Narrow" w:cs="Arial Narrow"/>
                <w:b/>
                <w:spacing w:val="-24"/>
                <w:sz w:val="24"/>
                <w:szCs w:val="24"/>
                <w:lang w:eastAsia="fr-FR"/>
              </w:rPr>
              <w:t>i</w:t>
            </w:r>
            <w:r w:rsidRPr="006C3660">
              <w:rPr>
                <w:rFonts w:ascii="Arial Narrow" w:eastAsia="Arial Narrow" w:hAnsi="Arial Narrow" w:cs="Arial Narrow"/>
                <w:b/>
                <w:spacing w:val="-2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tratifr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qui</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s  do</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pacing w:val="-3"/>
                <w:sz w:val="24"/>
                <w:szCs w:val="24"/>
                <w:lang w:eastAsia="fr-FR"/>
              </w:rPr>
              <w:t>t</w:t>
            </w:r>
            <w:r w:rsidRPr="006C3660">
              <w:rPr>
                <w:rFonts w:ascii="Arial Narrow" w:eastAsia="Arial Narrow" w:hAnsi="Arial Narrow" w:cs="Arial Narrow"/>
                <w:b/>
                <w:sz w:val="24"/>
                <w:szCs w:val="24"/>
                <w:lang w:eastAsia="fr-FR"/>
              </w:rPr>
              <w:t>reprodui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 orig</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nauxou</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1"/>
                <w:sz w:val="24"/>
                <w:szCs w:val="24"/>
                <w:lang w:eastAsia="fr-FR"/>
              </w:rPr>
              <w:t xml:space="preserve"> c</w:t>
            </w:r>
            <w:r w:rsidRPr="006C3660">
              <w:rPr>
                <w:rFonts w:ascii="Arial Narrow" w:eastAsia="Arial Narrow" w:hAnsi="Arial Narrow" w:cs="Arial Narrow"/>
                <w:b/>
                <w:sz w:val="24"/>
                <w:szCs w:val="24"/>
                <w:lang w:eastAsia="fr-FR"/>
              </w:rPr>
              <w:t>op</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rtifi</w:t>
            </w:r>
            <w:r w:rsidRPr="006C3660">
              <w:rPr>
                <w:rFonts w:ascii="Arial Narrow" w:eastAsia="Arial Narrow" w:hAnsi="Arial Narrow" w:cs="Arial Narrow"/>
                <w:b/>
                <w:spacing w:val="1"/>
                <w:sz w:val="24"/>
                <w:szCs w:val="24"/>
                <w:lang w:eastAsia="fr-FR"/>
              </w:rPr>
              <w:t>ée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c</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et</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rou</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orité</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 xml:space="preserve">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ompéten</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ux</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tip</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tio</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sduRè</w:t>
            </w:r>
            <w:r w:rsidRPr="006C3660">
              <w:rPr>
                <w:rFonts w:ascii="Arial Narrow" w:eastAsia="Arial Narrow" w:hAnsi="Arial Narrow" w:cs="Arial Narrow"/>
                <w:b/>
                <w:spacing w:val="-2"/>
                <w:sz w:val="24"/>
                <w:szCs w:val="24"/>
                <w:lang w:eastAsia="fr-FR"/>
              </w:rPr>
              <w:t>g</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uli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A</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z w:val="24"/>
                <w:szCs w:val="24"/>
                <w:lang w:eastAsia="fr-FR"/>
              </w:rPr>
              <w:t>peld’Of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es</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 doi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z w:val="24"/>
                <w:szCs w:val="24"/>
                <w:lang w:eastAsia="fr-FR"/>
              </w:rPr>
              <w:t>tre</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a</w:t>
            </w:r>
            <w:r w:rsidRPr="006C3660">
              <w:rPr>
                <w:rFonts w:ascii="Arial Narrow" w:eastAsia="Arial Narrow" w:hAnsi="Arial Narrow" w:cs="Arial Narrow"/>
                <w:b/>
                <w:sz w:val="24"/>
                <w:szCs w:val="24"/>
                <w:lang w:eastAsia="fr-FR"/>
              </w:rPr>
              <w:t>u m</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ntdudépôt</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w:t>
            </w:r>
            <w:r w:rsidR="006B2021">
              <w:rPr>
                <w:rFonts w:ascii="Arial Narrow" w:eastAsia="Arial Narrow" w:hAnsi="Arial Narrow" w:cs="Arial Narrow"/>
                <w:b/>
                <w:sz w:val="24"/>
                <w:szCs w:val="24"/>
                <w:lang w:eastAsia="fr-FR"/>
              </w:rPr>
              <w:t>,</w:t>
            </w:r>
            <w:r w:rsidRPr="006C3660">
              <w:rPr>
                <w:rFonts w:ascii="Arial Narrow" w:eastAsia="Arial Narrow" w:hAnsi="Arial Narrow" w:cs="Arial Narrow"/>
                <w:b/>
                <w:sz w:val="24"/>
                <w:szCs w:val="24"/>
                <w:lang w:eastAsia="fr-FR"/>
              </w:rPr>
              <w:t>daterdemoinsdetrois</w:t>
            </w:r>
            <w:r w:rsidRPr="006C3660">
              <w:rPr>
                <w:rFonts w:ascii="Arial Narrow" w:eastAsia="Arial Narrow" w:hAnsi="Arial Narrow" w:cs="Arial Narrow"/>
                <w:b/>
                <w:spacing w:val="-3"/>
                <w:sz w:val="24"/>
                <w:szCs w:val="24"/>
                <w:lang w:eastAsia="fr-FR"/>
              </w:rPr>
              <w:t>(</w:t>
            </w:r>
            <w:r w:rsidRPr="006C3660">
              <w:rPr>
                <w:rFonts w:ascii="Arial Narrow" w:eastAsia="Arial Narrow" w:hAnsi="Arial Narrow" w:cs="Arial Narrow"/>
                <w:b/>
                <w:spacing w:val="-1"/>
                <w:sz w:val="24"/>
                <w:szCs w:val="24"/>
                <w:lang w:eastAsia="fr-FR"/>
              </w:rPr>
              <w:t>0</w:t>
            </w:r>
            <w:r w:rsidRPr="006C3660">
              <w:rPr>
                <w:rFonts w:ascii="Arial Narrow" w:eastAsia="Arial Narrow" w:hAnsi="Arial Narrow" w:cs="Arial Narrow"/>
                <w:b/>
                <w:spacing w:val="1"/>
                <w:sz w:val="24"/>
                <w:szCs w:val="24"/>
                <w:lang w:eastAsia="fr-FR"/>
              </w:rPr>
              <w:t>3</w:t>
            </w:r>
            <w:r w:rsidRPr="006C3660">
              <w:rPr>
                <w:rFonts w:ascii="Arial Narrow" w:eastAsia="Arial Narrow" w:hAnsi="Arial Narrow" w:cs="Arial Narrow"/>
                <w:b/>
                <w:sz w:val="24"/>
                <w:szCs w:val="24"/>
                <w:lang w:eastAsia="fr-FR"/>
              </w:rPr>
              <w:t>)moisà</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 deladatel</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2"/>
                <w:sz w:val="24"/>
                <w:szCs w:val="24"/>
                <w:lang w:eastAsia="fr-FR"/>
              </w:rPr>
              <w:t>or</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g</w:t>
            </w:r>
            <w:r w:rsidRPr="006C3660">
              <w:rPr>
                <w:rFonts w:ascii="Arial Narrow" w:eastAsia="Arial Narrow" w:hAnsi="Arial Narrow" w:cs="Arial Narrow"/>
                <w:b/>
                <w:spacing w:val="2"/>
                <w:sz w:val="24"/>
                <w:szCs w:val="24"/>
                <w:lang w:eastAsia="fr-FR"/>
              </w:rPr>
              <w:t>in</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3"/>
                <w:sz w:val="24"/>
                <w:szCs w:val="24"/>
                <w:lang w:eastAsia="fr-FR"/>
              </w:rPr>
              <w:t>l</w:t>
            </w:r>
            <w:r w:rsidRPr="006C3660">
              <w:rPr>
                <w:rFonts w:ascii="Arial Narrow" w:eastAsia="Arial Narrow" w:hAnsi="Arial Narrow" w:cs="Arial Narrow"/>
                <w:b/>
                <w:sz w:val="24"/>
                <w:szCs w:val="24"/>
                <w:lang w:eastAsia="fr-FR"/>
              </w:rPr>
              <w:t>led</w:t>
            </w:r>
            <w:r w:rsidRPr="006C3660">
              <w:rPr>
                <w:rFonts w:ascii="Arial Narrow" w:eastAsia="Arial Narrow" w:hAnsi="Arial Narrow" w:cs="Arial Narrow"/>
                <w:b/>
                <w:spacing w:val="2"/>
                <w:sz w:val="24"/>
                <w:szCs w:val="24"/>
                <w:lang w:eastAsia="fr-FR"/>
              </w:rPr>
              <w:t>’ou</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z w:val="24"/>
                <w:szCs w:val="24"/>
                <w:lang w:eastAsia="fr-FR"/>
              </w:rPr>
              <w:t>ed</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pacing w:val="1"/>
                <w:sz w:val="24"/>
                <w:szCs w:val="24"/>
                <w:lang w:eastAsia="fr-FR"/>
              </w:rPr>
              <w:t>ff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 xml:space="preserve">sou </w:t>
            </w:r>
            <w:r w:rsidRPr="006C3660">
              <w:rPr>
                <w:rFonts w:ascii="Arial Narrow" w:eastAsia="Arial Narrow" w:hAnsi="Arial Narrow" w:cs="Arial Narrow"/>
                <w:b/>
                <w:spacing w:val="1"/>
                <w:sz w:val="24"/>
                <w:szCs w:val="24"/>
                <w:lang w:eastAsia="fr-FR"/>
              </w:rPr>
              <w:t>av</w:t>
            </w:r>
            <w:r w:rsidRPr="006C3660">
              <w:rPr>
                <w:rFonts w:ascii="Arial Narrow" w:eastAsia="Arial Narrow" w:hAnsi="Arial Narrow" w:cs="Arial Narrow"/>
                <w:b/>
                <w:sz w:val="24"/>
                <w:szCs w:val="24"/>
                <w:lang w:eastAsia="fr-FR"/>
              </w:rPr>
              <w:t>oir</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té</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tabl</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spostér</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ur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ntàla datede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ign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redel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sd</w:t>
            </w:r>
            <w:r w:rsidRPr="006C3660">
              <w:rPr>
                <w:rFonts w:ascii="Arial Narrow" w:eastAsia="Arial Narrow" w:hAnsi="Arial Narrow" w:cs="Arial Narrow"/>
                <w:b/>
                <w:spacing w:val="-2"/>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ppeld’o</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fre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w:t>
            </w:r>
          </w:p>
          <w:p w:rsidR="006C3660" w:rsidRPr="006C3660" w:rsidRDefault="006C3660" w:rsidP="006C3660">
            <w:pPr>
              <w:spacing w:before="2" w:after="0" w:line="140" w:lineRule="exact"/>
              <w:ind w:left="168" w:right="159"/>
              <w:rPr>
                <w:rFonts w:ascii="Times New Roman" w:eastAsia="Times New Roman" w:hAnsi="Times New Roman" w:cs="Times New Roman"/>
                <w:sz w:val="14"/>
                <w:szCs w:val="14"/>
                <w:lang w:eastAsia="fr-FR"/>
              </w:rPr>
            </w:pPr>
          </w:p>
          <w:p w:rsidR="006C3660" w:rsidRPr="006C3660" w:rsidRDefault="006C3660" w:rsidP="006B2021">
            <w:pPr>
              <w:spacing w:after="0" w:line="240" w:lineRule="auto"/>
              <w:ind w:left="168" w:right="159"/>
              <w:jc w:val="both"/>
              <w:rPr>
                <w:rFonts w:ascii="Arial Narrow" w:eastAsia="Arial Narrow" w:hAnsi="Arial Narrow" w:cs="Arial Narrow"/>
                <w:w w:val="108"/>
                <w:sz w:val="24"/>
                <w:szCs w:val="24"/>
                <w:lang w:eastAsia="fr-FR"/>
              </w:rPr>
            </w:pP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w w:val="107"/>
                <w:sz w:val="24"/>
                <w:szCs w:val="24"/>
                <w:lang w:eastAsia="fr-FR"/>
              </w:rPr>
              <w:t>d</w:t>
            </w:r>
            <w:r w:rsidRPr="006C3660">
              <w:rPr>
                <w:rFonts w:ascii="Arial Narrow" w:eastAsia="Arial Narrow" w:hAnsi="Arial Narrow" w:cs="Arial Narrow"/>
                <w:w w:val="107"/>
                <w:sz w:val="24"/>
                <w:szCs w:val="24"/>
                <w:lang w:eastAsia="fr-FR"/>
              </w:rPr>
              <w:t>’</w:t>
            </w:r>
            <w:r w:rsidRPr="006C3660">
              <w:rPr>
                <w:rFonts w:ascii="Arial Narrow" w:eastAsia="Arial Narrow" w:hAnsi="Arial Narrow" w:cs="Arial Narrow"/>
                <w:spacing w:val="2"/>
                <w:w w:val="107"/>
                <w:sz w:val="24"/>
                <w:szCs w:val="24"/>
                <w:lang w:eastAsia="fr-FR"/>
              </w:rPr>
              <w:t>a</w:t>
            </w:r>
            <w:r w:rsidRPr="006C3660">
              <w:rPr>
                <w:rFonts w:ascii="Arial Narrow" w:eastAsia="Arial Narrow" w:hAnsi="Arial Narrow" w:cs="Arial Narrow"/>
                <w:spacing w:val="4"/>
                <w:w w:val="107"/>
                <w:sz w:val="24"/>
                <w:szCs w:val="24"/>
                <w:lang w:eastAsia="fr-FR"/>
              </w:rPr>
              <w:t>b</w:t>
            </w:r>
            <w:r w:rsidRPr="006C3660">
              <w:rPr>
                <w:rFonts w:ascii="Arial Narrow" w:eastAsia="Arial Narrow" w:hAnsi="Arial Narrow" w:cs="Arial Narrow"/>
                <w:spacing w:val="1"/>
                <w:w w:val="107"/>
                <w:sz w:val="24"/>
                <w:szCs w:val="24"/>
                <w:lang w:eastAsia="fr-FR"/>
              </w:rPr>
              <w:t>se</w:t>
            </w:r>
            <w:r w:rsidRPr="006C3660">
              <w:rPr>
                <w:rFonts w:ascii="Arial Narrow" w:eastAsia="Arial Narrow" w:hAnsi="Arial Narrow" w:cs="Arial Narrow"/>
                <w:spacing w:val="4"/>
                <w:w w:val="107"/>
                <w:sz w:val="24"/>
                <w:szCs w:val="24"/>
                <w:lang w:eastAsia="fr-FR"/>
              </w:rPr>
              <w:t>n</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w w:val="107"/>
                <w:sz w:val="24"/>
                <w:szCs w:val="24"/>
                <w:lang w:eastAsia="fr-FR"/>
              </w:rPr>
              <w:t>e</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w w:val="108"/>
                <w:sz w:val="24"/>
                <w:szCs w:val="24"/>
                <w:lang w:eastAsia="fr-FR"/>
              </w:rPr>
              <w:t>non</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on</w:t>
            </w:r>
            <w:r w:rsidRPr="006C3660">
              <w:rPr>
                <w:rFonts w:ascii="Arial Narrow" w:eastAsia="Arial Narrow" w:hAnsi="Arial Narrow" w:cs="Arial Narrow"/>
                <w:spacing w:val="-2"/>
                <w:w w:val="108"/>
                <w:sz w:val="24"/>
                <w:szCs w:val="24"/>
                <w:lang w:eastAsia="fr-FR"/>
              </w:rPr>
              <w:t>f</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r</w:t>
            </w:r>
            <w:r w:rsidRPr="006C3660">
              <w:rPr>
                <w:rFonts w:ascii="Arial Narrow" w:eastAsia="Arial Narrow" w:hAnsi="Arial Narrow" w:cs="Arial Narrow"/>
                <w:spacing w:val="-2"/>
                <w:w w:val="108"/>
                <w:sz w:val="24"/>
                <w:szCs w:val="24"/>
                <w:lang w:eastAsia="fr-FR"/>
              </w:rPr>
              <w:t>mit</w:t>
            </w:r>
            <w:r w:rsidRPr="006C3660">
              <w:rPr>
                <w:rFonts w:ascii="Arial Narrow" w:eastAsia="Arial Narrow" w:hAnsi="Arial Narrow" w:cs="Arial Narrow"/>
                <w:w w:val="108"/>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dos</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w w:val="108"/>
                <w:sz w:val="24"/>
                <w:szCs w:val="24"/>
                <w:lang w:eastAsia="fr-FR"/>
              </w:rPr>
              <w:t>ad</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w w:val="108"/>
                <w:sz w:val="24"/>
                <w:szCs w:val="24"/>
                <w:lang w:eastAsia="fr-FR"/>
              </w:rPr>
              <w:t>i</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2"/>
                <w:w w:val="108"/>
                <w:sz w:val="24"/>
                <w:szCs w:val="24"/>
                <w:lang w:eastAsia="fr-FR"/>
              </w:rPr>
              <w:t>ti</w:t>
            </w:r>
            <w:r w:rsidRPr="006C3660">
              <w:rPr>
                <w:rFonts w:ascii="Arial Narrow" w:eastAsia="Arial Narrow" w:hAnsi="Arial Narrow" w:cs="Arial Narrow"/>
                <w:w w:val="108"/>
                <w:sz w:val="24"/>
                <w:szCs w:val="24"/>
                <w:lang w:eastAsia="fr-FR"/>
              </w:rPr>
              <w:t>f</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o</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3"/>
                <w:w w:val="108"/>
                <w:sz w:val="24"/>
                <w:szCs w:val="24"/>
                <w:lang w:eastAsia="fr-FR"/>
              </w:rPr>
              <w:t>v</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w w:val="108"/>
                <w:sz w:val="24"/>
                <w:szCs w:val="24"/>
                <w:lang w:eastAsia="fr-FR"/>
              </w:rPr>
              <w:t xml:space="preserve">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4"/>
                <w:sz w:val="24"/>
                <w:szCs w:val="24"/>
                <w:lang w:eastAsia="fr-FR"/>
              </w:rPr>
              <w:t>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 xml:space="preserve">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w w:val="108"/>
                <w:sz w:val="24"/>
                <w:szCs w:val="24"/>
                <w:lang w:eastAsia="fr-FR"/>
              </w:rPr>
              <w:t>qu</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an</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w w:val="108"/>
                <w:sz w:val="24"/>
                <w:szCs w:val="24"/>
                <w:lang w:eastAsia="fr-FR"/>
              </w:rPr>
              <w:t>e</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1"/>
                <w:w w:val="108"/>
                <w:sz w:val="24"/>
                <w:szCs w:val="24"/>
                <w:lang w:eastAsia="fr-FR"/>
              </w:rPr>
              <w:t>hu</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1"/>
                <w:sz w:val="24"/>
                <w:szCs w:val="24"/>
                <w:lang w:eastAsia="fr-FR"/>
              </w:rPr>
              <w:t>heu</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3"/>
                <w:sz w:val="24"/>
                <w:szCs w:val="24"/>
                <w:lang w:eastAsia="fr-FR"/>
              </w:rPr>
              <w:t>cc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6"/>
                <w:sz w:val="24"/>
                <w:szCs w:val="24"/>
                <w:lang w:eastAsia="fr-FR"/>
              </w:rPr>
              <w:t>r</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é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4"/>
                <w:sz w:val="24"/>
                <w:szCs w:val="24"/>
                <w:lang w:eastAsia="fr-FR"/>
              </w:rPr>
              <w:t>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1"/>
                <w:w w:val="108"/>
                <w:sz w:val="24"/>
                <w:szCs w:val="24"/>
                <w:lang w:eastAsia="fr-FR"/>
              </w:rPr>
              <w:t>onna</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né</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1"/>
                <w:w w:val="108"/>
                <w:sz w:val="24"/>
                <w:szCs w:val="24"/>
                <w:lang w:eastAsia="fr-FR"/>
              </w:rPr>
              <w:t>po</w:t>
            </w:r>
            <w:r w:rsidRPr="006C3660">
              <w:rPr>
                <w:rFonts w:ascii="Arial Narrow" w:eastAsia="Arial Narrow" w:hAnsi="Arial Narrow" w:cs="Arial Narrow"/>
                <w:spacing w:val="4"/>
                <w:w w:val="108"/>
                <w:sz w:val="24"/>
                <w:szCs w:val="24"/>
                <w:lang w:eastAsia="fr-FR"/>
              </w:rPr>
              <w:t>u</w:t>
            </w:r>
            <w:r w:rsidRPr="006C3660">
              <w:rPr>
                <w:rFonts w:ascii="Arial Narrow" w:eastAsia="Arial Narrow" w:hAnsi="Arial Narrow" w:cs="Arial Narrow"/>
                <w:w w:val="108"/>
                <w:sz w:val="24"/>
                <w:szCs w:val="24"/>
                <w:lang w:eastAsia="fr-FR"/>
              </w:rPr>
              <w:t xml:space="preserve">r </w:t>
            </w:r>
            <w:r w:rsidRPr="006C3660">
              <w:rPr>
                <w:rFonts w:ascii="Arial Narrow" w:eastAsia="Arial Narrow" w:hAnsi="Arial Narrow" w:cs="Arial Narrow"/>
                <w:spacing w:val="-1"/>
                <w:sz w:val="24"/>
                <w:szCs w:val="24"/>
                <w:lang w:eastAsia="fr-FR"/>
              </w:rPr>
              <w:lastRenderedPageBreak/>
              <w:t>p</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1"/>
                <w:sz w:val="24"/>
                <w:szCs w:val="24"/>
                <w:lang w:eastAsia="fr-FR"/>
              </w:rPr>
              <w:t>odu</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2"/>
                <w:w w:val="108"/>
                <w:sz w:val="24"/>
                <w:szCs w:val="24"/>
                <w:lang w:eastAsia="fr-FR"/>
              </w:rPr>
              <w:t>m</w:t>
            </w:r>
            <w:r w:rsidRPr="006C3660">
              <w:rPr>
                <w:rFonts w:ascii="Arial Narrow" w:eastAsia="Arial Narrow" w:hAnsi="Arial Narrow" w:cs="Arial Narrow"/>
                <w:spacing w:val="-1"/>
                <w:w w:val="108"/>
                <w:sz w:val="24"/>
                <w:szCs w:val="24"/>
                <w:lang w:eastAsia="fr-FR"/>
              </w:rPr>
              <w:t>p</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r</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w w:val="108"/>
                <w:sz w:val="24"/>
                <w:szCs w:val="24"/>
                <w:lang w:eastAsia="fr-FR"/>
              </w:rPr>
              <w:t>q</w:t>
            </w:r>
            <w:r w:rsidRPr="006C3660">
              <w:rPr>
                <w:rFonts w:ascii="Arial Narrow" w:eastAsia="Arial Narrow" w:hAnsi="Arial Narrow" w:cs="Arial Narrow"/>
                <w:spacing w:val="4"/>
                <w:w w:val="108"/>
                <w:sz w:val="24"/>
                <w:szCs w:val="24"/>
                <w:lang w:eastAsia="fr-FR"/>
              </w:rPr>
              <w:t>ue</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1"/>
                <w:w w:val="108"/>
                <w:sz w:val="24"/>
                <w:szCs w:val="24"/>
                <w:lang w:eastAsia="fr-FR"/>
              </w:rPr>
              <w:t>ion</w:t>
            </w:r>
            <w:r w:rsidRPr="006C3660">
              <w:rPr>
                <w:rFonts w:ascii="Arial Narrow" w:eastAsia="Arial Narrow" w:hAnsi="Arial Narrow" w:cs="Arial Narrow"/>
                <w:w w:val="108"/>
                <w:sz w:val="24"/>
                <w:szCs w:val="24"/>
                <w:lang w:eastAsia="fr-FR"/>
              </w:rPr>
              <w:t xml:space="preserve">. </w:t>
            </w:r>
          </w:p>
          <w:p w:rsidR="006C3660" w:rsidRPr="006C3660" w:rsidRDefault="006C3660" w:rsidP="006B2021">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4"/>
                <w:sz w:val="24"/>
                <w:szCs w:val="24"/>
                <w:lang w:eastAsia="fr-FR"/>
              </w:rPr>
              <w:t>é</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4"/>
                <w:w w:val="107"/>
                <w:sz w:val="24"/>
                <w:szCs w:val="24"/>
                <w:lang w:eastAsia="fr-FR"/>
              </w:rPr>
              <w:t>i</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v</w:t>
            </w:r>
            <w:r w:rsidRPr="006C3660">
              <w:rPr>
                <w:rFonts w:ascii="Arial Narrow" w:eastAsia="Arial Narrow" w:hAnsi="Arial Narrow" w:cs="Arial Narrow"/>
                <w:spacing w:val="1"/>
                <w:w w:val="107"/>
                <w:sz w:val="24"/>
                <w:szCs w:val="24"/>
                <w:lang w:eastAsia="fr-FR"/>
              </w:rPr>
              <w:t>ab</w:t>
            </w:r>
            <w:r w:rsidRPr="006C3660">
              <w:rPr>
                <w:rFonts w:ascii="Arial Narrow" w:eastAsia="Arial Narrow" w:hAnsi="Arial Narrow" w:cs="Arial Narrow"/>
                <w:spacing w:val="3"/>
                <w:w w:val="107"/>
                <w:sz w:val="24"/>
                <w:szCs w:val="24"/>
                <w:lang w:eastAsia="fr-FR"/>
              </w:rPr>
              <w:t>l</w:t>
            </w:r>
            <w:r w:rsidRPr="006C3660">
              <w:rPr>
                <w:rFonts w:ascii="Arial Narrow" w:eastAsia="Arial Narrow" w:hAnsi="Arial Narrow" w:cs="Arial Narrow"/>
                <w:w w:val="107"/>
                <w:sz w:val="24"/>
                <w:szCs w:val="24"/>
                <w:lang w:eastAsia="fr-FR"/>
              </w:rPr>
              <w:t>e</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re</w:t>
            </w:r>
            <w:r w:rsidRPr="006C3660">
              <w:rPr>
                <w:rFonts w:ascii="Arial Narrow" w:eastAsia="Arial Narrow" w:hAnsi="Arial Narrow" w:cs="Arial Narrow"/>
                <w:sz w:val="24"/>
                <w:szCs w:val="24"/>
                <w:lang w:eastAsia="fr-FR"/>
              </w:rPr>
              <w:t>j</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w w:val="107"/>
                <w:sz w:val="24"/>
                <w:szCs w:val="24"/>
                <w:lang w:eastAsia="fr-FR"/>
              </w:rPr>
              <w:t>C</w:t>
            </w:r>
            <w:r w:rsidRPr="006C3660">
              <w:rPr>
                <w:rFonts w:ascii="Arial Narrow" w:eastAsia="Arial Narrow" w:hAnsi="Arial Narrow" w:cs="Arial Narrow"/>
                <w:spacing w:val="3"/>
                <w:w w:val="107"/>
                <w:sz w:val="24"/>
                <w:szCs w:val="24"/>
                <w:lang w:eastAsia="fr-FR"/>
              </w:rPr>
              <w:t>o</w:t>
            </w:r>
            <w:r w:rsidRPr="006C3660">
              <w:rPr>
                <w:rFonts w:ascii="Arial Narrow" w:eastAsia="Arial Narrow" w:hAnsi="Arial Narrow" w:cs="Arial Narrow"/>
                <w:spacing w:val="2"/>
                <w:w w:val="107"/>
                <w:sz w:val="24"/>
                <w:szCs w:val="24"/>
                <w:lang w:eastAsia="fr-FR"/>
              </w:rPr>
              <w:t>m</w:t>
            </w:r>
            <w:r w:rsidRPr="006C3660">
              <w:rPr>
                <w:rFonts w:ascii="Arial Narrow" w:eastAsia="Arial Narrow" w:hAnsi="Arial Narrow" w:cs="Arial Narrow"/>
                <w:w w:val="107"/>
                <w:sz w:val="24"/>
                <w:szCs w:val="24"/>
                <w:lang w:eastAsia="fr-FR"/>
              </w:rPr>
              <w:t>m</w:t>
            </w:r>
            <w:r w:rsidRPr="006C3660">
              <w:rPr>
                <w:rFonts w:ascii="Arial Narrow" w:eastAsia="Arial Narrow" w:hAnsi="Arial Narrow" w:cs="Arial Narrow"/>
                <w:spacing w:val="3"/>
                <w:w w:val="107"/>
                <w:sz w:val="24"/>
                <w:szCs w:val="24"/>
                <w:lang w:eastAsia="fr-FR"/>
              </w:rPr>
              <w:t>i</w:t>
            </w:r>
            <w:r w:rsidRPr="006C3660">
              <w:rPr>
                <w:rFonts w:ascii="Arial Narrow" w:eastAsia="Arial Narrow" w:hAnsi="Arial Narrow" w:cs="Arial Narrow"/>
                <w:spacing w:val="4"/>
                <w:w w:val="107"/>
                <w:sz w:val="24"/>
                <w:szCs w:val="24"/>
                <w:lang w:eastAsia="fr-FR"/>
              </w:rPr>
              <w:t>s</w:t>
            </w:r>
            <w:r w:rsidRPr="006C3660">
              <w:rPr>
                <w:rFonts w:ascii="Arial Narrow" w:eastAsia="Arial Narrow" w:hAnsi="Arial Narrow" w:cs="Arial Narrow"/>
                <w:spacing w:val="-1"/>
                <w:w w:val="107"/>
                <w:sz w:val="24"/>
                <w:szCs w:val="24"/>
                <w:lang w:eastAsia="fr-FR"/>
              </w:rPr>
              <w:t>s</w:t>
            </w:r>
            <w:r w:rsidRPr="006C3660">
              <w:rPr>
                <w:rFonts w:ascii="Arial Narrow" w:eastAsia="Arial Narrow" w:hAnsi="Arial Narrow" w:cs="Arial Narrow"/>
                <w:w w:val="107"/>
                <w:sz w:val="24"/>
                <w:szCs w:val="24"/>
                <w:lang w:eastAsia="fr-FR"/>
              </w:rPr>
              <w:t>i</w:t>
            </w:r>
            <w:r w:rsidRPr="006C3660">
              <w:rPr>
                <w:rFonts w:ascii="Arial Narrow" w:eastAsia="Arial Narrow" w:hAnsi="Arial Narrow" w:cs="Arial Narrow"/>
                <w:spacing w:val="2"/>
                <w:w w:val="107"/>
                <w:sz w:val="24"/>
                <w:szCs w:val="24"/>
                <w:lang w:eastAsia="fr-FR"/>
              </w:rPr>
              <w:t>o</w:t>
            </w:r>
            <w:r w:rsidRPr="006C3660">
              <w:rPr>
                <w:rFonts w:ascii="Arial Narrow" w:eastAsia="Arial Narrow" w:hAnsi="Arial Narrow" w:cs="Arial Narrow"/>
                <w:w w:val="107"/>
                <w:sz w:val="24"/>
                <w:szCs w:val="24"/>
                <w:lang w:eastAsia="fr-FR"/>
              </w:rPr>
              <w:t>n</w:t>
            </w:r>
            <w:r w:rsidR="006B2021">
              <w:rPr>
                <w:rFonts w:ascii="Arial Narrow" w:eastAsia="Arial Narrow" w:hAnsi="Arial Narrow" w:cs="Arial Narrow"/>
                <w:w w:val="107"/>
                <w:sz w:val="24"/>
                <w:szCs w:val="24"/>
                <w:lang w:eastAsia="fr-FR"/>
              </w:rPr>
              <w:t xml:space="preserve"> Interne</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w w:val="107"/>
                <w:sz w:val="24"/>
                <w:szCs w:val="24"/>
                <w:lang w:eastAsia="fr-FR"/>
              </w:rPr>
              <w:t>P</w:t>
            </w:r>
            <w:r w:rsidRPr="006C3660">
              <w:rPr>
                <w:rFonts w:ascii="Arial Narrow" w:eastAsia="Arial Narrow" w:hAnsi="Arial Narrow" w:cs="Arial Narrow"/>
                <w:spacing w:val="4"/>
                <w:w w:val="107"/>
                <w:sz w:val="24"/>
                <w:szCs w:val="24"/>
                <w:lang w:eastAsia="fr-FR"/>
              </w:rPr>
              <w:t>a</w:t>
            </w:r>
            <w:r w:rsidRPr="006C3660">
              <w:rPr>
                <w:rFonts w:ascii="Arial Narrow" w:eastAsia="Arial Narrow" w:hAnsi="Arial Narrow" w:cs="Arial Narrow"/>
                <w:spacing w:val="1"/>
                <w:w w:val="107"/>
                <w:sz w:val="24"/>
                <w:szCs w:val="24"/>
                <w:lang w:eastAsia="fr-FR"/>
              </w:rPr>
              <w:t>ssa</w:t>
            </w:r>
            <w:r w:rsidRPr="006C3660">
              <w:rPr>
                <w:rFonts w:ascii="Arial Narrow" w:eastAsia="Arial Narrow" w:hAnsi="Arial Narrow" w:cs="Arial Narrow"/>
                <w:w w:val="107"/>
                <w:sz w:val="24"/>
                <w:szCs w:val="24"/>
                <w:lang w:eastAsia="fr-FR"/>
              </w:rPr>
              <w:t>t</w:t>
            </w:r>
            <w:r w:rsidRPr="006C3660">
              <w:rPr>
                <w:rFonts w:ascii="Arial Narrow" w:eastAsia="Arial Narrow" w:hAnsi="Arial Narrow" w:cs="Arial Narrow"/>
                <w:spacing w:val="1"/>
                <w:w w:val="107"/>
                <w:sz w:val="24"/>
                <w:szCs w:val="24"/>
                <w:lang w:eastAsia="fr-FR"/>
              </w:rPr>
              <w:t>io</w:t>
            </w:r>
            <w:r w:rsidRPr="006C3660">
              <w:rPr>
                <w:rFonts w:ascii="Arial Narrow" w:eastAsia="Arial Narrow" w:hAnsi="Arial Narrow" w:cs="Arial Narrow"/>
                <w:w w:val="107"/>
                <w:sz w:val="24"/>
                <w:szCs w:val="24"/>
                <w:lang w:eastAsia="fr-FR"/>
              </w:rPr>
              <w:t>n</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M</w:t>
            </w:r>
            <w:r w:rsidRPr="006C3660">
              <w:rPr>
                <w:rFonts w:ascii="Arial Narrow" w:eastAsia="Arial Narrow" w:hAnsi="Arial Narrow" w:cs="Arial Narrow"/>
                <w:spacing w:val="1"/>
                <w:sz w:val="24"/>
                <w:szCs w:val="24"/>
                <w:lang w:eastAsia="fr-FR"/>
              </w:rPr>
              <w:t>ar</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hé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w w:val="108"/>
                <w:sz w:val="24"/>
                <w:szCs w:val="24"/>
                <w:lang w:eastAsia="fr-FR"/>
              </w:rPr>
              <w:t>:</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Toute offre en noir sur blanc;</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portant  les indications sur l’identité  des soumissionnaires,</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parvenus postérieurement aux dates et heures  limites  de dépôt.</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sans indication de l’identité  de l’Appel  d’Offres ;</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non-conformes au mode de soumission ;</w:t>
            </w:r>
          </w:p>
          <w:p w:rsidR="006C3660" w:rsidRPr="00C96DEF" w:rsidRDefault="006C3660" w:rsidP="00C96DEF">
            <w:pPr>
              <w:spacing w:after="0" w:line="260" w:lineRule="exact"/>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Toute offre non co</w:t>
            </w:r>
            <w:r w:rsidR="00C96DEF">
              <w:rPr>
                <w:rFonts w:ascii="Arial Narrow" w:eastAsia="Arial Narrow" w:hAnsi="Arial Narrow" w:cs="Arial Narrow"/>
                <w:spacing w:val="-1"/>
                <w:sz w:val="24"/>
                <w:szCs w:val="24"/>
                <w:lang w:eastAsia="fr-FR"/>
              </w:rPr>
              <w:t>nforme aux prescriptions du DAO</w:t>
            </w:r>
          </w:p>
          <w:p w:rsidR="006C3660" w:rsidRPr="006C3660" w:rsidRDefault="006C3660" w:rsidP="00C96DEF">
            <w:pPr>
              <w:tabs>
                <w:tab w:val="left" w:pos="700"/>
              </w:tabs>
              <w:spacing w:before="13" w:after="0" w:line="240" w:lineRule="auto"/>
              <w:ind w:left="168" w:right="159" w:hanging="16"/>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w:t>
            </w:r>
            <w:r w:rsidR="00C96DEF">
              <w:rPr>
                <w:rFonts w:ascii="Arial Narrow" w:eastAsia="Arial Narrow" w:hAnsi="Arial Narrow" w:cs="Arial Narrow"/>
                <w:spacing w:val="1"/>
                <w:sz w:val="24"/>
                <w:szCs w:val="24"/>
                <w:lang w:eastAsia="fr-FR"/>
              </w:rPr>
              <w:t>ure des plis est irrecevable. ;</w:t>
            </w:r>
          </w:p>
          <w:p w:rsidR="006C3660" w:rsidRPr="006C3660" w:rsidRDefault="006C3660" w:rsidP="006B2021">
            <w:pPr>
              <w:widowControl w:val="0"/>
              <w:suppressAutoHyphens/>
              <w:autoSpaceDE w:val="0"/>
              <w:autoSpaceDN w:val="0"/>
              <w:spacing w:after="60" w:line="240" w:lineRule="auto"/>
              <w:ind w:left="152" w:right="132"/>
              <w:jc w:val="both"/>
              <w:textAlignment w:val="baseline"/>
              <w:rPr>
                <w:rFonts w:ascii="Arial Narrow" w:eastAsia="Times New Roman" w:hAnsi="Arial Narrow" w:cs="Times New Roman"/>
                <w:sz w:val="24"/>
                <w:szCs w:val="24"/>
                <w:lang w:eastAsia="fr-FR"/>
              </w:rPr>
            </w:pPr>
            <w:r w:rsidRPr="006C3660">
              <w:rPr>
                <w:rFonts w:ascii="Arial Narrow" w:eastAsia="Arial Narrow" w:hAnsi="Arial Narrow" w:cs="Arial Narrow"/>
                <w:spacing w:val="1"/>
                <w:sz w:val="24"/>
                <w:szCs w:val="24"/>
                <w:lang w:eastAsia="fr-FR"/>
              </w:rPr>
              <w:t xml:space="preserve">La Commission </w:t>
            </w:r>
            <w:r w:rsidR="006B2021">
              <w:rPr>
                <w:rFonts w:ascii="Arial Narrow" w:eastAsia="Arial Narrow" w:hAnsi="Arial Narrow" w:cs="Arial Narrow"/>
                <w:spacing w:val="1"/>
                <w:sz w:val="24"/>
                <w:szCs w:val="24"/>
                <w:lang w:eastAsia="fr-FR"/>
              </w:rPr>
              <w:t xml:space="preserve">Interne </w:t>
            </w:r>
            <w:r w:rsidRPr="006C3660">
              <w:rPr>
                <w:rFonts w:ascii="Arial Narrow" w:eastAsia="Arial Narrow" w:hAnsi="Arial Narrow" w:cs="Arial Narrow"/>
                <w:spacing w:val="1"/>
                <w:sz w:val="24"/>
                <w:szCs w:val="24"/>
                <w:lang w:eastAsia="fr-FR"/>
              </w:rPr>
              <w:t>de Passation des Marchés établira  un procès-verbal de la séance  d’ouverture des plis, dont une copie  sera remise  à tous les soumissionnaires</w:t>
            </w:r>
            <w:r w:rsidR="006B2021">
              <w:rPr>
                <w:rFonts w:ascii="Arial Narrow" w:eastAsia="Arial Narrow" w:hAnsi="Arial Narrow" w:cs="Arial Narrow"/>
                <w:spacing w:val="1"/>
                <w:sz w:val="24"/>
                <w:szCs w:val="24"/>
                <w:lang w:eastAsia="fr-FR"/>
              </w:rPr>
              <w:t>.</w:t>
            </w:r>
          </w:p>
        </w:tc>
      </w:tr>
      <w:tr w:rsidR="006C3660" w:rsidRPr="006C3660" w:rsidTr="005428BA">
        <w:trPr>
          <w:gridAfter w:val="2"/>
          <w:wAfter w:w="48" w:type="dxa"/>
          <w:trHeight w:val="848"/>
          <w:jc w:val="center"/>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tc>
        <w:tc>
          <w:tcPr>
            <w:tcW w:w="9077"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B2021" w:rsidRDefault="006C3660" w:rsidP="006C3660">
            <w:pPr>
              <w:spacing w:after="0" w:line="260" w:lineRule="exact"/>
              <w:ind w:left="168" w:right="159"/>
              <w:rPr>
                <w:rFonts w:ascii="Arial Narrow" w:eastAsia="Times New Roman" w:hAnsi="Arial Narrow" w:cs="Arial"/>
                <w:iCs/>
                <w:sz w:val="24"/>
                <w:szCs w:val="24"/>
                <w:lang w:eastAsia="fr-FR"/>
              </w:rPr>
            </w:pPr>
            <w:r w:rsidRPr="006B2021">
              <w:rPr>
                <w:rFonts w:ascii="Arial Narrow" w:eastAsia="Arial Narrow" w:hAnsi="Arial Narrow" w:cs="Arial Narrow"/>
                <w:spacing w:val="1"/>
                <w:sz w:val="24"/>
                <w:szCs w:val="24"/>
                <w:lang w:eastAsia="fr-FR"/>
              </w:rPr>
              <w:t>L</w:t>
            </w:r>
            <w:r w:rsidRPr="006B2021">
              <w:rPr>
                <w:rFonts w:ascii="Arial Narrow" w:eastAsia="Arial Narrow" w:hAnsi="Arial Narrow" w:cs="Arial Narrow"/>
                <w:sz w:val="24"/>
                <w:szCs w:val="24"/>
                <w:lang w:eastAsia="fr-FR"/>
              </w:rPr>
              <w:t>’o</w:t>
            </w:r>
            <w:r w:rsidRPr="006B2021">
              <w:rPr>
                <w:rFonts w:ascii="Arial Narrow" w:eastAsia="Arial Narrow" w:hAnsi="Arial Narrow" w:cs="Arial Narrow"/>
                <w:spacing w:val="1"/>
                <w:sz w:val="24"/>
                <w:szCs w:val="24"/>
                <w:lang w:eastAsia="fr-FR"/>
              </w:rPr>
              <w:t>u</w:t>
            </w:r>
            <w:r w:rsidRPr="006B2021">
              <w:rPr>
                <w:rFonts w:ascii="Arial Narrow" w:eastAsia="Arial Narrow" w:hAnsi="Arial Narrow" w:cs="Arial Narrow"/>
                <w:spacing w:val="-2"/>
                <w:sz w:val="24"/>
                <w:szCs w:val="24"/>
                <w:lang w:eastAsia="fr-FR"/>
              </w:rPr>
              <w:t>v</w:t>
            </w:r>
            <w:r w:rsidRPr="006B2021">
              <w:rPr>
                <w:rFonts w:ascii="Arial Narrow" w:eastAsia="Arial Narrow" w:hAnsi="Arial Narrow" w:cs="Arial Narrow"/>
                <w:spacing w:val="1"/>
                <w:sz w:val="24"/>
                <w:szCs w:val="24"/>
                <w:lang w:eastAsia="fr-FR"/>
              </w:rPr>
              <w:t>e</w:t>
            </w:r>
            <w:r w:rsidRPr="006B2021">
              <w:rPr>
                <w:rFonts w:ascii="Arial Narrow" w:eastAsia="Arial Narrow" w:hAnsi="Arial Narrow" w:cs="Arial Narrow"/>
                <w:sz w:val="24"/>
                <w:szCs w:val="24"/>
                <w:lang w:eastAsia="fr-FR"/>
              </w:rPr>
              <w:t>rture</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elas</w:t>
            </w:r>
            <w:r w:rsidRPr="006B2021">
              <w:rPr>
                <w:rFonts w:ascii="Arial Narrow" w:eastAsia="Arial Narrow" w:hAnsi="Arial Narrow" w:cs="Arial Narrow"/>
                <w:spacing w:val="-1"/>
                <w:sz w:val="24"/>
                <w:szCs w:val="24"/>
                <w:lang w:eastAsia="fr-FR"/>
              </w:rPr>
              <w:t>é</w:t>
            </w:r>
            <w:r w:rsidRPr="006B2021">
              <w:rPr>
                <w:rFonts w:ascii="Arial Narrow" w:eastAsia="Arial Narrow" w:hAnsi="Arial Narrow" w:cs="Arial Narrow"/>
                <w:spacing w:val="1"/>
                <w:sz w:val="24"/>
                <w:szCs w:val="24"/>
                <w:lang w:eastAsia="fr-FR"/>
              </w:rPr>
              <w:t>an</w:t>
            </w:r>
            <w:r w:rsidRPr="006B2021">
              <w:rPr>
                <w:rFonts w:ascii="Arial Narrow" w:eastAsia="Arial Narrow" w:hAnsi="Arial Narrow" w:cs="Arial Narrow"/>
                <w:sz w:val="24"/>
                <w:szCs w:val="24"/>
                <w:lang w:eastAsia="fr-FR"/>
              </w:rPr>
              <w:t>ce</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é</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pacing w:val="1"/>
                <w:sz w:val="24"/>
                <w:szCs w:val="24"/>
                <w:lang w:eastAsia="fr-FR"/>
              </w:rPr>
              <w:t>ou</w:t>
            </w:r>
            <w:r w:rsidRPr="006B2021">
              <w:rPr>
                <w:rFonts w:ascii="Arial Narrow" w:eastAsia="Arial Narrow" w:hAnsi="Arial Narrow" w:cs="Arial Narrow"/>
                <w:sz w:val="24"/>
                <w:szCs w:val="24"/>
                <w:lang w:eastAsia="fr-FR"/>
              </w:rPr>
              <w:t>i</w:t>
            </w:r>
            <w:r w:rsidRPr="006B2021">
              <w:rPr>
                <w:rFonts w:ascii="Arial Narrow" w:eastAsia="Arial Narrow" w:hAnsi="Arial Narrow" w:cs="Arial Narrow"/>
                <w:spacing w:val="-1"/>
                <w:sz w:val="24"/>
                <w:szCs w:val="24"/>
                <w:lang w:eastAsia="fr-FR"/>
              </w:rPr>
              <w:t>l</w:t>
            </w:r>
            <w:r w:rsidRPr="006B2021">
              <w:rPr>
                <w:rFonts w:ascii="Arial Narrow" w:eastAsia="Arial Narrow" w:hAnsi="Arial Narrow" w:cs="Arial Narrow"/>
                <w:sz w:val="24"/>
                <w:szCs w:val="24"/>
                <w:lang w:eastAsia="fr-FR"/>
              </w:rPr>
              <w:t>leme</w:t>
            </w:r>
            <w:r w:rsidRPr="006B2021">
              <w:rPr>
                <w:rFonts w:ascii="Arial Narrow" w:eastAsia="Arial Narrow" w:hAnsi="Arial Narrow" w:cs="Arial Narrow"/>
                <w:spacing w:val="1"/>
                <w:sz w:val="24"/>
                <w:szCs w:val="24"/>
                <w:lang w:eastAsia="fr-FR"/>
              </w:rPr>
              <w:t>n</w:t>
            </w:r>
            <w:r w:rsidRPr="006B2021">
              <w:rPr>
                <w:rFonts w:ascii="Arial Narrow" w:eastAsia="Arial Narrow" w:hAnsi="Arial Narrow" w:cs="Arial Narrow"/>
                <w:sz w:val="24"/>
                <w:szCs w:val="24"/>
                <w:lang w:eastAsia="fr-FR"/>
              </w:rPr>
              <w:t>t</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z w:val="24"/>
                <w:szCs w:val="24"/>
                <w:lang w:eastAsia="fr-FR"/>
              </w:rPr>
              <w:t>itsef</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z w:val="24"/>
                <w:szCs w:val="24"/>
                <w:lang w:eastAsia="fr-FR"/>
              </w:rPr>
              <w:t>i</w:t>
            </w:r>
            <w:r w:rsidRPr="006B2021">
              <w:rPr>
                <w:rFonts w:ascii="Arial Narrow" w:eastAsia="Arial Narrow" w:hAnsi="Arial Narrow" w:cs="Arial Narrow"/>
                <w:spacing w:val="-4"/>
                <w:sz w:val="24"/>
                <w:szCs w:val="24"/>
                <w:lang w:eastAsia="fr-FR"/>
              </w:rPr>
              <w:t>r</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z w:val="24"/>
                <w:szCs w:val="24"/>
                <w:lang w:eastAsia="fr-FR"/>
              </w:rPr>
              <w:t>u</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z w:val="24"/>
                <w:szCs w:val="24"/>
                <w:lang w:eastAsia="fr-FR"/>
              </w:rPr>
              <w:t>lust</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z w:val="24"/>
                <w:szCs w:val="24"/>
                <w:lang w:eastAsia="fr-FR"/>
              </w:rPr>
              <w:t>rd</w:t>
            </w:r>
            <w:r w:rsidRPr="006B2021">
              <w:rPr>
                <w:rFonts w:ascii="Arial Narrow" w:eastAsia="Arial Narrow" w:hAnsi="Arial Narrow" w:cs="Arial Narrow"/>
                <w:spacing w:val="-1"/>
                <w:sz w:val="24"/>
                <w:szCs w:val="24"/>
                <w:lang w:eastAsia="fr-FR"/>
              </w:rPr>
              <w:t>u</w:t>
            </w:r>
            <w:r w:rsidRPr="006B2021">
              <w:rPr>
                <w:rFonts w:ascii="Arial Narrow" w:eastAsia="Arial Narrow" w:hAnsi="Arial Narrow" w:cs="Arial Narrow"/>
                <w:spacing w:val="1"/>
                <w:sz w:val="24"/>
                <w:szCs w:val="24"/>
                <w:lang w:eastAsia="fr-FR"/>
              </w:rPr>
              <w:t>n</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
                <w:sz w:val="24"/>
                <w:szCs w:val="24"/>
                <w:lang w:eastAsia="fr-FR"/>
              </w:rPr>
              <w:t>h</w:t>
            </w:r>
            <w:r w:rsidRPr="006B2021">
              <w:rPr>
                <w:rFonts w:ascii="Arial Narrow" w:eastAsia="Arial Narrow" w:hAnsi="Arial Narrow" w:cs="Arial Narrow"/>
                <w:spacing w:val="1"/>
                <w:sz w:val="24"/>
                <w:szCs w:val="24"/>
                <w:lang w:eastAsia="fr-FR"/>
              </w:rPr>
              <w:t>eu</w:t>
            </w:r>
            <w:r w:rsidRPr="006B2021">
              <w:rPr>
                <w:rFonts w:ascii="Arial Narrow" w:eastAsia="Arial Narrow" w:hAnsi="Arial Narrow" w:cs="Arial Narrow"/>
                <w:sz w:val="24"/>
                <w:szCs w:val="24"/>
                <w:lang w:eastAsia="fr-FR"/>
              </w:rPr>
              <w:t>re</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z w:val="24"/>
                <w:szCs w:val="24"/>
                <w:lang w:eastAsia="fr-FR"/>
              </w:rPr>
              <w:t>rès</w:t>
            </w:r>
            <w:r w:rsidRPr="006B2021">
              <w:rPr>
                <w:rFonts w:ascii="Arial Narrow" w:eastAsia="Arial Narrow" w:hAnsi="Arial Narrow" w:cs="Arial Narrow"/>
                <w:spacing w:val="-2"/>
                <w:sz w:val="24"/>
                <w:szCs w:val="24"/>
                <w:lang w:eastAsia="fr-FR"/>
              </w:rPr>
              <w:t>c</w:t>
            </w:r>
            <w:r w:rsidRPr="006B2021">
              <w:rPr>
                <w:rFonts w:ascii="Arial Narrow" w:eastAsia="Arial Narrow" w:hAnsi="Arial Narrow" w:cs="Arial Narrow"/>
                <w:spacing w:val="1"/>
                <w:sz w:val="24"/>
                <w:szCs w:val="24"/>
                <w:lang w:eastAsia="fr-FR"/>
              </w:rPr>
              <w:t>e</w:t>
            </w:r>
            <w:r w:rsidRPr="006B2021">
              <w:rPr>
                <w:rFonts w:ascii="Arial Narrow" w:eastAsia="Arial Narrow" w:hAnsi="Arial Narrow" w:cs="Arial Narrow"/>
                <w:sz w:val="24"/>
                <w:szCs w:val="24"/>
                <w:lang w:eastAsia="fr-FR"/>
              </w:rPr>
              <w:t>l</w:t>
            </w:r>
            <w:r w:rsidRPr="006B2021">
              <w:rPr>
                <w:rFonts w:ascii="Arial Narrow" w:eastAsia="Arial Narrow" w:hAnsi="Arial Narrow" w:cs="Arial Narrow"/>
                <w:spacing w:val="-1"/>
                <w:sz w:val="24"/>
                <w:szCs w:val="24"/>
                <w:lang w:eastAsia="fr-FR"/>
              </w:rPr>
              <w:t>l</w:t>
            </w:r>
            <w:r w:rsidRPr="006B2021">
              <w:rPr>
                <w:rFonts w:ascii="Arial Narrow" w:eastAsia="Arial Narrow" w:hAnsi="Arial Narrow" w:cs="Arial Narrow"/>
                <w:sz w:val="24"/>
                <w:szCs w:val="24"/>
                <w:lang w:eastAsia="fr-FR"/>
              </w:rPr>
              <w:t>el</w:t>
            </w:r>
            <w:r w:rsidRPr="006B2021">
              <w:rPr>
                <w:rFonts w:ascii="Arial Narrow" w:eastAsia="Arial Narrow" w:hAnsi="Arial Narrow" w:cs="Arial Narrow"/>
                <w:spacing w:val="-1"/>
                <w:sz w:val="24"/>
                <w:szCs w:val="24"/>
                <w:lang w:eastAsia="fr-FR"/>
              </w:rPr>
              <w:t>im</w:t>
            </w:r>
            <w:r w:rsidRPr="006B2021">
              <w:rPr>
                <w:rFonts w:ascii="Arial Narrow" w:eastAsia="Arial Narrow" w:hAnsi="Arial Narrow" w:cs="Arial Narrow"/>
                <w:sz w:val="24"/>
                <w:szCs w:val="24"/>
                <w:lang w:eastAsia="fr-FR"/>
              </w:rPr>
              <w:t>ite</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e réc</w:t>
            </w:r>
            <w:r w:rsidRPr="006B2021">
              <w:rPr>
                <w:rFonts w:ascii="Arial Narrow" w:eastAsia="Arial Narrow" w:hAnsi="Arial Narrow" w:cs="Arial Narrow"/>
                <w:spacing w:val="1"/>
                <w:sz w:val="24"/>
                <w:szCs w:val="24"/>
                <w:lang w:eastAsia="fr-FR"/>
              </w:rPr>
              <w:t>ep</w:t>
            </w:r>
            <w:r w:rsidRPr="006B2021">
              <w:rPr>
                <w:rFonts w:ascii="Arial Narrow" w:eastAsia="Arial Narrow" w:hAnsi="Arial Narrow" w:cs="Arial Narrow"/>
                <w:sz w:val="24"/>
                <w:szCs w:val="24"/>
                <w:lang w:eastAsia="fr-FR"/>
              </w:rPr>
              <w:t>ti</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z w:val="24"/>
                <w:szCs w:val="24"/>
                <w:lang w:eastAsia="fr-FR"/>
              </w:rPr>
              <w:t>n</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e</w:t>
            </w:r>
            <w:r w:rsidRPr="006B2021">
              <w:rPr>
                <w:rFonts w:ascii="Arial Narrow" w:eastAsia="Arial Narrow" w:hAnsi="Arial Narrow" w:cs="Arial Narrow"/>
                <w:sz w:val="24"/>
                <w:szCs w:val="24"/>
                <w:lang w:eastAsia="fr-FR"/>
              </w:rPr>
              <w:t xml:space="preserve">s </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pacing w:val="-2"/>
                <w:sz w:val="24"/>
                <w:szCs w:val="24"/>
                <w:lang w:eastAsia="fr-FR"/>
              </w:rPr>
              <w:t>f</w:t>
            </w:r>
            <w:r w:rsidRPr="006B2021">
              <w:rPr>
                <w:rFonts w:ascii="Arial Narrow" w:eastAsia="Arial Narrow" w:hAnsi="Arial Narrow" w:cs="Arial Narrow"/>
                <w:sz w:val="24"/>
                <w:szCs w:val="24"/>
                <w:lang w:eastAsia="fr-FR"/>
              </w:rPr>
              <w:t xml:space="preserve">fres </w:t>
            </w:r>
            <w:r w:rsidRPr="006B2021">
              <w:rPr>
                <w:rFonts w:ascii="Arial Narrow" w:eastAsia="Arial Narrow" w:hAnsi="Arial Narrow" w:cs="Arial Narrow"/>
                <w:spacing w:val="1"/>
                <w:sz w:val="24"/>
                <w:szCs w:val="24"/>
                <w:lang w:eastAsia="fr-FR"/>
              </w:rPr>
              <w:t>f</w:t>
            </w:r>
            <w:r w:rsidRPr="006B2021">
              <w:rPr>
                <w:rFonts w:ascii="Arial Narrow" w:eastAsia="Arial Narrow" w:hAnsi="Arial Narrow" w:cs="Arial Narrow"/>
                <w:sz w:val="24"/>
                <w:szCs w:val="24"/>
                <w:lang w:eastAsia="fr-FR"/>
              </w:rPr>
              <w:t>ix</w:t>
            </w:r>
            <w:r w:rsidRPr="006B2021">
              <w:rPr>
                <w:rFonts w:ascii="Arial Narrow" w:eastAsia="Arial Narrow" w:hAnsi="Arial Narrow" w:cs="Arial Narrow"/>
                <w:spacing w:val="-2"/>
                <w:sz w:val="24"/>
                <w:szCs w:val="24"/>
                <w:lang w:eastAsia="fr-FR"/>
              </w:rPr>
              <w:t>é</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pacing w:val="4"/>
                <w:sz w:val="24"/>
                <w:szCs w:val="24"/>
                <w:lang w:eastAsia="fr-FR"/>
              </w:rPr>
              <w:t>n</w:t>
            </w:r>
            <w:r w:rsidRPr="006B2021">
              <w:rPr>
                <w:rFonts w:ascii="Arial Narrow" w:eastAsia="Arial Narrow" w:hAnsi="Arial Narrow" w:cs="Arial Narrow"/>
                <w:sz w:val="24"/>
                <w:szCs w:val="24"/>
                <w:lang w:eastAsia="fr-FR"/>
              </w:rPr>
              <w:t>s le</w:t>
            </w:r>
            <w:r w:rsidRPr="006B2021">
              <w:rPr>
                <w:rFonts w:ascii="Arial Narrow" w:eastAsia="Arial Narrow" w:hAnsi="Arial Narrow" w:cs="Arial Narrow"/>
                <w:spacing w:val="-2"/>
                <w:sz w:val="24"/>
                <w:szCs w:val="24"/>
                <w:lang w:eastAsia="fr-FR"/>
              </w:rPr>
              <w:t>D</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z w:val="24"/>
                <w:szCs w:val="24"/>
                <w:lang w:eastAsia="fr-FR"/>
              </w:rPr>
              <w:t xml:space="preserve">ssier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’A</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pacing w:val="1"/>
                <w:sz w:val="24"/>
                <w:szCs w:val="24"/>
                <w:lang w:eastAsia="fr-FR"/>
              </w:rPr>
              <w:t>pe</w:t>
            </w:r>
            <w:r w:rsidRPr="006B2021">
              <w:rPr>
                <w:rFonts w:ascii="Arial Narrow" w:eastAsia="Arial Narrow" w:hAnsi="Arial Narrow" w:cs="Arial Narrow"/>
                <w:sz w:val="24"/>
                <w:szCs w:val="24"/>
                <w:lang w:eastAsia="fr-FR"/>
              </w:rPr>
              <w:t>l</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’Of</w:t>
            </w:r>
            <w:r w:rsidRPr="006B2021">
              <w:rPr>
                <w:rFonts w:ascii="Arial Narrow" w:eastAsia="Arial Narrow" w:hAnsi="Arial Narrow" w:cs="Arial Narrow"/>
                <w:spacing w:val="-1"/>
                <w:sz w:val="24"/>
                <w:szCs w:val="24"/>
                <w:lang w:eastAsia="fr-FR"/>
              </w:rPr>
              <w:t>f</w:t>
            </w:r>
            <w:r w:rsidRPr="006B2021">
              <w:rPr>
                <w:rFonts w:ascii="Arial Narrow" w:eastAsia="Arial Narrow" w:hAnsi="Arial Narrow" w:cs="Arial Narrow"/>
                <w:sz w:val="24"/>
                <w:szCs w:val="24"/>
                <w:lang w:eastAsia="fr-FR"/>
              </w:rPr>
              <w:t>res</w:t>
            </w:r>
          </w:p>
        </w:tc>
      </w:tr>
      <w:tr w:rsidR="006C3660" w:rsidRPr="006C3660" w:rsidTr="00EC1EFC">
        <w:trPr>
          <w:gridAfter w:val="3"/>
          <w:wAfter w:w="60" w:type="dxa"/>
          <w:trHeight w:val="1369"/>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29</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spacing w:after="0" w:line="260" w:lineRule="exact"/>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pacing w:val="1"/>
                <w:sz w:val="24"/>
                <w:szCs w:val="24"/>
                <w:lang w:eastAsia="fr-FR"/>
              </w:rPr>
              <w:t>L</w:t>
            </w:r>
            <w:r w:rsidRPr="006C3660">
              <w:rPr>
                <w:rFonts w:ascii="Arial Narrow" w:eastAsia="Arial Narrow" w:hAnsi="Arial Narrow" w:cs="Arial Narrow"/>
                <w:i/>
                <w:sz w:val="24"/>
                <w:szCs w:val="24"/>
                <w:lang w:eastAsia="fr-FR"/>
              </w:rPr>
              <w:t>’év</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f</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 sef</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 xml:space="preserve">ra </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rla</w:t>
            </w:r>
            <w:r w:rsidRPr="006C3660">
              <w:rPr>
                <w:rFonts w:ascii="Arial Narrow" w:eastAsia="Arial Narrow" w:hAnsi="Arial Narrow" w:cs="Arial Narrow"/>
                <w:i/>
                <w:spacing w:val="1"/>
                <w:sz w:val="24"/>
                <w:szCs w:val="24"/>
                <w:lang w:eastAsia="fr-FR"/>
              </w:rPr>
              <w:t>ba</w:t>
            </w:r>
            <w:r w:rsidRPr="006C3660">
              <w:rPr>
                <w:rFonts w:ascii="Arial Narrow" w:eastAsia="Arial Narrow" w:hAnsi="Arial Narrow" w:cs="Arial Narrow"/>
                <w:i/>
                <w:sz w:val="24"/>
                <w:szCs w:val="24"/>
                <w:lang w:eastAsia="fr-FR"/>
              </w:rPr>
              <w:t>se</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res c</w:t>
            </w:r>
            <w:r w:rsidRPr="006C3660">
              <w:rPr>
                <w:rFonts w:ascii="Arial Narrow" w:eastAsia="Arial Narrow" w:hAnsi="Arial Narrow" w:cs="Arial Narrow"/>
                <w:i/>
                <w:spacing w:val="7"/>
                <w:sz w:val="24"/>
                <w:szCs w:val="24"/>
                <w:lang w:eastAsia="fr-FR"/>
              </w:rPr>
              <w:t>i</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ap</w:t>
            </w:r>
            <w:r w:rsidRPr="006C3660">
              <w:rPr>
                <w:rFonts w:ascii="Arial Narrow" w:eastAsia="Arial Narrow" w:hAnsi="Arial Narrow" w:cs="Arial Narrow"/>
                <w:i/>
                <w:sz w:val="24"/>
                <w:szCs w:val="24"/>
                <w:lang w:eastAsia="fr-FR"/>
              </w:rPr>
              <w:t>rèsre</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u</w:t>
            </w:r>
            <w:r w:rsidR="006B2021">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3"/>
                <w:sz w:val="24"/>
                <w:szCs w:val="24"/>
                <w:lang w:eastAsia="fr-FR"/>
              </w:rPr>
              <w:t>l</w:t>
            </w:r>
            <w:r w:rsidRPr="006C3660">
              <w:rPr>
                <w:rFonts w:ascii="Arial Narrow" w:eastAsia="Arial Narrow" w:hAnsi="Arial Narrow" w:cs="Arial Narrow"/>
                <w:i/>
                <w:sz w:val="24"/>
                <w:szCs w:val="24"/>
                <w:lang w:eastAsia="fr-FR"/>
              </w:rPr>
              <w:t>e</w:t>
            </w:r>
          </w:p>
          <w:p w:rsidR="006C3660" w:rsidRPr="006C3660" w:rsidRDefault="006C3660" w:rsidP="006C3660">
            <w:pPr>
              <w:spacing w:after="0" w:line="240" w:lineRule="auto"/>
              <w:ind w:left="168" w:right="159"/>
              <w:rPr>
                <w:rFonts w:ascii="Arial Narrow" w:eastAsia="Arial Narrow" w:hAnsi="Arial Narrow" w:cs="Arial Narrow"/>
                <w:i/>
                <w:sz w:val="24"/>
                <w:szCs w:val="24"/>
                <w:lang w:eastAsia="fr-FR"/>
              </w:rPr>
            </w:pP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ou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iss</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pacing w:val="1"/>
                <w:sz w:val="24"/>
                <w:szCs w:val="24"/>
                <w:lang w:eastAsia="fr-FR"/>
              </w:rPr>
              <w:t>on</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q</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’uncr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re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ê</w:t>
            </w:r>
            <w:r w:rsidRPr="006C3660">
              <w:rPr>
                <w:rFonts w:ascii="Arial Narrow" w:eastAsia="Arial Narrow" w:hAnsi="Arial Narrow" w:cs="Arial Narrow"/>
                <w:i/>
                <w:sz w:val="24"/>
                <w:szCs w:val="24"/>
                <w:lang w:eastAsia="fr-FR"/>
              </w:rPr>
              <w:t>tre àlaf</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 xml:space="preserve">is </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1"/>
                <w:sz w:val="24"/>
                <w:szCs w:val="24"/>
                <w:lang w:eastAsia="fr-FR"/>
              </w:rPr>
              <w:t>im</w:t>
            </w:r>
            <w:r w:rsidRPr="006C3660">
              <w:rPr>
                <w:rFonts w:ascii="Arial Narrow" w:eastAsia="Arial Narrow" w:hAnsi="Arial Narrow" w:cs="Arial Narrow"/>
                <w:i/>
                <w:sz w:val="24"/>
                <w:szCs w:val="24"/>
                <w:lang w:eastAsia="fr-FR"/>
              </w:rPr>
              <w:t>in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w:t>
            </w:r>
          </w:p>
          <w:p w:rsidR="006C3660" w:rsidRPr="006C3660" w:rsidRDefault="006C3660" w:rsidP="006C3660">
            <w:pPr>
              <w:spacing w:after="0" w:line="240" w:lineRule="auto"/>
              <w:ind w:left="168" w:right="159"/>
              <w:rPr>
                <w:rFonts w:ascii="Arial Narrow" w:eastAsia="Arial Narrow" w:hAnsi="Arial Narrow" w:cs="Arial Narrow"/>
                <w:i/>
                <w:sz w:val="16"/>
                <w:szCs w:val="16"/>
                <w:lang w:eastAsia="fr-FR"/>
              </w:rPr>
            </w:pPr>
          </w:p>
          <w:p w:rsidR="006C3660" w:rsidRPr="006C3660" w:rsidRDefault="006C3660" w:rsidP="00B21260">
            <w:pPr>
              <w:numPr>
                <w:ilvl w:val="0"/>
                <w:numId w:val="98"/>
              </w:numPr>
              <w:spacing w:after="0" w:line="240" w:lineRule="auto"/>
              <w:ind w:right="159"/>
              <w:jc w:val="both"/>
              <w:rPr>
                <w:rFonts w:ascii="Arial Narrow" w:eastAsia="Arial Narrow" w:hAnsi="Arial Narrow" w:cs="Arial Narrow"/>
                <w:i/>
                <w:sz w:val="24"/>
                <w:szCs w:val="24"/>
                <w:lang w:eastAsia="fr-FR"/>
              </w:rPr>
            </w:pPr>
            <w:r w:rsidRPr="006C3660">
              <w:rPr>
                <w:rFonts w:ascii="Arial Narrow" w:eastAsia="Arial Narrow" w:hAnsi="Arial Narrow" w:cs="Arial Narrow"/>
                <w:i/>
                <w:spacing w:val="1"/>
                <w:sz w:val="24"/>
                <w:szCs w:val="24"/>
                <w:lang w:eastAsia="fr-FR"/>
              </w:rPr>
              <w:t>Le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b/>
                <w:i/>
                <w:spacing w:val="1"/>
                <w:sz w:val="24"/>
                <w:szCs w:val="24"/>
                <w:lang w:eastAsia="fr-FR"/>
              </w:rPr>
              <w:t>c</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tè</w:t>
            </w:r>
            <w:r w:rsidRPr="006C3660">
              <w:rPr>
                <w:rFonts w:ascii="Arial Narrow" w:eastAsia="Arial Narrow" w:hAnsi="Arial Narrow" w:cs="Arial Narrow"/>
                <w:b/>
                <w:i/>
                <w:spacing w:val="-2"/>
                <w:sz w:val="24"/>
                <w:szCs w:val="24"/>
                <w:lang w:eastAsia="fr-FR"/>
              </w:rPr>
              <w:t>r</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mi</w:t>
            </w:r>
            <w:r w:rsidRPr="006C3660">
              <w:rPr>
                <w:rFonts w:ascii="Arial Narrow" w:eastAsia="Arial Narrow" w:hAnsi="Arial Narrow" w:cs="Arial Narrow"/>
                <w:b/>
                <w:i/>
                <w:spacing w:val="-3"/>
                <w:sz w:val="24"/>
                <w:szCs w:val="24"/>
                <w:lang w:eastAsia="fr-FR"/>
              </w:rPr>
              <w:t>n</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re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i/>
                <w:sz w:val="24"/>
                <w:szCs w:val="24"/>
                <w:lang w:eastAsia="fr-FR"/>
              </w:rPr>
              <w:t>fix</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tles</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itio</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ini</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lesàremplir</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1"/>
                <w:sz w:val="24"/>
                <w:szCs w:val="24"/>
                <w:lang w:eastAsia="fr-FR"/>
              </w:rPr>
              <w:t>ê</w:t>
            </w:r>
            <w:r w:rsidRPr="006C3660">
              <w:rPr>
                <w:rFonts w:ascii="Arial Narrow" w:eastAsia="Arial Narrow" w:hAnsi="Arial Narrow" w:cs="Arial Narrow"/>
                <w:i/>
                <w:sz w:val="24"/>
                <w:szCs w:val="24"/>
                <w:lang w:eastAsia="fr-FR"/>
              </w:rPr>
              <w:t>tre</w:t>
            </w:r>
            <w:r w:rsidRPr="006C3660">
              <w:rPr>
                <w:rFonts w:ascii="Arial Narrow" w:eastAsia="Arial Narrow" w:hAnsi="Arial Narrow" w:cs="Arial Narrow"/>
                <w:i/>
                <w:spacing w:val="1"/>
                <w:sz w:val="24"/>
                <w:szCs w:val="24"/>
                <w:lang w:eastAsia="fr-FR"/>
              </w:rPr>
              <w:t>ad</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isà l</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z w:val="24"/>
                <w:szCs w:val="24"/>
                <w:lang w:eastAsia="fr-FR"/>
              </w:rPr>
              <w:t>v</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lu</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ns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z w:val="24"/>
                <w:szCs w:val="24"/>
                <w:lang w:eastAsia="fr-FR"/>
              </w:rPr>
              <w:t>nlescr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ls.Ils</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ive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pa</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2"/>
                <w:sz w:val="24"/>
                <w:szCs w:val="24"/>
                <w:lang w:eastAsia="fr-FR"/>
              </w:rPr>
              <w:t>f</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el</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ob</w:t>
            </w:r>
            <w:r w:rsidRPr="006C3660">
              <w:rPr>
                <w:rFonts w:ascii="Arial Narrow" w:eastAsia="Arial Narrow" w:hAnsi="Arial Narrow" w:cs="Arial Narrow"/>
                <w:i/>
                <w:sz w:val="24"/>
                <w:szCs w:val="24"/>
                <w:lang w:eastAsia="fr-FR"/>
              </w:rPr>
              <w:t>jet</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no</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1"/>
                <w:sz w:val="24"/>
                <w:szCs w:val="24"/>
                <w:lang w:eastAsia="fr-FR"/>
              </w:rPr>
              <w:t>L</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no</w:t>
            </w:r>
            <w:r w:rsidRPr="006C3660">
              <w:rPr>
                <w:rFonts w:ascii="Arial Narrow" w:eastAsia="Arial Narrow" w:hAnsi="Arial Narrow" w:cs="Arial Narrow"/>
                <w:i/>
                <w:sz w:val="24"/>
                <w:szCs w:val="24"/>
                <w:lang w:eastAsia="fr-FR"/>
              </w:rPr>
              <w:t>n- res</w:t>
            </w:r>
            <w:r w:rsidRPr="006C3660">
              <w:rPr>
                <w:rFonts w:ascii="Arial Narrow" w:eastAsia="Arial Narrow" w:hAnsi="Arial Narrow" w:cs="Arial Narrow"/>
                <w:i/>
                <w:spacing w:val="1"/>
                <w:sz w:val="24"/>
                <w:szCs w:val="24"/>
                <w:lang w:eastAsia="fr-FR"/>
              </w:rPr>
              <w:t>pe</w:t>
            </w:r>
            <w:r w:rsidRPr="006C3660">
              <w:rPr>
                <w:rFonts w:ascii="Arial Narrow" w:eastAsia="Arial Narrow" w:hAnsi="Arial Narrow" w:cs="Arial Narrow"/>
                <w:i/>
                <w:sz w:val="24"/>
                <w:szCs w:val="24"/>
                <w:lang w:eastAsia="fr-FR"/>
              </w:rPr>
              <w:t>ct</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 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 xml:space="preserve">res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î</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elerejet</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el’o</w:t>
            </w:r>
            <w:r w:rsidRPr="006C3660">
              <w:rPr>
                <w:rFonts w:ascii="Arial Narrow" w:eastAsia="Arial Narrow" w:hAnsi="Arial Narrow" w:cs="Arial Narrow"/>
                <w:i/>
                <w:spacing w:val="1"/>
                <w:sz w:val="24"/>
                <w:szCs w:val="24"/>
                <w:lang w:eastAsia="fr-FR"/>
              </w:rPr>
              <w:t>f</w:t>
            </w:r>
            <w:r w:rsidRPr="006C3660">
              <w:rPr>
                <w:rFonts w:ascii="Arial Narrow" w:eastAsia="Arial Narrow" w:hAnsi="Arial Narrow" w:cs="Arial Narrow"/>
                <w:i/>
                <w:sz w:val="24"/>
                <w:szCs w:val="24"/>
                <w:lang w:eastAsia="fr-FR"/>
              </w:rPr>
              <w:t>fre</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iss</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pacing w:val="1"/>
                <w:sz w:val="24"/>
                <w:szCs w:val="24"/>
                <w:lang w:eastAsia="fr-FR"/>
              </w:rPr>
              <w:t>onna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w:t>
            </w:r>
          </w:p>
          <w:p w:rsidR="006C3660" w:rsidRPr="006C3660" w:rsidRDefault="006C3660" w:rsidP="006C3660">
            <w:pPr>
              <w:spacing w:after="0" w:line="240" w:lineRule="auto"/>
              <w:ind w:left="168" w:right="159"/>
              <w:rPr>
                <w:rFonts w:ascii="Arial Narrow" w:eastAsia="Arial Narrow" w:hAnsi="Arial Narrow" w:cs="Arial Narrow"/>
                <w:sz w:val="16"/>
                <w:szCs w:val="16"/>
                <w:lang w:eastAsia="fr-FR"/>
              </w:rPr>
            </w:pPr>
          </w:p>
          <w:p w:rsidR="006C3660" w:rsidRPr="006C3660" w:rsidRDefault="006C3660" w:rsidP="006C3660">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Il s</w:t>
            </w:r>
            <w:r w:rsidRPr="006C3660">
              <w:rPr>
                <w:rFonts w:ascii="Arial Narrow" w:eastAsia="Arial Narrow" w:hAnsi="Arial Narrow" w:cs="Arial Narrow"/>
                <w:spacing w:val="1"/>
                <w:sz w:val="24"/>
                <w:szCs w:val="24"/>
                <w:lang w:eastAsia="fr-FR"/>
              </w:rPr>
              <w:t>'ag</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1"/>
                <w:sz w:val="24"/>
                <w:szCs w:val="24"/>
                <w:lang w:eastAsia="fr-FR"/>
              </w:rPr>
              <w:t>no</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 :</w:t>
            </w:r>
          </w:p>
          <w:p w:rsidR="006C3660" w:rsidRPr="006C3660" w:rsidRDefault="006C3660" w:rsidP="006C3660">
            <w:p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 Absence de la caution de soumission dans le dossier administratif à l’ouverture des plis ;</w:t>
            </w:r>
          </w:p>
          <w:p w:rsidR="006C3660" w:rsidRPr="006C3660" w:rsidRDefault="006C3660" w:rsidP="00B21260">
            <w:pPr>
              <w:numPr>
                <w:ilvl w:val="0"/>
                <w:numId w:val="96"/>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Non-production au-delà du délai de 48h après l’ouverture des plis ou après constatation dûment notifié au soumissionnaire, d’une pièce administrative jugée non conforme ou absente ;  </w:t>
            </w:r>
          </w:p>
          <w:p w:rsidR="006C3660" w:rsidRPr="006C3660" w:rsidRDefault="006C3660" w:rsidP="00B21260">
            <w:pPr>
              <w:numPr>
                <w:ilvl w:val="0"/>
                <w:numId w:val="96"/>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Fausse déclaration ou pièce falsifiée ou manœuvre frauduleuse ;</w:t>
            </w:r>
          </w:p>
          <w:p w:rsidR="006C3660" w:rsidRPr="006C3660" w:rsidRDefault="006C3660" w:rsidP="00B21260">
            <w:pPr>
              <w:numPr>
                <w:ilvl w:val="0"/>
                <w:numId w:val="96"/>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 conducteur des travaux ayant les qualifications suivantes : </w:t>
            </w:r>
          </w:p>
          <w:p w:rsidR="006C3660" w:rsidRPr="006C3660" w:rsidRDefault="006C3660" w:rsidP="00B21260">
            <w:pPr>
              <w:numPr>
                <w:ilvl w:val="1"/>
                <w:numId w:val="54"/>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Formation : BAC + 3 en Génie </w:t>
            </w:r>
            <w:r w:rsidR="00F03159">
              <w:rPr>
                <w:rFonts w:ascii="Arial Narrow" w:eastAsia="Times New Roman" w:hAnsi="Arial Narrow" w:cs="Arial"/>
                <w:i/>
                <w:sz w:val="24"/>
                <w:szCs w:val="24"/>
                <w:lang w:eastAsia="fr-FR"/>
              </w:rPr>
              <w:t>hydraulique o</w:t>
            </w:r>
            <w:r w:rsidR="008749DC">
              <w:rPr>
                <w:rFonts w:ascii="Arial Narrow" w:eastAsia="Times New Roman" w:hAnsi="Arial Narrow" w:cs="Arial"/>
                <w:i/>
                <w:sz w:val="24"/>
                <w:szCs w:val="24"/>
                <w:lang w:eastAsia="fr-FR"/>
              </w:rPr>
              <w:t xml:space="preserve">u </w:t>
            </w:r>
            <w:r w:rsidR="00213C2C">
              <w:rPr>
                <w:rFonts w:ascii="Arial Narrow" w:eastAsia="Times New Roman" w:hAnsi="Arial Narrow" w:cs="Arial"/>
                <w:i/>
                <w:sz w:val="24"/>
                <w:szCs w:val="24"/>
                <w:lang w:eastAsia="fr-FR"/>
              </w:rPr>
              <w:t>Génie</w:t>
            </w:r>
            <w:r w:rsidR="00F03159">
              <w:rPr>
                <w:rFonts w:ascii="Arial Narrow" w:eastAsia="Times New Roman" w:hAnsi="Arial Narrow" w:cs="Arial"/>
                <w:i/>
                <w:sz w:val="24"/>
                <w:szCs w:val="24"/>
                <w:lang w:eastAsia="fr-FR"/>
              </w:rPr>
              <w:t xml:space="preserve"> rural</w:t>
            </w:r>
            <w:r w:rsidRPr="006C3660">
              <w:rPr>
                <w:rFonts w:ascii="Arial Narrow" w:eastAsia="Times New Roman" w:hAnsi="Arial Narrow" w:cs="Arial"/>
                <w:i/>
                <w:sz w:val="24"/>
                <w:szCs w:val="24"/>
                <w:lang w:eastAsia="fr-FR"/>
              </w:rPr>
              <w:t xml:space="preserve"> (joindre l’attestation de son inscription à l’ordre professionnel); </w:t>
            </w:r>
          </w:p>
          <w:p w:rsidR="006C3660" w:rsidRPr="006C3660" w:rsidRDefault="00FF348C" w:rsidP="00B21260">
            <w:pPr>
              <w:numPr>
                <w:ilvl w:val="1"/>
                <w:numId w:val="54"/>
              </w:numPr>
              <w:spacing w:after="0" w:line="276" w:lineRule="auto"/>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Expérience Générale : 05</w:t>
            </w:r>
            <w:r w:rsidR="006C3660" w:rsidRPr="006C3660">
              <w:rPr>
                <w:rFonts w:ascii="Arial Narrow" w:eastAsia="Times New Roman" w:hAnsi="Arial Narrow" w:cs="Arial"/>
                <w:i/>
                <w:sz w:val="24"/>
                <w:szCs w:val="24"/>
                <w:lang w:eastAsia="fr-FR"/>
              </w:rPr>
              <w:t xml:space="preserve"> Ans</w:t>
            </w:r>
          </w:p>
          <w:p w:rsidR="006C3660" w:rsidRPr="006C3660" w:rsidRDefault="006C3660" w:rsidP="00B21260">
            <w:pPr>
              <w:numPr>
                <w:ilvl w:val="1"/>
                <w:numId w:val="54"/>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Expérience Spécifique : </w:t>
            </w:r>
            <w:r w:rsidRPr="006C3660">
              <w:rPr>
                <w:rFonts w:ascii="Arial Narrow" w:eastAsia="Times New Roman" w:hAnsi="Arial Narrow" w:cs="Times New Roman"/>
                <w:i/>
                <w:iCs/>
                <w:sz w:val="24"/>
                <w:szCs w:val="24"/>
                <w:lang w:eastAsia="fr-FR"/>
              </w:rPr>
              <w:t>ayant déjà occupé le poste de Conducteur des Travaux dans au moins un (01) projet de voirie urbaine</w:t>
            </w:r>
            <w:r w:rsidRPr="006C3660">
              <w:rPr>
                <w:rFonts w:ascii="Arial Narrow" w:eastAsia="Times New Roman" w:hAnsi="Arial Narrow" w:cs="Arial"/>
                <w:i/>
                <w:sz w:val="24"/>
                <w:szCs w:val="24"/>
                <w:lang w:eastAsia="fr-FR"/>
              </w:rPr>
              <w:t> ;</w:t>
            </w:r>
          </w:p>
          <w:p w:rsidR="006C3660" w:rsidRPr="006C3660" w:rsidRDefault="006C3660" w:rsidP="00B21260">
            <w:pPr>
              <w:numPr>
                <w:ilvl w:val="0"/>
                <w:numId w:val="96"/>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Présence du diplôme et du curriculum vitae d’un fonctionnaire en activité, sans un document justifiant de sa mise en disponibilité signé de son Ministre utilisateur ou du Ministre de son administration d’origine ;</w:t>
            </w:r>
          </w:p>
          <w:p w:rsidR="006C3660" w:rsidRPr="006C3660" w:rsidRDefault="006C3660" w:rsidP="00B21260">
            <w:pPr>
              <w:numPr>
                <w:ilvl w:val="0"/>
                <w:numId w:val="96"/>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Omission </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z w:val="24"/>
                <w:szCs w:val="24"/>
                <w:lang w:eastAsia="fr-FR"/>
              </w:rPr>
              <w:t>’</w:t>
            </w:r>
            <w:r w:rsidRPr="006C3660">
              <w:rPr>
                <w:rFonts w:ascii="Arial Narrow" w:eastAsia="Arial Narrow" w:hAnsi="Arial Narrow" w:cs="Arial Narrow"/>
                <w:color w:val="000000"/>
                <w:spacing w:val="-2"/>
                <w:sz w:val="24"/>
                <w:szCs w:val="24"/>
                <w:lang w:eastAsia="fr-FR"/>
              </w:rPr>
              <w:t>u</w:t>
            </w:r>
            <w:r w:rsidRPr="006C3660">
              <w:rPr>
                <w:rFonts w:ascii="Arial Narrow" w:eastAsia="Arial Narrow" w:hAnsi="Arial Narrow" w:cs="Arial Narrow"/>
                <w:color w:val="000000"/>
                <w:sz w:val="24"/>
                <w:szCs w:val="24"/>
                <w:lang w:eastAsia="fr-FR"/>
              </w:rPr>
              <w:t>n</w:t>
            </w:r>
            <w:r w:rsidRPr="006C3660">
              <w:rPr>
                <w:rFonts w:ascii="Arial Narrow" w:eastAsia="Arial Narrow" w:hAnsi="Arial Narrow" w:cs="Arial Narrow"/>
                <w:color w:val="000000"/>
                <w:spacing w:val="1"/>
                <w:sz w:val="24"/>
                <w:szCs w:val="24"/>
                <w:lang w:eastAsia="fr-FR"/>
              </w:rPr>
              <w:t xml:space="preserve"> é</w:t>
            </w:r>
            <w:r w:rsidRPr="006C3660">
              <w:rPr>
                <w:rFonts w:ascii="Arial Narrow" w:eastAsia="Arial Narrow" w:hAnsi="Arial Narrow" w:cs="Arial Narrow"/>
                <w:color w:val="000000"/>
                <w:sz w:val="24"/>
                <w:szCs w:val="24"/>
                <w:lang w:eastAsia="fr-FR"/>
              </w:rPr>
              <w:t>lém</w:t>
            </w:r>
            <w:r w:rsidRPr="006C3660">
              <w:rPr>
                <w:rFonts w:ascii="Arial Narrow" w:eastAsia="Arial Narrow" w:hAnsi="Arial Narrow" w:cs="Arial Narrow"/>
                <w:color w:val="000000"/>
                <w:spacing w:val="-2"/>
                <w:sz w:val="24"/>
                <w:szCs w:val="24"/>
                <w:lang w:eastAsia="fr-FR"/>
              </w:rPr>
              <w:t>e</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z w:val="24"/>
                <w:szCs w:val="24"/>
                <w:lang w:eastAsia="fr-FR"/>
              </w:rPr>
              <w:t>t</w:t>
            </w:r>
            <w:r w:rsidRPr="006C3660">
              <w:rPr>
                <w:rFonts w:ascii="Arial Narrow" w:eastAsia="Arial Narrow" w:hAnsi="Arial Narrow" w:cs="Arial Narrow"/>
                <w:color w:val="000000"/>
                <w:spacing w:val="-1"/>
                <w:sz w:val="24"/>
                <w:szCs w:val="24"/>
                <w:lang w:eastAsia="fr-FR"/>
              </w:rPr>
              <w:t xml:space="preserve"> d</w:t>
            </w:r>
            <w:r w:rsidRPr="006C3660">
              <w:rPr>
                <w:rFonts w:ascii="Arial Narrow" w:eastAsia="Arial Narrow" w:hAnsi="Arial Narrow" w:cs="Arial Narrow"/>
                <w:color w:val="000000"/>
                <w:sz w:val="24"/>
                <w:szCs w:val="24"/>
                <w:lang w:eastAsia="fr-FR"/>
              </w:rPr>
              <w:t>el’o</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z w:val="24"/>
                <w:szCs w:val="24"/>
                <w:lang w:eastAsia="fr-FR"/>
              </w:rPr>
              <w:t xml:space="preserve">fre </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nan</w:t>
            </w:r>
            <w:r w:rsidRPr="006C3660">
              <w:rPr>
                <w:rFonts w:ascii="Arial Narrow" w:eastAsia="Arial Narrow" w:hAnsi="Arial Narrow" w:cs="Arial Narrow"/>
                <w:color w:val="000000"/>
                <w:sz w:val="24"/>
                <w:szCs w:val="24"/>
                <w:lang w:eastAsia="fr-FR"/>
              </w:rPr>
              <w:t>c</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è</w:t>
            </w:r>
            <w:r w:rsidRPr="006C3660">
              <w:rPr>
                <w:rFonts w:ascii="Arial Narrow" w:eastAsia="Arial Narrow" w:hAnsi="Arial Narrow" w:cs="Arial Narrow"/>
                <w:color w:val="000000"/>
                <w:sz w:val="24"/>
                <w:szCs w:val="24"/>
                <w:lang w:eastAsia="fr-FR"/>
              </w:rPr>
              <w:t>re (</w:t>
            </w:r>
            <w:r w:rsidRPr="006C3660">
              <w:rPr>
                <w:rFonts w:ascii="Arial Narrow" w:eastAsia="Arial Narrow" w:hAnsi="Arial Narrow" w:cs="Arial Narrow"/>
                <w:color w:val="000000"/>
                <w:spacing w:val="-1"/>
                <w:sz w:val="24"/>
                <w:szCs w:val="24"/>
                <w:lang w:eastAsia="fr-FR"/>
              </w:rPr>
              <w:t>l</w:t>
            </w:r>
            <w:r w:rsidRPr="006C3660">
              <w:rPr>
                <w:rFonts w:ascii="Arial Narrow" w:eastAsia="Arial Narrow" w:hAnsi="Arial Narrow" w:cs="Arial Narrow"/>
                <w:color w:val="000000"/>
                <w:sz w:val="24"/>
                <w:szCs w:val="24"/>
                <w:lang w:eastAsia="fr-FR"/>
              </w:rPr>
              <w:t>as</w:t>
            </w:r>
            <w:r w:rsidRPr="006C3660">
              <w:rPr>
                <w:rFonts w:ascii="Arial Narrow" w:eastAsia="Arial Narrow" w:hAnsi="Arial Narrow" w:cs="Arial Narrow"/>
                <w:color w:val="000000"/>
                <w:spacing w:val="-1"/>
                <w:sz w:val="24"/>
                <w:szCs w:val="24"/>
                <w:lang w:eastAsia="fr-FR"/>
              </w:rPr>
              <w:t>o</w:t>
            </w:r>
            <w:r w:rsidRPr="006C3660">
              <w:rPr>
                <w:rFonts w:ascii="Arial Narrow" w:eastAsia="Arial Narrow" w:hAnsi="Arial Narrow" w:cs="Arial Narrow"/>
                <w:color w:val="000000"/>
                <w:spacing w:val="1"/>
                <w:sz w:val="24"/>
                <w:szCs w:val="24"/>
                <w:lang w:eastAsia="fr-FR"/>
              </w:rPr>
              <w:t>u</w:t>
            </w:r>
            <w:r w:rsidRPr="006C3660">
              <w:rPr>
                <w:rFonts w:ascii="Arial Narrow" w:eastAsia="Arial Narrow" w:hAnsi="Arial Narrow" w:cs="Arial Narrow"/>
                <w:color w:val="000000"/>
                <w:spacing w:val="-1"/>
                <w:sz w:val="24"/>
                <w:szCs w:val="24"/>
                <w:lang w:eastAsia="fr-FR"/>
              </w:rPr>
              <w:t>m</w:t>
            </w:r>
            <w:r w:rsidRPr="006C3660">
              <w:rPr>
                <w:rFonts w:ascii="Arial Narrow" w:eastAsia="Arial Narrow" w:hAnsi="Arial Narrow" w:cs="Arial Narrow"/>
                <w:color w:val="000000"/>
                <w:sz w:val="24"/>
                <w:szCs w:val="24"/>
                <w:lang w:eastAsia="fr-FR"/>
              </w:rPr>
              <w:t>iss</w:t>
            </w:r>
            <w:r w:rsidRPr="006C3660">
              <w:rPr>
                <w:rFonts w:ascii="Arial Narrow" w:eastAsia="Arial Narrow" w:hAnsi="Arial Narrow" w:cs="Arial Narrow"/>
                <w:color w:val="000000"/>
                <w:spacing w:val="-1"/>
                <w:sz w:val="24"/>
                <w:szCs w:val="24"/>
                <w:lang w:eastAsia="fr-FR"/>
              </w:rPr>
              <w:t>i</w:t>
            </w:r>
            <w:r w:rsidRPr="006C3660">
              <w:rPr>
                <w:rFonts w:ascii="Arial Narrow" w:eastAsia="Arial Narrow" w:hAnsi="Arial Narrow" w:cs="Arial Narrow"/>
                <w:color w:val="000000"/>
                <w:spacing w:val="1"/>
                <w:sz w:val="24"/>
                <w:szCs w:val="24"/>
                <w:lang w:eastAsia="fr-FR"/>
              </w:rPr>
              <w:t>on</w:t>
            </w:r>
            <w:r w:rsidRPr="006C3660">
              <w:rPr>
                <w:rFonts w:ascii="Arial Narrow" w:eastAsia="Arial Narrow" w:hAnsi="Arial Narrow" w:cs="Arial Narrow"/>
                <w:color w:val="000000"/>
                <w:sz w:val="24"/>
                <w:szCs w:val="24"/>
                <w:lang w:eastAsia="fr-FR"/>
              </w:rPr>
              <w:t>,lesBPU, leD</w:t>
            </w:r>
            <w:r w:rsidRPr="006C3660">
              <w:rPr>
                <w:rFonts w:ascii="Arial Narrow" w:eastAsia="Arial Narrow" w:hAnsi="Arial Narrow" w:cs="Arial Narrow"/>
                <w:color w:val="000000"/>
                <w:spacing w:val="-2"/>
                <w:sz w:val="24"/>
                <w:szCs w:val="24"/>
                <w:lang w:eastAsia="fr-FR"/>
              </w:rPr>
              <w:t>Q</w:t>
            </w:r>
            <w:r w:rsidRPr="006C3660">
              <w:rPr>
                <w:rFonts w:ascii="Arial Narrow" w:eastAsia="Arial Narrow" w:hAnsi="Arial Narrow" w:cs="Arial Narrow"/>
                <w:color w:val="000000"/>
                <w:sz w:val="24"/>
                <w:szCs w:val="24"/>
                <w:lang w:eastAsia="fr-FR"/>
              </w:rPr>
              <w:t>E)</w:t>
            </w:r>
            <w:r w:rsidRPr="006C3660">
              <w:rPr>
                <w:rFonts w:ascii="Arial Narrow" w:eastAsia="Times New Roman" w:hAnsi="Arial Narrow" w:cs="Arial"/>
                <w:i/>
                <w:sz w:val="24"/>
                <w:szCs w:val="24"/>
                <w:lang w:eastAsia="fr-FR"/>
              </w:rPr>
              <w:t> ;</w:t>
            </w:r>
          </w:p>
          <w:p w:rsidR="006C3660" w:rsidRPr="006C3660" w:rsidRDefault="006C3660" w:rsidP="00B21260">
            <w:pPr>
              <w:numPr>
                <w:ilvl w:val="0"/>
                <w:numId w:val="96"/>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Omission d’un prix unitaire quantifié dans le BPU ou SDPU; </w:t>
            </w:r>
          </w:p>
          <w:p w:rsidR="006C3660" w:rsidRPr="006C3660" w:rsidRDefault="006C3660" w:rsidP="00B21260">
            <w:pPr>
              <w:numPr>
                <w:ilvl w:val="0"/>
                <w:numId w:val="96"/>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déclaration sur l’honneur de non abandon d’un chantier au cours des trois dernières années ;</w:t>
            </w:r>
          </w:p>
          <w:p w:rsidR="006C3660" w:rsidRPr="006C3660" w:rsidRDefault="006C3660" w:rsidP="00B21260">
            <w:pPr>
              <w:numPr>
                <w:ilvl w:val="0"/>
                <w:numId w:val="96"/>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d’une capacité financière d’un montant de </w:t>
            </w:r>
            <w:r w:rsidR="00213C2C">
              <w:rPr>
                <w:rFonts w:ascii="Arial Narrow" w:eastAsia="Times New Roman" w:hAnsi="Arial Narrow" w:cs="Arial"/>
                <w:i/>
                <w:sz w:val="24"/>
                <w:szCs w:val="24"/>
                <w:lang w:eastAsia="fr-FR"/>
              </w:rPr>
              <w:t>dix</w:t>
            </w:r>
            <w:r w:rsidRPr="006C3660">
              <w:rPr>
                <w:rFonts w:ascii="Arial Narrow" w:eastAsia="Times New Roman" w:hAnsi="Arial Narrow" w:cs="Arial"/>
                <w:i/>
                <w:sz w:val="24"/>
                <w:szCs w:val="24"/>
                <w:lang w:eastAsia="fr-FR"/>
              </w:rPr>
              <w:t xml:space="preserve"> millions </w:t>
            </w:r>
            <w:r w:rsidR="00213C2C">
              <w:rPr>
                <w:rFonts w:ascii="Arial Narrow" w:eastAsia="Times New Roman" w:hAnsi="Arial Narrow" w:cs="Arial"/>
                <w:i/>
                <w:color w:val="FF0000"/>
                <w:sz w:val="24"/>
                <w:szCs w:val="24"/>
                <w:lang w:eastAsia="fr-FR"/>
              </w:rPr>
              <w:t>(10</w:t>
            </w:r>
            <w:r w:rsidRPr="006C3660">
              <w:rPr>
                <w:rFonts w:ascii="Arial Narrow" w:eastAsia="Times New Roman" w:hAnsi="Arial Narrow" w:cs="Arial"/>
                <w:i/>
                <w:color w:val="FF0000"/>
                <w:sz w:val="24"/>
                <w:szCs w:val="24"/>
                <w:lang w:eastAsia="fr-FR"/>
              </w:rPr>
              <w:t> 000 000)</w:t>
            </w:r>
            <w:r w:rsidRPr="006C3660">
              <w:rPr>
                <w:rFonts w:ascii="Arial Narrow" w:eastAsia="Times New Roman" w:hAnsi="Arial Narrow" w:cs="Arial"/>
                <w:i/>
                <w:sz w:val="24"/>
                <w:szCs w:val="24"/>
                <w:lang w:eastAsia="fr-FR"/>
              </w:rPr>
              <w:t xml:space="preserve"> FCFA délivrée par la banque où est domicilié le compte du soumissionnaire ;</w:t>
            </w:r>
          </w:p>
          <w:p w:rsidR="006C3660" w:rsidRPr="006C3660" w:rsidRDefault="006C3660" w:rsidP="00B21260">
            <w:pPr>
              <w:numPr>
                <w:ilvl w:val="0"/>
                <w:numId w:val="96"/>
              </w:numPr>
              <w:spacing w:after="0" w:line="276" w:lineRule="auto"/>
              <w:jc w:val="both"/>
              <w:rPr>
                <w:rFonts w:ascii="Arial Narrow" w:eastAsia="Times New Roman" w:hAnsi="Arial Narrow" w:cs="Arial"/>
                <w:b/>
                <w:sz w:val="12"/>
                <w:szCs w:val="23"/>
                <w:lang w:eastAsia="fr-FR"/>
              </w:rPr>
            </w:pPr>
            <w:r w:rsidRPr="006C3660">
              <w:rPr>
                <w:rFonts w:ascii="Arial Narrow" w:eastAsia="Times New Roman" w:hAnsi="Arial Narrow" w:cs="Arial"/>
                <w:i/>
                <w:sz w:val="24"/>
                <w:szCs w:val="24"/>
                <w:lang w:eastAsia="fr-FR"/>
              </w:rPr>
              <w:lastRenderedPageBreak/>
              <w:t xml:space="preserve">Absence d’au moins une référence dans les travaux des voiries urbaines revêtues d’un montant minimum de </w:t>
            </w:r>
            <w:r w:rsidR="002251D3">
              <w:rPr>
                <w:rFonts w:ascii="Arial Narrow" w:eastAsia="Times New Roman" w:hAnsi="Arial Narrow" w:cs="Arial"/>
                <w:i/>
                <w:color w:val="FF0000"/>
                <w:sz w:val="24"/>
                <w:szCs w:val="24"/>
                <w:lang w:eastAsia="fr-FR"/>
              </w:rPr>
              <w:t>2</w:t>
            </w:r>
            <w:r w:rsidRPr="006C3660">
              <w:rPr>
                <w:rFonts w:ascii="Arial Narrow" w:eastAsia="Times New Roman" w:hAnsi="Arial Narrow" w:cs="Arial"/>
                <w:i/>
                <w:color w:val="FF0000"/>
                <w:sz w:val="24"/>
                <w:szCs w:val="24"/>
                <w:lang w:eastAsia="fr-FR"/>
              </w:rPr>
              <w:t>0</w:t>
            </w:r>
            <w:r w:rsidR="00FF348C">
              <w:rPr>
                <w:rFonts w:ascii="Arial Narrow" w:eastAsia="Times New Roman" w:hAnsi="Arial Narrow" w:cs="Arial"/>
                <w:i/>
                <w:color w:val="FF0000"/>
                <w:sz w:val="24"/>
                <w:szCs w:val="24"/>
                <w:lang w:eastAsia="fr-FR"/>
              </w:rPr>
              <w:t> 000 000(Vingt M</w:t>
            </w:r>
            <w:r w:rsidRPr="006C3660">
              <w:rPr>
                <w:rFonts w:ascii="Arial Narrow" w:eastAsia="Times New Roman" w:hAnsi="Arial Narrow" w:cs="Arial"/>
                <w:i/>
                <w:color w:val="FF0000"/>
                <w:sz w:val="24"/>
                <w:szCs w:val="24"/>
                <w:lang w:eastAsia="fr-FR"/>
              </w:rPr>
              <w:t>illions</w:t>
            </w:r>
            <w:r w:rsidR="00FF348C">
              <w:rPr>
                <w:rFonts w:ascii="Arial Narrow" w:eastAsia="Times New Roman" w:hAnsi="Arial Narrow" w:cs="Arial"/>
                <w:i/>
                <w:color w:val="FF0000"/>
                <w:sz w:val="24"/>
                <w:szCs w:val="24"/>
                <w:lang w:eastAsia="fr-FR"/>
              </w:rPr>
              <w:t>)</w:t>
            </w:r>
            <w:r w:rsidRPr="006C3660">
              <w:rPr>
                <w:rFonts w:ascii="Arial Narrow" w:eastAsia="Times New Roman" w:hAnsi="Arial Narrow" w:cs="Arial"/>
                <w:i/>
                <w:sz w:val="24"/>
                <w:szCs w:val="24"/>
                <w:lang w:eastAsia="fr-FR"/>
              </w:rPr>
              <w:t xml:space="preserve"> de FCFA (première et dernière page du marché enregistré accompagnées des PV de réception provisoire ou définitive) au cours des deux (02) dernières années;</w:t>
            </w:r>
          </w:p>
          <w:p w:rsidR="006C3660" w:rsidRPr="006C3660" w:rsidRDefault="006C3660" w:rsidP="00B21260">
            <w:pPr>
              <w:numPr>
                <w:ilvl w:val="0"/>
                <w:numId w:val="96"/>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charte d’intégrité datée et signée ;</w:t>
            </w:r>
          </w:p>
          <w:p w:rsidR="006C3660" w:rsidRPr="006C3660" w:rsidRDefault="006C3660" w:rsidP="00B21260">
            <w:pPr>
              <w:numPr>
                <w:ilvl w:val="0"/>
                <w:numId w:val="96"/>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déclaration d’engagement au respect des clauses environnementales et sociales datée et signée.</w:t>
            </w:r>
          </w:p>
          <w:p w:rsidR="006C3660" w:rsidRDefault="006C3660" w:rsidP="00B21260">
            <w:pPr>
              <w:numPr>
                <w:ilvl w:val="0"/>
                <w:numId w:val="96"/>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attestation de visite du site signée sur l’honneur par l’entreprise ;</w:t>
            </w:r>
          </w:p>
          <w:p w:rsidR="00FF348C" w:rsidRPr="00FF348C" w:rsidRDefault="00FF348C" w:rsidP="00FF348C">
            <w:pPr>
              <w:pStyle w:val="Paragraphedeliste"/>
              <w:numPr>
                <w:ilvl w:val="0"/>
                <w:numId w:val="96"/>
              </w:numPr>
              <w:rPr>
                <w:rFonts w:ascii="Arial Narrow" w:hAnsi="Arial Narrow" w:cs="Arial"/>
                <w:i/>
              </w:rPr>
            </w:pPr>
            <w:r w:rsidRPr="00FF348C">
              <w:rPr>
                <w:rFonts w:ascii="Arial Narrow" w:hAnsi="Arial Narrow" w:cs="Arial"/>
                <w:i/>
              </w:rPr>
              <w:t>La Non-satisfaction d’au moins 70% des critères essentiels entraine l’élimination du soumissionnaire</w:t>
            </w:r>
            <w:r>
              <w:rPr>
                <w:rFonts w:ascii="Arial Narrow" w:hAnsi="Arial Narrow" w:cs="Arial"/>
                <w:i/>
              </w:rPr>
              <w:t>.</w:t>
            </w:r>
          </w:p>
          <w:p w:rsidR="006C3660" w:rsidRPr="006C3660" w:rsidRDefault="006C3660" w:rsidP="006C3660">
            <w:pPr>
              <w:spacing w:after="0" w:line="276" w:lineRule="auto"/>
              <w:ind w:left="528"/>
              <w:jc w:val="both"/>
              <w:rPr>
                <w:rFonts w:ascii="Arial Narrow" w:eastAsia="Times New Roman" w:hAnsi="Arial Narrow" w:cs="Arial"/>
                <w:i/>
                <w:sz w:val="16"/>
                <w:szCs w:val="16"/>
                <w:lang w:eastAsia="fr-FR"/>
              </w:rPr>
            </w:pPr>
          </w:p>
          <w:p w:rsidR="006C3660" w:rsidRPr="006C3660" w:rsidRDefault="006C3660" w:rsidP="00B21260">
            <w:pPr>
              <w:numPr>
                <w:ilvl w:val="0"/>
                <w:numId w:val="98"/>
              </w:numPr>
              <w:spacing w:after="0" w:line="240" w:lineRule="auto"/>
              <w:ind w:right="159"/>
              <w:jc w:val="both"/>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 xml:space="preserve">Les </w:t>
            </w:r>
            <w:r w:rsidRPr="006C3660">
              <w:rPr>
                <w:rFonts w:ascii="Arial Narrow" w:eastAsia="Times New Roman" w:hAnsi="Arial Narrow" w:cs="Arial"/>
                <w:b/>
                <w:i/>
                <w:iCs/>
                <w:sz w:val="24"/>
                <w:szCs w:val="24"/>
                <w:lang w:eastAsia="fr-FR"/>
              </w:rPr>
              <w:t>critères dits essentiels</w:t>
            </w:r>
            <w:r w:rsidRPr="006C3660">
              <w:rPr>
                <w:rFonts w:ascii="Arial Narrow" w:eastAsia="Times New Roman" w:hAnsi="Arial Narrow" w:cs="Arial"/>
                <w:i/>
                <w:iCs/>
                <w:sz w:val="24"/>
                <w:szCs w:val="24"/>
                <w:lang w:eastAsia="fr-FR"/>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rsidR="006C3660" w:rsidRPr="006C3660" w:rsidRDefault="006C3660" w:rsidP="006C3660">
            <w:pPr>
              <w:spacing w:after="0" w:line="260" w:lineRule="exact"/>
              <w:ind w:left="168" w:right="159"/>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Les critères essentiel à la qualification des soumissionnaires porteront à titre indicatif sur :</w:t>
            </w:r>
          </w:p>
          <w:p w:rsidR="00EC1EFC" w:rsidRPr="001A7B98" w:rsidRDefault="00EC1EFC" w:rsidP="00B21260">
            <w:pPr>
              <w:widowControl w:val="0"/>
              <w:numPr>
                <w:ilvl w:val="0"/>
                <w:numId w:val="128"/>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1A7B98">
              <w:rPr>
                <w:rFonts w:ascii="Times New Roman" w:eastAsia="Calibri" w:hAnsi="Times New Roman" w:cs="Times New Roman"/>
                <w:iCs/>
                <w:sz w:val="24"/>
                <w:szCs w:val="24"/>
              </w:rPr>
              <w:t xml:space="preserve">la </w:t>
            </w:r>
            <w:r>
              <w:rPr>
                <w:rFonts w:ascii="Times New Roman" w:eastAsia="Calibri" w:hAnsi="Times New Roman" w:cs="Times New Roman"/>
                <w:iCs/>
                <w:sz w:val="24"/>
                <w:szCs w:val="24"/>
              </w:rPr>
              <w:t>présentatio</w:t>
            </w:r>
            <w:r w:rsidR="00FF348C">
              <w:rPr>
                <w:rFonts w:ascii="Times New Roman" w:eastAsia="Calibri" w:hAnsi="Times New Roman" w:cs="Times New Roman"/>
                <w:iCs/>
                <w:sz w:val="24"/>
                <w:szCs w:val="24"/>
              </w:rPr>
              <w:t>n de l’offre ;</w:t>
            </w:r>
          </w:p>
          <w:p w:rsidR="00EC1EFC" w:rsidRPr="001A7B98" w:rsidRDefault="00EC1EFC" w:rsidP="00B21260">
            <w:pPr>
              <w:widowControl w:val="0"/>
              <w:numPr>
                <w:ilvl w:val="0"/>
                <w:numId w:val="128"/>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1A7B98">
              <w:rPr>
                <w:rFonts w:ascii="Times New Roman" w:eastAsia="Calibri" w:hAnsi="Times New Roman" w:cs="Times New Roman"/>
                <w:iCs/>
                <w:sz w:val="24"/>
                <w:szCs w:val="24"/>
              </w:rPr>
              <w:t>les</w:t>
            </w:r>
            <w:r>
              <w:rPr>
                <w:rFonts w:ascii="Times New Roman" w:eastAsia="Calibri" w:hAnsi="Times New Roman" w:cs="Times New Roman"/>
                <w:iCs/>
                <w:sz w:val="24"/>
                <w:szCs w:val="24"/>
              </w:rPr>
              <w:t xml:space="preserve"> références du </w:t>
            </w:r>
            <w:r w:rsidR="00727EF6">
              <w:rPr>
                <w:rFonts w:ascii="Times New Roman" w:eastAsia="Calibri" w:hAnsi="Times New Roman" w:cs="Times New Roman"/>
                <w:iCs/>
                <w:sz w:val="24"/>
                <w:szCs w:val="24"/>
              </w:rPr>
              <w:t>soumissionnaire ;</w:t>
            </w:r>
          </w:p>
          <w:p w:rsidR="00EC1EFC" w:rsidRPr="001A7B98" w:rsidRDefault="00EC1EFC" w:rsidP="00B21260">
            <w:pPr>
              <w:widowControl w:val="0"/>
              <w:numPr>
                <w:ilvl w:val="0"/>
                <w:numId w:val="128"/>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iCs/>
                <w:sz w:val="24"/>
                <w:szCs w:val="24"/>
              </w:rPr>
              <w:t>la capacit</w:t>
            </w:r>
            <w:r w:rsidR="00727EF6">
              <w:rPr>
                <w:rFonts w:ascii="Times New Roman" w:eastAsia="Calibri" w:hAnsi="Times New Roman" w:cs="Times New Roman"/>
                <w:iCs/>
                <w:sz w:val="24"/>
                <w:szCs w:val="24"/>
              </w:rPr>
              <w:t>é financière ;</w:t>
            </w:r>
          </w:p>
          <w:p w:rsidR="00EC1EFC" w:rsidRPr="001A7B98" w:rsidRDefault="00EC1EFC" w:rsidP="00B21260">
            <w:pPr>
              <w:widowControl w:val="0"/>
              <w:numPr>
                <w:ilvl w:val="0"/>
                <w:numId w:val="128"/>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1A7B98">
              <w:rPr>
                <w:rFonts w:ascii="Times New Roman" w:eastAsia="Calibri" w:hAnsi="Times New Roman" w:cs="Times New Roman"/>
                <w:sz w:val="24"/>
                <w:szCs w:val="24"/>
              </w:rPr>
              <w:t>la qualification et l’expérience du personnel</w:t>
            </w:r>
            <w:r w:rsidR="00727EF6">
              <w:rPr>
                <w:rFonts w:ascii="Times New Roman" w:eastAsia="Calibri" w:hAnsi="Times New Roman" w:cs="Times New Roman"/>
                <w:sz w:val="24"/>
                <w:szCs w:val="24"/>
              </w:rPr>
              <w:t> ;</w:t>
            </w:r>
          </w:p>
          <w:p w:rsidR="00EC1EFC" w:rsidRPr="001A7B98" w:rsidRDefault="00EC1EFC" w:rsidP="00B21260">
            <w:pPr>
              <w:widowControl w:val="0"/>
              <w:numPr>
                <w:ilvl w:val="0"/>
                <w:numId w:val="128"/>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1A7B98">
              <w:rPr>
                <w:rFonts w:ascii="Times New Roman" w:eastAsia="Calibri" w:hAnsi="Times New Roman" w:cs="Times New Roman"/>
                <w:sz w:val="24"/>
                <w:szCs w:val="24"/>
              </w:rPr>
              <w:t>les moyens logistiques</w:t>
            </w:r>
            <w:r w:rsidR="00727EF6">
              <w:rPr>
                <w:rFonts w:ascii="Times New Roman" w:eastAsia="Calibri" w:hAnsi="Times New Roman" w:cs="Times New Roman"/>
                <w:sz w:val="24"/>
                <w:szCs w:val="24"/>
              </w:rPr>
              <w:t> ;</w:t>
            </w:r>
          </w:p>
          <w:p w:rsidR="00EC1EFC" w:rsidRPr="001A7B98" w:rsidRDefault="00EC1EFC" w:rsidP="00B21260">
            <w:pPr>
              <w:pStyle w:val="Paragraphedeliste"/>
              <w:widowControl w:val="0"/>
              <w:numPr>
                <w:ilvl w:val="0"/>
                <w:numId w:val="128"/>
              </w:numPr>
              <w:autoSpaceDE w:val="0"/>
              <w:autoSpaceDN w:val="0"/>
              <w:adjustRightInd w:val="0"/>
              <w:jc w:val="both"/>
              <w:rPr>
                <w:rFonts w:ascii="Arial Narrow" w:hAnsi="Arial Narrow" w:cs="Arial"/>
                <w:b/>
              </w:rPr>
            </w:pPr>
            <w:r w:rsidRPr="001A7B98">
              <w:t>la méthodologie</w:t>
            </w:r>
            <w:r w:rsidR="00727EF6">
              <w:t> ;</w:t>
            </w:r>
          </w:p>
          <w:p w:rsidR="00EC1EFC" w:rsidRPr="00727EF6" w:rsidRDefault="00EC1EFC" w:rsidP="00727EF6">
            <w:pPr>
              <w:pStyle w:val="Paragraphedeliste"/>
              <w:widowControl w:val="0"/>
              <w:numPr>
                <w:ilvl w:val="0"/>
                <w:numId w:val="128"/>
              </w:numPr>
              <w:autoSpaceDE w:val="0"/>
              <w:autoSpaceDN w:val="0"/>
              <w:adjustRightInd w:val="0"/>
              <w:jc w:val="both"/>
              <w:rPr>
                <w:rFonts w:ascii="Arial Narrow" w:hAnsi="Arial Narrow" w:cs="Arial"/>
                <w:b/>
              </w:rPr>
            </w:pPr>
            <w:r>
              <w:t>Spécifications</w:t>
            </w:r>
            <w:r w:rsidR="00727EF6">
              <w:t xml:space="preserve"> techniques.</w:t>
            </w:r>
          </w:p>
          <w:p w:rsidR="00727EF6" w:rsidRPr="00727EF6" w:rsidRDefault="00727EF6" w:rsidP="00727EF6">
            <w:pPr>
              <w:pStyle w:val="Paragraphedeliste"/>
              <w:widowControl w:val="0"/>
              <w:autoSpaceDE w:val="0"/>
              <w:autoSpaceDN w:val="0"/>
              <w:adjustRightInd w:val="0"/>
              <w:ind w:left="644"/>
              <w:jc w:val="both"/>
              <w:rPr>
                <w:rFonts w:ascii="Arial Narrow" w:hAnsi="Arial Narrow" w:cs="Arial"/>
                <w:b/>
                <w:sz w:val="16"/>
              </w:rPr>
            </w:pPr>
          </w:p>
          <w:p w:rsidR="006C3660" w:rsidRPr="006C3660" w:rsidRDefault="006C3660" w:rsidP="006C3660">
            <w:pPr>
              <w:widowControl w:val="0"/>
              <w:autoSpaceDE w:val="0"/>
              <w:spacing w:after="0" w:line="360" w:lineRule="auto"/>
              <w:jc w:val="center"/>
              <w:rPr>
                <w:rFonts w:ascii="Arial Narrow" w:eastAsia="Times New Roman" w:hAnsi="Arial Narrow" w:cs="Arial"/>
                <w:b/>
                <w:bCs/>
                <w:i/>
                <w:iCs/>
                <w:sz w:val="28"/>
                <w:szCs w:val="28"/>
                <w:lang w:eastAsia="fr-FR"/>
              </w:rPr>
            </w:pPr>
            <w:r w:rsidRPr="006C3660">
              <w:rPr>
                <w:rFonts w:ascii="Arial Narrow" w:eastAsia="Times New Roman" w:hAnsi="Arial Narrow" w:cs="Arial"/>
                <w:b/>
                <w:bCs/>
                <w:i/>
                <w:iCs/>
                <w:sz w:val="28"/>
                <w:szCs w:val="28"/>
                <w:lang w:eastAsia="fr-FR"/>
              </w:rPr>
              <w:t>Critères et Sous critères pour l’évaluation détaillée des offres</w:t>
            </w:r>
          </w:p>
          <w:p w:rsidR="006C3660" w:rsidRPr="006C3660" w:rsidRDefault="006C3660" w:rsidP="00B21260">
            <w:pPr>
              <w:widowControl w:val="0"/>
              <w:numPr>
                <w:ilvl w:val="0"/>
                <w:numId w:val="91"/>
              </w:numPr>
              <w:suppressAutoHyphens/>
              <w:autoSpaceDE w:val="0"/>
              <w:autoSpaceDN w:val="0"/>
              <w:spacing w:after="0" w:line="360" w:lineRule="auto"/>
              <w:jc w:val="both"/>
              <w:textAlignment w:val="baseline"/>
              <w:rPr>
                <w:rFonts w:ascii="Arial Narrow" w:eastAsia="Times New Roman" w:hAnsi="Arial Narrow" w:cs="Arial"/>
                <w:b/>
                <w:bCs/>
                <w:i/>
                <w:iCs/>
                <w:sz w:val="24"/>
                <w:szCs w:val="28"/>
                <w:lang w:eastAsia="fr-FR"/>
              </w:rPr>
            </w:pPr>
            <w:r w:rsidRPr="006C3660">
              <w:rPr>
                <w:rFonts w:ascii="Arial Narrow" w:eastAsia="Times New Roman" w:hAnsi="Arial Narrow" w:cs="Arial"/>
                <w:b/>
                <w:bCs/>
                <w:i/>
                <w:iCs/>
                <w:sz w:val="24"/>
                <w:szCs w:val="28"/>
                <w:lang w:eastAsia="fr-FR"/>
              </w:rPr>
              <w:t>Critères éliminatoires</w:t>
            </w:r>
          </w:p>
          <w:p w:rsidR="006C3660" w:rsidRPr="006C3660" w:rsidRDefault="006C3660" w:rsidP="006C3660">
            <w:pPr>
              <w:widowControl w:val="0"/>
              <w:autoSpaceDE w:val="0"/>
              <w:spacing w:after="0" w:line="240" w:lineRule="auto"/>
              <w:rPr>
                <w:rFonts w:ascii="Arial Narrow" w:eastAsia="Times New Roman" w:hAnsi="Arial Narrow" w:cs="Arial"/>
                <w:b/>
                <w:bCs/>
                <w:i/>
                <w:iCs/>
                <w:sz w:val="24"/>
                <w:szCs w:val="28"/>
                <w:lang w:eastAsia="fr-FR"/>
              </w:rPr>
            </w:pPr>
            <w:r w:rsidRPr="006C3660">
              <w:rPr>
                <w:rFonts w:ascii="Arial Narrow" w:eastAsia="Times New Roman" w:hAnsi="Arial Narrow" w:cs="Arial"/>
                <w:b/>
                <w:bCs/>
                <w:i/>
                <w:iCs/>
                <w:sz w:val="24"/>
                <w:szCs w:val="28"/>
                <w:lang w:eastAsia="fr-FR"/>
              </w:rPr>
              <w:t xml:space="preserve"> Les critères éliminatoires seront à titre indicatifs évalués en fonction des sous critères ci-après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
              <w:gridCol w:w="140"/>
              <w:gridCol w:w="6946"/>
              <w:gridCol w:w="1122"/>
            </w:tblGrid>
            <w:tr w:rsidR="006C3660" w:rsidRPr="006C3660" w:rsidTr="006C3660">
              <w:trPr>
                <w:trHeight w:val="253"/>
              </w:trPr>
              <w:tc>
                <w:tcPr>
                  <w:tcW w:w="411" w:type="dxa"/>
                  <w:shd w:val="clear" w:color="auto" w:fill="auto"/>
                </w:tcPr>
                <w:p w:rsidR="006C3660" w:rsidRPr="006C3660" w:rsidRDefault="006C3660" w:rsidP="006C3660">
                  <w:pPr>
                    <w:spacing w:after="0" w:line="260" w:lineRule="exact"/>
                    <w:ind w:left="-45"/>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N°</w:t>
                  </w:r>
                </w:p>
              </w:tc>
              <w:tc>
                <w:tcPr>
                  <w:tcW w:w="7086" w:type="dxa"/>
                  <w:gridSpan w:val="2"/>
                  <w:shd w:val="clear" w:color="auto" w:fill="auto"/>
                </w:tcPr>
                <w:p w:rsidR="006C3660" w:rsidRPr="006C3660" w:rsidRDefault="006C3660" w:rsidP="006C3660">
                  <w:pPr>
                    <w:spacing w:after="0" w:line="260" w:lineRule="exact"/>
                    <w:ind w:left="168" w:right="159"/>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Ru</w:t>
                  </w:r>
                  <w:r w:rsidRPr="006C3660">
                    <w:rPr>
                      <w:rFonts w:ascii="Arial Narrow" w:eastAsia="Arial Narrow" w:hAnsi="Arial Narrow" w:cs="Arial Narrow"/>
                      <w:b/>
                      <w:spacing w:val="-1"/>
                      <w:sz w:val="24"/>
                      <w:szCs w:val="24"/>
                      <w:lang w:eastAsia="fr-FR"/>
                    </w:rPr>
                    <w:t>b</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que</w:t>
                  </w:r>
                </w:p>
              </w:tc>
              <w:tc>
                <w:tcPr>
                  <w:tcW w:w="1122" w:type="dxa"/>
                  <w:shd w:val="clear" w:color="auto" w:fill="auto"/>
                </w:tcPr>
                <w:p w:rsidR="006C3660" w:rsidRPr="006C3660" w:rsidRDefault="006C3660" w:rsidP="006C3660">
                  <w:pPr>
                    <w:spacing w:after="0" w:line="260" w:lineRule="exact"/>
                    <w:ind w:left="-5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Oui/Non</w:t>
                  </w:r>
                </w:p>
              </w:tc>
            </w:tr>
            <w:tr w:rsidR="006C3660" w:rsidRPr="006C3660" w:rsidTr="006C3660">
              <w:trPr>
                <w:trHeight w:val="265"/>
              </w:trPr>
              <w:tc>
                <w:tcPr>
                  <w:tcW w:w="8619" w:type="dxa"/>
                  <w:gridSpan w:val="4"/>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I-         Critè</w:t>
                  </w:r>
                  <w:r w:rsidRPr="006C3660">
                    <w:rPr>
                      <w:rFonts w:ascii="Arial Narrow" w:eastAsia="Arial Narrow" w:hAnsi="Arial Narrow" w:cs="Arial Narrow"/>
                      <w:b/>
                      <w:spacing w:val="1"/>
                      <w:sz w:val="24"/>
                      <w:szCs w:val="24"/>
                      <w:lang w:eastAsia="fr-FR"/>
                    </w:rPr>
                    <w:t>re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1"/>
                      <w:sz w:val="24"/>
                      <w:szCs w:val="24"/>
                      <w:lang w:eastAsia="fr-FR"/>
                    </w:rPr>
                    <w:t>re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re</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a</w:t>
                  </w:r>
                  <w:r w:rsidRPr="006C3660">
                    <w:rPr>
                      <w:rFonts w:ascii="Arial Narrow" w:eastAsia="Arial Narrow" w:hAnsi="Arial Narrow" w:cs="Arial Narrow"/>
                      <w:b/>
                      <w:sz w:val="24"/>
                      <w:szCs w:val="24"/>
                      <w:lang w:eastAsia="fr-FR"/>
                    </w:rPr>
                    <w:t>u dos</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w:t>
                  </w:r>
                  <w:r w:rsidRPr="006C3660">
                    <w:rPr>
                      <w:rFonts w:ascii="Arial Narrow" w:eastAsia="Arial Narrow" w:hAnsi="Arial Narrow" w:cs="Arial Narrow"/>
                      <w:b/>
                      <w:spacing w:val="-3"/>
                      <w:sz w:val="24"/>
                      <w:szCs w:val="24"/>
                      <w:lang w:eastAsia="fr-FR"/>
                    </w:rPr>
                    <w:t>t</w:t>
                  </w:r>
                  <w:r w:rsidRPr="006C3660">
                    <w:rPr>
                      <w:rFonts w:ascii="Arial Narrow" w:eastAsia="Arial Narrow" w:hAnsi="Arial Narrow" w:cs="Arial Narrow"/>
                      <w:b/>
                      <w:sz w:val="24"/>
                      <w:szCs w:val="24"/>
                      <w:lang w:eastAsia="fr-FR"/>
                    </w:rPr>
                    <w:t>if</w:t>
                  </w:r>
                </w:p>
              </w:tc>
            </w:tr>
            <w:tr w:rsidR="006C3660" w:rsidRPr="006C3660" w:rsidTr="00634E5E">
              <w:trPr>
                <w:trHeight w:val="1903"/>
              </w:trPr>
              <w:tc>
                <w:tcPr>
                  <w:tcW w:w="411" w:type="dxa"/>
                  <w:shd w:val="clear" w:color="auto" w:fill="auto"/>
                  <w:vAlign w:val="center"/>
                </w:tcPr>
                <w:p w:rsidR="006C3660" w:rsidRPr="006C3660" w:rsidRDefault="006C3660" w:rsidP="006C3660">
                  <w:pPr>
                    <w:spacing w:after="0" w:line="260" w:lineRule="exact"/>
                    <w:ind w:left="67" w:right="-5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1</w:t>
                  </w:r>
                </w:p>
              </w:tc>
              <w:tc>
                <w:tcPr>
                  <w:tcW w:w="7086" w:type="dxa"/>
                  <w:gridSpan w:val="2"/>
                  <w:shd w:val="clear" w:color="auto" w:fill="auto"/>
                </w:tcPr>
                <w:p w:rsidR="006C3660" w:rsidRPr="006C3660" w:rsidRDefault="006C3660" w:rsidP="006C3660">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ela</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nàl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rture</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vrée</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 xml:space="preserve"> 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g</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e fi</w:t>
                  </w:r>
                  <w:r w:rsidRPr="006C3660">
                    <w:rPr>
                      <w:rFonts w:ascii="Arial Narrow" w:eastAsia="Arial Narrow" w:hAnsi="Arial Narrow" w:cs="Arial Narrow"/>
                      <w:spacing w:val="1"/>
                      <w:sz w:val="24"/>
                      <w:szCs w:val="24"/>
                      <w:lang w:eastAsia="fr-FR"/>
                    </w:rPr>
                    <w:t>nan</w:t>
                  </w:r>
                  <w:r w:rsidRPr="006C3660">
                    <w:rPr>
                      <w:rFonts w:ascii="Arial Narrow" w:eastAsia="Arial Narrow" w:hAnsi="Arial Narrow" w:cs="Arial Narrow"/>
                      <w:sz w:val="24"/>
                      <w:szCs w:val="24"/>
                      <w:lang w:eastAsia="fr-FR"/>
                    </w:rPr>
                    <w:t>cier</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rem</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go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sé</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rle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inis</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rgé</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s Fin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à</w:t>
                  </w:r>
                  <w:r w:rsidRPr="006C3660">
                    <w:rPr>
                      <w:rFonts w:ascii="Arial Narrow" w:eastAsia="Arial Narrow" w:hAnsi="Arial Narrow" w:cs="Arial Narrow"/>
                      <w:spacing w:val="1"/>
                      <w:sz w:val="24"/>
                      <w:szCs w:val="24"/>
                      <w:lang w:eastAsia="fr-FR"/>
                    </w:rPr>
                    <w:t xml:space="preserve"> é</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 le</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ad</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cs</w:t>
                  </w:r>
                </w:p>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 xml:space="preserve">NB </w:t>
                  </w:r>
                  <w:r w:rsidRPr="006C3660">
                    <w:rPr>
                      <w:rFonts w:ascii="Arial Narrow" w:eastAsia="Arial Narrow" w:hAnsi="Arial Narrow" w:cs="Arial Narrow"/>
                      <w:sz w:val="24"/>
                      <w:szCs w:val="24"/>
                      <w:lang w:eastAsia="fr-FR"/>
                    </w:rPr>
                    <w:t>:Unec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s</w:t>
                  </w:r>
                  <w:r w:rsidRPr="006C3660">
                    <w:rPr>
                      <w:rFonts w:ascii="Arial Narrow" w:eastAsia="Arial Narrow" w:hAnsi="Arial Narrow" w:cs="Arial Narrow"/>
                      <w:sz w:val="24"/>
                      <w:szCs w:val="24"/>
                      <w:lang w:eastAsia="fr-FR"/>
                    </w:rPr>
                    <w:t>sion</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2"/>
                      <w:sz w:val="24"/>
                      <w:szCs w:val="24"/>
                      <w:lang w:eastAsia="fr-FR"/>
                    </w:rPr>
                    <w:t>y</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ra</w:t>
                  </w:r>
                  <w:r w:rsidRPr="006C3660">
                    <w:rPr>
                      <w:rFonts w:ascii="Arial Narrow" w:eastAsia="Arial Narrow" w:hAnsi="Arial Narrow" w:cs="Arial Narrow"/>
                      <w:spacing w:val="1"/>
                      <w:sz w:val="24"/>
                      <w:szCs w:val="24"/>
                      <w:lang w:eastAsia="fr-FR"/>
                    </w:rPr>
                    <w:t>ppo</w:t>
                  </w:r>
                  <w:r w:rsidRPr="006C3660">
                    <w:rPr>
                      <w:rFonts w:ascii="Arial Narrow" w:eastAsia="Arial Narrow" w:hAnsi="Arial Narrow" w:cs="Arial Narrow"/>
                      <w:sz w:val="24"/>
                      <w:szCs w:val="24"/>
                      <w:lang w:eastAsia="fr-FR"/>
                    </w:rPr>
                    <w:t xml:space="preserve">rt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clac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ionc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né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si</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rée 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 xml:space="preserve"> L</w:t>
                  </w:r>
                  <w:r w:rsidRPr="006C3660">
                    <w:rPr>
                      <w:rFonts w:ascii="Arial Narrow" w:eastAsia="Arial Narrow" w:hAnsi="Arial Narrow" w:cs="Arial Narrow"/>
                      <w:sz w:val="24"/>
                      <w:szCs w:val="24"/>
                      <w:lang w:eastAsia="fr-FR"/>
                    </w:rPr>
                    <w:t>ac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z w:val="24"/>
                      <w:szCs w:val="24"/>
                      <w:lang w:eastAsia="fr-FR"/>
                    </w:rPr>
                    <w:t>rs</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ela</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rture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rec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p>
              </w:tc>
              <w:tc>
                <w:tcPr>
                  <w:tcW w:w="1122" w:type="dxa"/>
                  <w:shd w:val="clear" w:color="auto" w:fill="auto"/>
                  <w:vAlign w:val="center"/>
                </w:tcPr>
                <w:p w:rsidR="006C3660" w:rsidRPr="006C3660" w:rsidRDefault="006C3660" w:rsidP="006C3660">
                  <w:pPr>
                    <w:spacing w:after="0" w:line="260" w:lineRule="exact"/>
                    <w:ind w:left="-64" w:right="-8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784"/>
              </w:trPr>
              <w:tc>
                <w:tcPr>
                  <w:tcW w:w="411" w:type="dxa"/>
                  <w:shd w:val="clear" w:color="auto" w:fill="auto"/>
                  <w:vAlign w:val="center"/>
                </w:tcPr>
                <w:p w:rsidR="006C3660" w:rsidRPr="006C3660" w:rsidRDefault="006C3660" w:rsidP="006C3660">
                  <w:pPr>
                    <w:spacing w:after="0" w:line="260" w:lineRule="exact"/>
                    <w:ind w:left="67" w:right="-5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2</w:t>
                  </w:r>
                </w:p>
              </w:tc>
              <w:tc>
                <w:tcPr>
                  <w:tcW w:w="7086" w:type="dxa"/>
                  <w:gridSpan w:val="2"/>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Times New Roman" w:hAnsi="Arial Narrow" w:cs="Arial"/>
                      <w:i/>
                      <w:sz w:val="24"/>
                      <w:szCs w:val="24"/>
                      <w:lang w:eastAsia="fr-FR"/>
                    </w:rPr>
                    <w:t>Non-production au-delà du délai de 48h après l’ouverture des plis ou après constatation dûment notifié au soumissionnaire, d’une pièce administrative jugée non conforme ou absente </w:t>
                  </w:r>
                </w:p>
              </w:tc>
              <w:tc>
                <w:tcPr>
                  <w:tcW w:w="1122" w:type="dxa"/>
                  <w:shd w:val="clear" w:color="auto" w:fill="auto"/>
                  <w:vAlign w:val="center"/>
                </w:tcPr>
                <w:p w:rsidR="006C3660" w:rsidRPr="006C3660" w:rsidRDefault="006C3660" w:rsidP="006C3660">
                  <w:pPr>
                    <w:spacing w:after="0" w:line="260" w:lineRule="exact"/>
                    <w:ind w:left="-64" w:right="-8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253"/>
              </w:trPr>
              <w:tc>
                <w:tcPr>
                  <w:tcW w:w="8619" w:type="dxa"/>
                  <w:gridSpan w:val="4"/>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II-        Critèr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sà</w:t>
                  </w:r>
                  <w:r w:rsidRPr="006C3660">
                    <w:rPr>
                      <w:rFonts w:ascii="Arial Narrow" w:eastAsia="Arial Narrow" w:hAnsi="Arial Narrow" w:cs="Arial Narrow"/>
                      <w:b/>
                      <w:spacing w:val="1"/>
                      <w:sz w:val="24"/>
                      <w:szCs w:val="24"/>
                      <w:lang w:eastAsia="fr-FR"/>
                    </w:rPr>
                    <w:t xml:space="preserve"> l</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ret</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hnique</w:t>
                  </w:r>
                </w:p>
              </w:tc>
            </w:tr>
            <w:tr w:rsidR="006C3660" w:rsidRPr="006C3660" w:rsidTr="006C3660">
              <w:trPr>
                <w:trHeight w:val="519"/>
              </w:trPr>
              <w:tc>
                <w:tcPr>
                  <w:tcW w:w="551" w:type="dxa"/>
                  <w:gridSpan w:val="2"/>
                  <w:shd w:val="clear" w:color="auto" w:fill="auto"/>
                  <w:vAlign w:val="center"/>
                </w:tcPr>
                <w:p w:rsidR="006C3660" w:rsidRPr="006C3660" w:rsidRDefault="006C3660" w:rsidP="006C3660">
                  <w:pPr>
                    <w:spacing w:after="0" w:line="260" w:lineRule="exact"/>
                    <w:ind w:left="25" w:right="2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3</w:t>
                  </w:r>
                </w:p>
              </w:tc>
              <w:tc>
                <w:tcPr>
                  <w:tcW w:w="6946" w:type="dxa"/>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Times New Roman" w:hAnsi="Arial Narrow" w:cs="Arial"/>
                      <w:i/>
                      <w:sz w:val="24"/>
                      <w:szCs w:val="24"/>
                      <w:lang w:eastAsia="fr-FR"/>
                    </w:rPr>
                    <w:t>Absence de l’Attestation de visite de site signée sur l’honneur par le soumissionnaire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519"/>
              </w:trPr>
              <w:tc>
                <w:tcPr>
                  <w:tcW w:w="551" w:type="dxa"/>
                  <w:gridSpan w:val="2"/>
                  <w:shd w:val="clear" w:color="auto" w:fill="auto"/>
                  <w:vAlign w:val="center"/>
                </w:tcPr>
                <w:p w:rsidR="006C3660" w:rsidRPr="006C3660" w:rsidRDefault="006C3660" w:rsidP="006C3660">
                  <w:pPr>
                    <w:spacing w:after="0" w:line="260" w:lineRule="exact"/>
                    <w:ind w:left="25" w:right="2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4</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 conducteur des travaux ayant les qualifications suivantes : </w:t>
                  </w:r>
                </w:p>
                <w:p w:rsidR="006C3660" w:rsidRPr="006C3660" w:rsidRDefault="00EC1EFC" w:rsidP="00B21260">
                  <w:pPr>
                    <w:numPr>
                      <w:ilvl w:val="1"/>
                      <w:numId w:val="54"/>
                    </w:numPr>
                    <w:spacing w:after="0" w:line="276" w:lineRule="auto"/>
                    <w:ind w:left="600" w:right="159"/>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Formation : BAC + 3</w:t>
                  </w:r>
                  <w:r w:rsidR="006C3660" w:rsidRPr="006C3660">
                    <w:rPr>
                      <w:rFonts w:ascii="Arial Narrow" w:eastAsia="Times New Roman" w:hAnsi="Arial Narrow" w:cs="Arial"/>
                      <w:i/>
                      <w:sz w:val="24"/>
                      <w:szCs w:val="24"/>
                      <w:lang w:eastAsia="fr-FR"/>
                    </w:rPr>
                    <w:t xml:space="preserve"> en Génie </w:t>
                  </w:r>
                  <w:r w:rsidR="002251D3">
                    <w:rPr>
                      <w:rFonts w:ascii="Arial Narrow" w:eastAsia="Times New Roman" w:hAnsi="Arial Narrow" w:cs="Arial"/>
                      <w:i/>
                      <w:sz w:val="24"/>
                      <w:szCs w:val="24"/>
                      <w:lang w:eastAsia="fr-FR"/>
                    </w:rPr>
                    <w:t>Hydraulique ou génie rural</w:t>
                  </w:r>
                  <w:r w:rsidR="006C3660" w:rsidRPr="006C3660">
                    <w:rPr>
                      <w:rFonts w:ascii="Arial Narrow" w:eastAsia="Times New Roman" w:hAnsi="Arial Narrow" w:cs="Arial"/>
                      <w:i/>
                      <w:sz w:val="24"/>
                      <w:szCs w:val="24"/>
                      <w:lang w:eastAsia="fr-FR"/>
                    </w:rPr>
                    <w:t xml:space="preserve"> ; </w:t>
                  </w:r>
                </w:p>
                <w:p w:rsidR="006C3660" w:rsidRPr="006C3660" w:rsidRDefault="00541A4C" w:rsidP="00B21260">
                  <w:pPr>
                    <w:numPr>
                      <w:ilvl w:val="1"/>
                      <w:numId w:val="54"/>
                    </w:numPr>
                    <w:spacing w:after="0" w:line="276" w:lineRule="auto"/>
                    <w:ind w:left="600" w:right="159"/>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Expériences Générale: 05</w:t>
                  </w:r>
                  <w:bookmarkStart w:id="176" w:name="_GoBack"/>
                  <w:bookmarkEnd w:id="176"/>
                  <w:r w:rsidR="006C3660" w:rsidRPr="006C3660">
                    <w:rPr>
                      <w:rFonts w:ascii="Arial Narrow" w:eastAsia="Times New Roman" w:hAnsi="Arial Narrow" w:cs="Arial"/>
                      <w:i/>
                      <w:sz w:val="24"/>
                      <w:szCs w:val="24"/>
                      <w:lang w:eastAsia="fr-FR"/>
                    </w:rPr>
                    <w:t xml:space="preserve"> Ans</w:t>
                  </w:r>
                </w:p>
                <w:p w:rsidR="006C3660" w:rsidRPr="006C3660" w:rsidRDefault="006C3660" w:rsidP="00B21260">
                  <w:pPr>
                    <w:numPr>
                      <w:ilvl w:val="1"/>
                      <w:numId w:val="54"/>
                    </w:numPr>
                    <w:spacing w:after="0" w:line="276" w:lineRule="auto"/>
                    <w:ind w:left="600"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Expériences Spécifiques : </w:t>
                  </w:r>
                  <w:r w:rsidRPr="006C3660">
                    <w:rPr>
                      <w:rFonts w:ascii="Arial Narrow" w:eastAsia="Times New Roman" w:hAnsi="Arial Narrow" w:cs="Times New Roman"/>
                      <w:i/>
                      <w:iCs/>
                      <w:sz w:val="24"/>
                      <w:szCs w:val="24"/>
                      <w:lang w:eastAsia="fr-FR"/>
                    </w:rPr>
                    <w:t xml:space="preserve">ayant déjà occupé le poste de </w:t>
                  </w:r>
                  <w:r w:rsidRPr="006C3660">
                    <w:rPr>
                      <w:rFonts w:ascii="Arial Narrow" w:eastAsia="Times New Roman" w:hAnsi="Arial Narrow" w:cs="Times New Roman"/>
                      <w:i/>
                      <w:iCs/>
                      <w:sz w:val="24"/>
                      <w:szCs w:val="24"/>
                      <w:lang w:eastAsia="fr-FR"/>
                    </w:rPr>
                    <w:lastRenderedPageBreak/>
                    <w:t>Conducteur des Travaux dans au moins un (01) projet de voirie urbaine</w:t>
                  </w:r>
                  <w:r w:rsidRPr="006C3660">
                    <w:rPr>
                      <w:rFonts w:ascii="Arial Narrow" w:eastAsia="Times New Roman" w:hAnsi="Arial Narrow" w:cs="Arial"/>
                      <w:i/>
                      <w:sz w:val="24"/>
                      <w:szCs w:val="24"/>
                      <w:lang w:eastAsia="fr-FR"/>
                    </w:rPr>
                    <w:t> </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lastRenderedPageBreak/>
                    <w:t>Oui/Non</w:t>
                  </w:r>
                </w:p>
              </w:tc>
            </w:tr>
            <w:tr w:rsidR="006C3660" w:rsidRPr="006C3660" w:rsidTr="006C3660">
              <w:trPr>
                <w:trHeight w:val="519"/>
              </w:trPr>
              <w:tc>
                <w:tcPr>
                  <w:tcW w:w="551" w:type="dxa"/>
                  <w:gridSpan w:val="2"/>
                  <w:shd w:val="clear" w:color="auto" w:fill="auto"/>
                  <w:vAlign w:val="center"/>
                </w:tcPr>
                <w:p w:rsidR="006C3660" w:rsidRPr="006C3660" w:rsidRDefault="006C3660" w:rsidP="006C3660">
                  <w:pPr>
                    <w:spacing w:after="0" w:line="260" w:lineRule="exact"/>
                    <w:ind w:left="25" w:right="2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lastRenderedPageBreak/>
                    <w:t>5</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Présence du diplôme et du curriculum vitae d’un fonctionnaire en activité, sans un document justifiant de sa mise en disponibilité signé de son Ministre utilisateur ou du Ministre de son administration d’origine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43538C" w:rsidRPr="006C3660" w:rsidTr="00AD3D70">
              <w:trPr>
                <w:trHeight w:val="519"/>
              </w:trPr>
              <w:tc>
                <w:tcPr>
                  <w:tcW w:w="551" w:type="dxa"/>
                  <w:gridSpan w:val="2"/>
                  <w:shd w:val="clear" w:color="auto" w:fill="auto"/>
                  <w:vAlign w:val="center"/>
                </w:tcPr>
                <w:p w:rsidR="0043538C" w:rsidRPr="006C3660" w:rsidRDefault="0043538C" w:rsidP="0043538C">
                  <w:pPr>
                    <w:spacing w:after="0" w:line="260" w:lineRule="exact"/>
                    <w:ind w:left="25" w:right="20"/>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6</w:t>
                  </w:r>
                </w:p>
              </w:tc>
              <w:tc>
                <w:tcPr>
                  <w:tcW w:w="6946" w:type="dxa"/>
                  <w:shd w:val="clear" w:color="auto" w:fill="auto"/>
                </w:tcPr>
                <w:p w:rsidR="0043538C" w:rsidRPr="002513D9" w:rsidRDefault="0043538C" w:rsidP="0043538C">
                  <w:p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i/>
                      <w:sz w:val="24"/>
                      <w:szCs w:val="24"/>
                      <w:lang w:eastAsia="fr-FR"/>
                    </w:rPr>
                    <w:t xml:space="preserve">Présence du diplôme </w:t>
                  </w:r>
                  <w:r>
                    <w:rPr>
                      <w:rFonts w:ascii="Arial Narrow" w:eastAsia="Times New Roman" w:hAnsi="Arial Narrow" w:cs="Arial"/>
                      <w:i/>
                      <w:sz w:val="24"/>
                      <w:szCs w:val="24"/>
                      <w:lang w:eastAsia="fr-FR"/>
                    </w:rPr>
                    <w:t xml:space="preserve">certifié </w:t>
                  </w:r>
                  <w:r w:rsidRPr="006C3660">
                    <w:rPr>
                      <w:rFonts w:ascii="Arial Narrow" w:eastAsia="Times New Roman" w:hAnsi="Arial Narrow" w:cs="Arial"/>
                      <w:sz w:val="24"/>
                      <w:szCs w:val="24"/>
                      <w:lang w:eastAsia="fr-FR"/>
                    </w:rPr>
                    <w:t xml:space="preserve">datant de moins de </w:t>
                  </w:r>
                  <w:r>
                    <w:rPr>
                      <w:rFonts w:ascii="Arial Narrow" w:eastAsia="Times New Roman" w:hAnsi="Arial Narrow" w:cs="Arial"/>
                      <w:sz w:val="24"/>
                      <w:szCs w:val="24"/>
                      <w:lang w:eastAsia="fr-FR"/>
                    </w:rPr>
                    <w:t>trois (03) mois </w:t>
                  </w:r>
                </w:p>
              </w:tc>
              <w:tc>
                <w:tcPr>
                  <w:tcW w:w="1122" w:type="dxa"/>
                  <w:shd w:val="clear" w:color="auto" w:fill="auto"/>
                </w:tcPr>
                <w:p w:rsidR="0043538C" w:rsidRDefault="0043538C" w:rsidP="0043538C">
                  <w:r w:rsidRPr="00B33B75">
                    <w:rPr>
                      <w:rFonts w:ascii="Arial Narrow" w:eastAsia="Arial Narrow" w:hAnsi="Arial Narrow" w:cs="Arial Narrow"/>
                      <w:sz w:val="24"/>
                      <w:szCs w:val="24"/>
                      <w:lang w:eastAsia="fr-FR"/>
                    </w:rPr>
                    <w:t>O</w:t>
                  </w:r>
                  <w:r w:rsidRPr="00B33B75">
                    <w:rPr>
                      <w:rFonts w:ascii="Arial Narrow" w:eastAsia="Arial Narrow" w:hAnsi="Arial Narrow" w:cs="Arial Narrow"/>
                      <w:spacing w:val="1"/>
                      <w:sz w:val="24"/>
                      <w:szCs w:val="24"/>
                      <w:lang w:eastAsia="fr-FR"/>
                    </w:rPr>
                    <w:t>u</w:t>
                  </w:r>
                  <w:r w:rsidRPr="00B33B75">
                    <w:rPr>
                      <w:rFonts w:ascii="Arial Narrow" w:eastAsia="Arial Narrow" w:hAnsi="Arial Narrow" w:cs="Arial Narrow"/>
                      <w:sz w:val="24"/>
                      <w:szCs w:val="24"/>
                      <w:lang w:eastAsia="fr-FR"/>
                    </w:rPr>
                    <w:t>i/Non</w:t>
                  </w:r>
                </w:p>
              </w:tc>
            </w:tr>
            <w:tr w:rsidR="0043538C" w:rsidRPr="006C3660" w:rsidTr="00AD3D70">
              <w:trPr>
                <w:trHeight w:val="519"/>
              </w:trPr>
              <w:tc>
                <w:tcPr>
                  <w:tcW w:w="551" w:type="dxa"/>
                  <w:gridSpan w:val="2"/>
                  <w:shd w:val="clear" w:color="auto" w:fill="auto"/>
                  <w:vAlign w:val="center"/>
                </w:tcPr>
                <w:p w:rsidR="0043538C" w:rsidRPr="006C3660" w:rsidRDefault="0043538C" w:rsidP="0043538C">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7</w:t>
                  </w:r>
                </w:p>
              </w:tc>
              <w:tc>
                <w:tcPr>
                  <w:tcW w:w="6946" w:type="dxa"/>
                  <w:shd w:val="clear" w:color="auto" w:fill="auto"/>
                </w:tcPr>
                <w:p w:rsidR="0043538C" w:rsidRPr="00F862D4" w:rsidRDefault="0043538C" w:rsidP="0043538C">
                  <w:p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color w:val="000000"/>
                      <w:sz w:val="24"/>
                      <w:szCs w:val="24"/>
                      <w:lang w:eastAsia="fr-FR"/>
                    </w:rPr>
                  </w:pPr>
                  <w:r w:rsidRPr="002513D9">
                    <w:rPr>
                      <w:rFonts w:ascii="Arial Narrow" w:eastAsia="Times New Roman" w:hAnsi="Arial Narrow" w:cs="Arial"/>
                      <w:sz w:val="24"/>
                      <w:szCs w:val="24"/>
                      <w:lang w:eastAsia="fr-FR"/>
                    </w:rPr>
                    <w:t xml:space="preserve">Curriculum </w:t>
                  </w:r>
                  <w:r>
                    <w:rPr>
                      <w:rFonts w:ascii="Arial Narrow" w:eastAsia="Times New Roman" w:hAnsi="Arial Narrow" w:cs="Arial"/>
                      <w:sz w:val="24"/>
                      <w:szCs w:val="24"/>
                      <w:lang w:eastAsia="fr-FR"/>
                    </w:rPr>
                    <w:t>vitae signé et daté de l’expert</w:t>
                  </w:r>
                </w:p>
              </w:tc>
              <w:tc>
                <w:tcPr>
                  <w:tcW w:w="1122" w:type="dxa"/>
                  <w:shd w:val="clear" w:color="auto" w:fill="auto"/>
                </w:tcPr>
                <w:p w:rsidR="0043538C" w:rsidRDefault="0043538C" w:rsidP="0043538C">
                  <w:r w:rsidRPr="00B33B75">
                    <w:rPr>
                      <w:rFonts w:ascii="Arial Narrow" w:eastAsia="Arial Narrow" w:hAnsi="Arial Narrow" w:cs="Arial Narrow"/>
                      <w:sz w:val="24"/>
                      <w:szCs w:val="24"/>
                      <w:lang w:eastAsia="fr-FR"/>
                    </w:rPr>
                    <w:t>O</w:t>
                  </w:r>
                  <w:r w:rsidRPr="00B33B75">
                    <w:rPr>
                      <w:rFonts w:ascii="Arial Narrow" w:eastAsia="Arial Narrow" w:hAnsi="Arial Narrow" w:cs="Arial Narrow"/>
                      <w:spacing w:val="1"/>
                      <w:sz w:val="24"/>
                      <w:szCs w:val="24"/>
                      <w:lang w:eastAsia="fr-FR"/>
                    </w:rPr>
                    <w:t>u</w:t>
                  </w:r>
                  <w:r w:rsidRPr="00B33B75">
                    <w:rPr>
                      <w:rFonts w:ascii="Arial Narrow" w:eastAsia="Arial Narrow" w:hAnsi="Arial Narrow" w:cs="Arial Narrow"/>
                      <w:sz w:val="24"/>
                      <w:szCs w:val="24"/>
                      <w:lang w:eastAsia="fr-FR"/>
                    </w:rPr>
                    <w:t>i/Non</w:t>
                  </w:r>
                </w:p>
              </w:tc>
            </w:tr>
            <w:tr w:rsidR="006C3660" w:rsidRPr="006C3660" w:rsidTr="006C3660">
              <w:trPr>
                <w:trHeight w:val="518"/>
              </w:trPr>
              <w:tc>
                <w:tcPr>
                  <w:tcW w:w="551" w:type="dxa"/>
                  <w:gridSpan w:val="2"/>
                  <w:shd w:val="clear" w:color="auto" w:fill="auto"/>
                  <w:vAlign w:val="center"/>
                </w:tcPr>
                <w:p w:rsidR="006C3660" w:rsidRPr="006C3660" w:rsidRDefault="0043538C"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8</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déclaration sur l’honneur de non abandon d’un chantier au cours des trois dernières années</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Oui/Non</w:t>
                  </w:r>
                </w:p>
              </w:tc>
            </w:tr>
            <w:tr w:rsidR="006C3660" w:rsidRPr="006C3660" w:rsidTr="006C3660">
              <w:trPr>
                <w:trHeight w:val="687"/>
              </w:trPr>
              <w:tc>
                <w:tcPr>
                  <w:tcW w:w="551" w:type="dxa"/>
                  <w:gridSpan w:val="2"/>
                  <w:shd w:val="clear" w:color="auto" w:fill="auto"/>
                  <w:vAlign w:val="center"/>
                </w:tcPr>
                <w:p w:rsidR="006C3660" w:rsidRPr="006C3660" w:rsidRDefault="0043538C"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9</w:t>
                  </w:r>
                </w:p>
              </w:tc>
              <w:tc>
                <w:tcPr>
                  <w:tcW w:w="6946" w:type="dxa"/>
                  <w:shd w:val="clear" w:color="auto" w:fill="auto"/>
                </w:tcPr>
                <w:p w:rsidR="006C3660" w:rsidRPr="006C3660" w:rsidRDefault="006C3660" w:rsidP="00213C2C">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d’une capacité financière d’un montant de </w:t>
                  </w:r>
                  <w:r w:rsidR="00213C2C">
                    <w:rPr>
                      <w:rFonts w:ascii="Arial Narrow" w:eastAsia="Times New Roman" w:hAnsi="Arial Narrow" w:cs="Arial"/>
                      <w:i/>
                      <w:sz w:val="24"/>
                      <w:szCs w:val="24"/>
                      <w:lang w:eastAsia="fr-FR"/>
                    </w:rPr>
                    <w:t xml:space="preserve">dix </w:t>
                  </w:r>
                  <w:r w:rsidRPr="006C3660">
                    <w:rPr>
                      <w:rFonts w:ascii="Arial Narrow" w:eastAsia="Times New Roman" w:hAnsi="Arial Narrow" w:cs="Arial"/>
                      <w:i/>
                      <w:sz w:val="24"/>
                      <w:szCs w:val="24"/>
                      <w:lang w:eastAsia="fr-FR"/>
                    </w:rPr>
                    <w:t xml:space="preserve">millions </w:t>
                  </w:r>
                  <w:r w:rsidR="00213C2C">
                    <w:rPr>
                      <w:rFonts w:ascii="Arial Narrow" w:eastAsia="Times New Roman" w:hAnsi="Arial Narrow" w:cs="Arial"/>
                      <w:i/>
                      <w:sz w:val="24"/>
                      <w:szCs w:val="24"/>
                      <w:lang w:eastAsia="fr-FR"/>
                    </w:rPr>
                    <w:t>(</w:t>
                  </w:r>
                  <w:r w:rsidR="00213C2C">
                    <w:rPr>
                      <w:rFonts w:ascii="Arial Narrow" w:eastAsia="Times New Roman" w:hAnsi="Arial Narrow" w:cs="Arial"/>
                      <w:i/>
                      <w:color w:val="FF0000"/>
                      <w:sz w:val="24"/>
                      <w:szCs w:val="24"/>
                      <w:lang w:eastAsia="fr-FR"/>
                    </w:rPr>
                    <w:t xml:space="preserve">10 </w:t>
                  </w:r>
                  <w:r w:rsidRPr="006C3660">
                    <w:rPr>
                      <w:rFonts w:ascii="Arial Narrow" w:eastAsia="Times New Roman" w:hAnsi="Arial Narrow" w:cs="Arial"/>
                      <w:i/>
                      <w:color w:val="FF0000"/>
                      <w:sz w:val="24"/>
                      <w:szCs w:val="24"/>
                      <w:lang w:eastAsia="fr-FR"/>
                    </w:rPr>
                    <w:t>000 000)</w:t>
                  </w:r>
                  <w:r w:rsidRPr="006C3660">
                    <w:rPr>
                      <w:rFonts w:ascii="Arial Narrow" w:eastAsia="Times New Roman" w:hAnsi="Arial Narrow" w:cs="Arial"/>
                      <w:i/>
                      <w:sz w:val="24"/>
                      <w:szCs w:val="24"/>
                      <w:lang w:eastAsia="fr-FR"/>
                    </w:rPr>
                    <w:t xml:space="preserve"> de FCFA délivrée par la banque où est domicilié le compte du soumissionnaire </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1254"/>
              </w:trPr>
              <w:tc>
                <w:tcPr>
                  <w:tcW w:w="551" w:type="dxa"/>
                  <w:gridSpan w:val="2"/>
                  <w:shd w:val="clear" w:color="auto" w:fill="auto"/>
                  <w:vAlign w:val="center"/>
                </w:tcPr>
                <w:p w:rsidR="006C3660" w:rsidRPr="006C3660" w:rsidRDefault="0043538C"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10</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d’au moins une référence dans les travaux des voiries urbaines revêtues d’un montant minimum de </w:t>
                  </w:r>
                  <w:r w:rsidR="002251D3">
                    <w:rPr>
                      <w:rFonts w:ascii="Arial Narrow" w:eastAsia="Times New Roman" w:hAnsi="Arial Narrow" w:cs="Arial"/>
                      <w:i/>
                      <w:color w:val="FF0000"/>
                      <w:sz w:val="24"/>
                      <w:szCs w:val="24"/>
                      <w:lang w:eastAsia="fr-FR"/>
                    </w:rPr>
                    <w:t>2</w:t>
                  </w:r>
                  <w:r w:rsidRPr="006C3660">
                    <w:rPr>
                      <w:rFonts w:ascii="Arial Narrow" w:eastAsia="Times New Roman" w:hAnsi="Arial Narrow" w:cs="Arial"/>
                      <w:i/>
                      <w:color w:val="FF0000"/>
                      <w:sz w:val="24"/>
                      <w:szCs w:val="24"/>
                      <w:lang w:eastAsia="fr-FR"/>
                    </w:rPr>
                    <w:t>0</w:t>
                  </w:r>
                  <w:r w:rsidR="00D90F52">
                    <w:rPr>
                      <w:rFonts w:ascii="Arial Narrow" w:eastAsia="Times New Roman" w:hAnsi="Arial Narrow" w:cs="Arial"/>
                      <w:i/>
                      <w:color w:val="FF0000"/>
                      <w:sz w:val="24"/>
                      <w:szCs w:val="24"/>
                      <w:lang w:eastAsia="fr-FR"/>
                    </w:rPr>
                    <w:t> 000 000(Vingt M</w:t>
                  </w:r>
                  <w:r w:rsidRPr="006C3660">
                    <w:rPr>
                      <w:rFonts w:ascii="Arial Narrow" w:eastAsia="Times New Roman" w:hAnsi="Arial Narrow" w:cs="Arial"/>
                      <w:i/>
                      <w:color w:val="FF0000"/>
                      <w:sz w:val="24"/>
                      <w:szCs w:val="24"/>
                      <w:lang w:eastAsia="fr-FR"/>
                    </w:rPr>
                    <w:t>illions</w:t>
                  </w:r>
                  <w:r w:rsidR="00D90F52">
                    <w:rPr>
                      <w:rFonts w:ascii="Arial Narrow" w:eastAsia="Times New Roman" w:hAnsi="Arial Narrow" w:cs="Arial"/>
                      <w:i/>
                      <w:color w:val="FF0000"/>
                      <w:sz w:val="24"/>
                      <w:szCs w:val="24"/>
                      <w:lang w:eastAsia="fr-FR"/>
                    </w:rPr>
                    <w:t>)</w:t>
                  </w:r>
                  <w:r w:rsidRPr="006C3660">
                    <w:rPr>
                      <w:rFonts w:ascii="Arial Narrow" w:eastAsia="Times New Roman" w:hAnsi="Arial Narrow" w:cs="Arial"/>
                      <w:i/>
                      <w:sz w:val="24"/>
                      <w:szCs w:val="24"/>
                      <w:lang w:eastAsia="fr-FR"/>
                    </w:rPr>
                    <w:t xml:space="preserve"> de FCFA (première et dernière page du marché enregistré accompagnées des PV de réception provisoire ou définitive) au cours des deux (02) dernières années</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551" w:type="dxa"/>
                  <w:gridSpan w:val="2"/>
                  <w:shd w:val="clear" w:color="auto" w:fill="auto"/>
                  <w:vAlign w:val="center"/>
                </w:tcPr>
                <w:p w:rsidR="006C3660" w:rsidRPr="006C3660" w:rsidRDefault="0043538C"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11</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charte d’intégrité datée et signée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551" w:type="dxa"/>
                  <w:gridSpan w:val="2"/>
                  <w:shd w:val="clear" w:color="auto" w:fill="auto"/>
                  <w:vAlign w:val="center"/>
                </w:tcPr>
                <w:p w:rsidR="006C3660" w:rsidRPr="006C3660" w:rsidRDefault="0043538C"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12</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déclaration d’engagement au respect des clauses environnementales et sociales datée et signée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551" w:type="dxa"/>
                  <w:gridSpan w:val="2"/>
                  <w:shd w:val="clear" w:color="auto" w:fill="auto"/>
                  <w:vAlign w:val="center"/>
                </w:tcPr>
                <w:p w:rsidR="006C3660" w:rsidRPr="006C3660" w:rsidRDefault="0043538C"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13</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attestation de visite du site signée sur l’honneur par l’entreprise </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8619" w:type="dxa"/>
                  <w:gridSpan w:val="4"/>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III-        Critèr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sà</w:t>
                  </w:r>
                  <w:r w:rsidRPr="006C3660">
                    <w:rPr>
                      <w:rFonts w:ascii="Arial Narrow" w:eastAsia="Arial Narrow" w:hAnsi="Arial Narrow" w:cs="Arial Narrow"/>
                      <w:b/>
                      <w:spacing w:val="1"/>
                      <w:sz w:val="24"/>
                      <w:szCs w:val="24"/>
                      <w:lang w:eastAsia="fr-FR"/>
                    </w:rPr>
                    <w:t xml:space="preserve"> l</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reFinancière</w:t>
                  </w:r>
                </w:p>
              </w:tc>
            </w:tr>
            <w:tr w:rsidR="006C3660" w:rsidRPr="006C3660" w:rsidTr="006C3660">
              <w:trPr>
                <w:trHeight w:val="370"/>
              </w:trPr>
              <w:tc>
                <w:tcPr>
                  <w:tcW w:w="551" w:type="dxa"/>
                  <w:gridSpan w:val="2"/>
                  <w:shd w:val="clear" w:color="auto" w:fill="auto"/>
                  <w:vAlign w:val="center"/>
                </w:tcPr>
                <w:p w:rsidR="006C3660" w:rsidRPr="006C3660" w:rsidRDefault="0043538C"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14</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Omission </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z w:val="24"/>
                      <w:szCs w:val="24"/>
                      <w:lang w:eastAsia="fr-FR"/>
                    </w:rPr>
                    <w:t>’</w:t>
                  </w:r>
                  <w:r w:rsidRPr="006C3660">
                    <w:rPr>
                      <w:rFonts w:ascii="Arial Narrow" w:eastAsia="Arial Narrow" w:hAnsi="Arial Narrow" w:cs="Arial Narrow"/>
                      <w:color w:val="000000"/>
                      <w:spacing w:val="-2"/>
                      <w:sz w:val="24"/>
                      <w:szCs w:val="24"/>
                      <w:lang w:eastAsia="fr-FR"/>
                    </w:rPr>
                    <w:t>u</w:t>
                  </w:r>
                  <w:r w:rsidRPr="006C3660">
                    <w:rPr>
                      <w:rFonts w:ascii="Arial Narrow" w:eastAsia="Arial Narrow" w:hAnsi="Arial Narrow" w:cs="Arial Narrow"/>
                      <w:color w:val="000000"/>
                      <w:sz w:val="24"/>
                      <w:szCs w:val="24"/>
                      <w:lang w:eastAsia="fr-FR"/>
                    </w:rPr>
                    <w:t>n</w:t>
                  </w:r>
                  <w:r w:rsidRPr="006C3660">
                    <w:rPr>
                      <w:rFonts w:ascii="Arial Narrow" w:eastAsia="Arial Narrow" w:hAnsi="Arial Narrow" w:cs="Arial Narrow"/>
                      <w:color w:val="000000"/>
                      <w:spacing w:val="1"/>
                      <w:sz w:val="24"/>
                      <w:szCs w:val="24"/>
                      <w:lang w:eastAsia="fr-FR"/>
                    </w:rPr>
                    <w:t xml:space="preserve"> é</w:t>
                  </w:r>
                  <w:r w:rsidRPr="006C3660">
                    <w:rPr>
                      <w:rFonts w:ascii="Arial Narrow" w:eastAsia="Arial Narrow" w:hAnsi="Arial Narrow" w:cs="Arial Narrow"/>
                      <w:color w:val="000000"/>
                      <w:sz w:val="24"/>
                      <w:szCs w:val="24"/>
                      <w:lang w:eastAsia="fr-FR"/>
                    </w:rPr>
                    <w:t>lém</w:t>
                  </w:r>
                  <w:r w:rsidRPr="006C3660">
                    <w:rPr>
                      <w:rFonts w:ascii="Arial Narrow" w:eastAsia="Arial Narrow" w:hAnsi="Arial Narrow" w:cs="Arial Narrow"/>
                      <w:color w:val="000000"/>
                      <w:spacing w:val="-2"/>
                      <w:sz w:val="24"/>
                      <w:szCs w:val="24"/>
                      <w:lang w:eastAsia="fr-FR"/>
                    </w:rPr>
                    <w:t>e</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z w:val="24"/>
                      <w:szCs w:val="24"/>
                      <w:lang w:eastAsia="fr-FR"/>
                    </w:rPr>
                    <w:t>t</w:t>
                  </w:r>
                  <w:r w:rsidRPr="006C3660">
                    <w:rPr>
                      <w:rFonts w:ascii="Arial Narrow" w:eastAsia="Arial Narrow" w:hAnsi="Arial Narrow" w:cs="Arial Narrow"/>
                      <w:color w:val="000000"/>
                      <w:spacing w:val="-1"/>
                      <w:sz w:val="24"/>
                      <w:szCs w:val="24"/>
                      <w:lang w:eastAsia="fr-FR"/>
                    </w:rPr>
                    <w:t xml:space="preserve"> d</w:t>
                  </w:r>
                  <w:r w:rsidRPr="006C3660">
                    <w:rPr>
                      <w:rFonts w:ascii="Arial Narrow" w:eastAsia="Arial Narrow" w:hAnsi="Arial Narrow" w:cs="Arial Narrow"/>
                      <w:color w:val="000000"/>
                      <w:sz w:val="24"/>
                      <w:szCs w:val="24"/>
                      <w:lang w:eastAsia="fr-FR"/>
                    </w:rPr>
                    <w:t>el’o</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z w:val="24"/>
                      <w:szCs w:val="24"/>
                      <w:lang w:eastAsia="fr-FR"/>
                    </w:rPr>
                    <w:t xml:space="preserve">fre </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nan</w:t>
                  </w:r>
                  <w:r w:rsidRPr="006C3660">
                    <w:rPr>
                      <w:rFonts w:ascii="Arial Narrow" w:eastAsia="Arial Narrow" w:hAnsi="Arial Narrow" w:cs="Arial Narrow"/>
                      <w:color w:val="000000"/>
                      <w:sz w:val="24"/>
                      <w:szCs w:val="24"/>
                      <w:lang w:eastAsia="fr-FR"/>
                    </w:rPr>
                    <w:t>c</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è</w:t>
                  </w:r>
                  <w:r w:rsidRPr="006C3660">
                    <w:rPr>
                      <w:rFonts w:ascii="Arial Narrow" w:eastAsia="Arial Narrow" w:hAnsi="Arial Narrow" w:cs="Arial Narrow"/>
                      <w:color w:val="000000"/>
                      <w:sz w:val="24"/>
                      <w:szCs w:val="24"/>
                      <w:lang w:eastAsia="fr-FR"/>
                    </w:rPr>
                    <w:t>re (</w:t>
                  </w:r>
                  <w:r w:rsidRPr="006C3660">
                    <w:rPr>
                      <w:rFonts w:ascii="Arial Narrow" w:eastAsia="Arial Narrow" w:hAnsi="Arial Narrow" w:cs="Arial Narrow"/>
                      <w:color w:val="000000"/>
                      <w:spacing w:val="-1"/>
                      <w:sz w:val="24"/>
                      <w:szCs w:val="24"/>
                      <w:lang w:eastAsia="fr-FR"/>
                    </w:rPr>
                    <w:t>l</w:t>
                  </w:r>
                  <w:r w:rsidRPr="006C3660">
                    <w:rPr>
                      <w:rFonts w:ascii="Arial Narrow" w:eastAsia="Arial Narrow" w:hAnsi="Arial Narrow" w:cs="Arial Narrow"/>
                      <w:color w:val="000000"/>
                      <w:sz w:val="24"/>
                      <w:szCs w:val="24"/>
                      <w:lang w:eastAsia="fr-FR"/>
                    </w:rPr>
                    <w:t>as</w:t>
                  </w:r>
                  <w:r w:rsidRPr="006C3660">
                    <w:rPr>
                      <w:rFonts w:ascii="Arial Narrow" w:eastAsia="Arial Narrow" w:hAnsi="Arial Narrow" w:cs="Arial Narrow"/>
                      <w:color w:val="000000"/>
                      <w:spacing w:val="-1"/>
                      <w:sz w:val="24"/>
                      <w:szCs w:val="24"/>
                      <w:lang w:eastAsia="fr-FR"/>
                    </w:rPr>
                    <w:t>o</w:t>
                  </w:r>
                  <w:r w:rsidRPr="006C3660">
                    <w:rPr>
                      <w:rFonts w:ascii="Arial Narrow" w:eastAsia="Arial Narrow" w:hAnsi="Arial Narrow" w:cs="Arial Narrow"/>
                      <w:color w:val="000000"/>
                      <w:spacing w:val="1"/>
                      <w:sz w:val="24"/>
                      <w:szCs w:val="24"/>
                      <w:lang w:eastAsia="fr-FR"/>
                    </w:rPr>
                    <w:t>u</w:t>
                  </w:r>
                  <w:r w:rsidRPr="006C3660">
                    <w:rPr>
                      <w:rFonts w:ascii="Arial Narrow" w:eastAsia="Arial Narrow" w:hAnsi="Arial Narrow" w:cs="Arial Narrow"/>
                      <w:color w:val="000000"/>
                      <w:spacing w:val="-1"/>
                      <w:sz w:val="24"/>
                      <w:szCs w:val="24"/>
                      <w:lang w:eastAsia="fr-FR"/>
                    </w:rPr>
                    <w:t>m</w:t>
                  </w:r>
                  <w:r w:rsidRPr="006C3660">
                    <w:rPr>
                      <w:rFonts w:ascii="Arial Narrow" w:eastAsia="Arial Narrow" w:hAnsi="Arial Narrow" w:cs="Arial Narrow"/>
                      <w:color w:val="000000"/>
                      <w:sz w:val="24"/>
                      <w:szCs w:val="24"/>
                      <w:lang w:eastAsia="fr-FR"/>
                    </w:rPr>
                    <w:t>iss</w:t>
                  </w:r>
                  <w:r w:rsidRPr="006C3660">
                    <w:rPr>
                      <w:rFonts w:ascii="Arial Narrow" w:eastAsia="Arial Narrow" w:hAnsi="Arial Narrow" w:cs="Arial Narrow"/>
                      <w:color w:val="000000"/>
                      <w:spacing w:val="-1"/>
                      <w:sz w:val="24"/>
                      <w:szCs w:val="24"/>
                      <w:lang w:eastAsia="fr-FR"/>
                    </w:rPr>
                    <w:t>i</w:t>
                  </w:r>
                  <w:r w:rsidRPr="006C3660">
                    <w:rPr>
                      <w:rFonts w:ascii="Arial Narrow" w:eastAsia="Arial Narrow" w:hAnsi="Arial Narrow" w:cs="Arial Narrow"/>
                      <w:color w:val="000000"/>
                      <w:spacing w:val="1"/>
                      <w:sz w:val="24"/>
                      <w:szCs w:val="24"/>
                      <w:lang w:eastAsia="fr-FR"/>
                    </w:rPr>
                    <w:t>on</w:t>
                  </w:r>
                  <w:r w:rsidRPr="006C3660">
                    <w:rPr>
                      <w:rFonts w:ascii="Arial Narrow" w:eastAsia="Arial Narrow" w:hAnsi="Arial Narrow" w:cs="Arial Narrow"/>
                      <w:color w:val="000000"/>
                      <w:sz w:val="24"/>
                      <w:szCs w:val="24"/>
                      <w:lang w:eastAsia="fr-FR"/>
                    </w:rPr>
                    <w:t>,lesBPU, leD</w:t>
                  </w:r>
                  <w:r w:rsidRPr="006C3660">
                    <w:rPr>
                      <w:rFonts w:ascii="Arial Narrow" w:eastAsia="Arial Narrow" w:hAnsi="Arial Narrow" w:cs="Arial Narrow"/>
                      <w:color w:val="000000"/>
                      <w:spacing w:val="-2"/>
                      <w:sz w:val="24"/>
                      <w:szCs w:val="24"/>
                      <w:lang w:eastAsia="fr-FR"/>
                    </w:rPr>
                    <w:t>Q</w:t>
                  </w:r>
                  <w:r w:rsidRPr="006C3660">
                    <w:rPr>
                      <w:rFonts w:ascii="Arial Narrow" w:eastAsia="Arial Narrow" w:hAnsi="Arial Narrow" w:cs="Arial Narrow"/>
                      <w:color w:val="000000"/>
                      <w:sz w:val="24"/>
                      <w:szCs w:val="24"/>
                      <w:lang w:eastAsia="fr-FR"/>
                    </w:rPr>
                    <w:t>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551" w:type="dxa"/>
                  <w:gridSpan w:val="2"/>
                  <w:shd w:val="clear" w:color="auto" w:fill="auto"/>
                  <w:vAlign w:val="center"/>
                </w:tcPr>
                <w:p w:rsidR="006C3660" w:rsidRPr="006C3660" w:rsidRDefault="0043538C"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15</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Omission d’un prix unitaire quantifié dans le BPU ou SDPU</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8619" w:type="dxa"/>
                  <w:gridSpan w:val="4"/>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IV-         Critèr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sd’o</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z w:val="24"/>
                      <w:szCs w:val="24"/>
                      <w:lang w:eastAsia="fr-FR"/>
                    </w:rPr>
                    <w:t>dreg</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né</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l</w:t>
                  </w:r>
                </w:p>
              </w:tc>
            </w:tr>
            <w:tr w:rsidR="006C3660" w:rsidRPr="006C3660" w:rsidTr="006C3660">
              <w:trPr>
                <w:trHeight w:val="370"/>
              </w:trPr>
              <w:tc>
                <w:tcPr>
                  <w:tcW w:w="551" w:type="dxa"/>
                  <w:gridSpan w:val="2"/>
                  <w:shd w:val="clear" w:color="auto" w:fill="auto"/>
                  <w:vAlign w:val="center"/>
                </w:tcPr>
                <w:p w:rsidR="006C3660" w:rsidRPr="006C3660" w:rsidRDefault="0043538C"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16</w:t>
                  </w:r>
                </w:p>
              </w:tc>
              <w:tc>
                <w:tcPr>
                  <w:tcW w:w="6946" w:type="dxa"/>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Times New Roman" w:hAnsi="Arial Narrow" w:cs="Arial"/>
                      <w:i/>
                      <w:sz w:val="24"/>
                      <w:szCs w:val="24"/>
                      <w:lang w:eastAsia="fr-FR"/>
                    </w:rPr>
                    <w:t xml:space="preserve">Fausses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clar</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s,ma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œ</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vres fr</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pacing w:val="1"/>
                      <w:sz w:val="24"/>
                      <w:szCs w:val="24"/>
                      <w:lang w:eastAsia="fr-FR"/>
                    </w:rPr>
                    <w:t>udu</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eu</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3"/>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3"/>
                      <w:sz w:val="24"/>
                      <w:szCs w:val="24"/>
                      <w:lang w:eastAsia="fr-FR"/>
                    </w:rPr>
                    <w:t xml:space="preserve"> 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è</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sf</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pacing w:val="2"/>
                      <w:sz w:val="24"/>
                      <w:szCs w:val="24"/>
                      <w:lang w:eastAsia="fr-FR"/>
                    </w:rPr>
                    <w:t>lsi</w:t>
                  </w:r>
                  <w:r w:rsidRPr="006C3660">
                    <w:rPr>
                      <w:rFonts w:ascii="Arial Narrow" w:eastAsia="Arial Narrow" w:hAnsi="Arial Narrow" w:cs="Arial Narrow"/>
                      <w:spacing w:val="3"/>
                      <w:sz w:val="24"/>
                      <w:szCs w:val="24"/>
                      <w:lang w:eastAsia="fr-FR"/>
                    </w:rPr>
                    <w:t>f</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ée</w:t>
                  </w:r>
                  <w:r w:rsidRPr="006C3660">
                    <w:rPr>
                      <w:rFonts w:ascii="Arial Narrow" w:eastAsia="Arial Narrow" w:hAnsi="Arial Narrow" w:cs="Arial Narrow"/>
                      <w:sz w:val="24"/>
                      <w:szCs w:val="24"/>
                      <w:lang w:eastAsia="fr-FR"/>
                    </w:rPr>
                    <w:t>s</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bl>
          <w:p w:rsidR="006C3660" w:rsidRPr="006C3660" w:rsidRDefault="006C3660" w:rsidP="00B21260">
            <w:pPr>
              <w:widowControl w:val="0"/>
              <w:numPr>
                <w:ilvl w:val="0"/>
                <w:numId w:val="91"/>
              </w:numPr>
              <w:suppressAutoHyphens/>
              <w:autoSpaceDE w:val="0"/>
              <w:autoSpaceDN w:val="0"/>
              <w:spacing w:after="60" w:line="360" w:lineRule="auto"/>
              <w:jc w:val="both"/>
              <w:textAlignment w:val="baseline"/>
              <w:rPr>
                <w:rFonts w:ascii="Arial Narrow" w:eastAsia="Times New Roman" w:hAnsi="Arial Narrow" w:cs="Times New Roman"/>
                <w:b/>
                <w:sz w:val="24"/>
                <w:szCs w:val="24"/>
                <w:lang w:eastAsia="fr-FR"/>
              </w:rPr>
            </w:pPr>
            <w:r w:rsidRPr="006C3660">
              <w:rPr>
                <w:rFonts w:ascii="Arial Narrow" w:eastAsia="Times New Roman" w:hAnsi="Arial Narrow" w:cs="Times New Roman"/>
                <w:b/>
                <w:iCs/>
                <w:sz w:val="24"/>
                <w:szCs w:val="24"/>
                <w:lang w:eastAsia="fr-FR"/>
              </w:rPr>
              <w:t>Critères essentiels</w:t>
            </w:r>
          </w:p>
          <w:p w:rsidR="006C3660" w:rsidRPr="006C3660" w:rsidRDefault="006C3660" w:rsidP="006C3660">
            <w:pPr>
              <w:spacing w:after="0" w:line="300" w:lineRule="exact"/>
              <w:ind w:left="168" w:right="159"/>
              <w:rPr>
                <w:rFonts w:ascii="Segoe UI Symbol" w:eastAsia="Segoe UI Symbol" w:hAnsi="Segoe UI Symbol" w:cs="Segoe UI Symbol"/>
                <w:w w:val="53"/>
                <w:sz w:val="20"/>
                <w:szCs w:val="24"/>
                <w:lang w:eastAsia="fr-FR"/>
              </w:rPr>
            </w:pPr>
            <w:bookmarkStart w:id="177" w:name="_Hlk162973801"/>
            <w:bookmarkStart w:id="178" w:name="_Hlk163150892"/>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’év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scr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urelatifsàla</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Sou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po</w:t>
            </w:r>
            <w:r w:rsidRPr="006C3660">
              <w:rPr>
                <w:rFonts w:ascii="Arial Narrow" w:eastAsia="Arial Narrow" w:hAnsi="Arial Narrow" w:cs="Arial Narrow"/>
                <w:sz w:val="24"/>
                <w:szCs w:val="24"/>
                <w:lang w:eastAsia="fr-FR"/>
              </w:rPr>
              <w:t>rt</w:t>
            </w:r>
            <w:r w:rsidRPr="006C3660">
              <w:rPr>
                <w:rFonts w:ascii="Arial Narrow" w:eastAsia="Arial Narrow" w:hAnsi="Arial Narrow" w:cs="Arial Narrow"/>
                <w:spacing w:val="10"/>
                <w:sz w:val="24"/>
                <w:szCs w:val="24"/>
                <w:lang w:eastAsia="fr-FR"/>
              </w:rPr>
              <w:t>e</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aàtit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p>
          <w:p w:rsidR="006C3660" w:rsidRPr="006C3660" w:rsidRDefault="006C3660" w:rsidP="006C3660">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in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ica</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if 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w:t>
            </w:r>
          </w:p>
          <w:p w:rsidR="006C3660" w:rsidRPr="006C3660" w:rsidRDefault="006C3660" w:rsidP="006C3660">
            <w:pPr>
              <w:spacing w:after="0" w:line="260" w:lineRule="exact"/>
              <w:ind w:left="168" w:right="159"/>
              <w:jc w:val="both"/>
              <w:rPr>
                <w:rFonts w:ascii="Arial Narrow" w:eastAsia="Arial Narrow" w:hAnsi="Arial Narrow" w:cs="Arial Narrow"/>
                <w:sz w:val="16"/>
                <w:szCs w:val="24"/>
                <w:lang w:eastAsia="fr-FR"/>
              </w:rPr>
            </w:pPr>
          </w:p>
          <w:p w:rsidR="006C3660" w:rsidRPr="006C3660" w:rsidRDefault="006C3660" w:rsidP="00B21260">
            <w:pPr>
              <w:numPr>
                <w:ilvl w:val="0"/>
                <w:numId w:val="99"/>
              </w:numPr>
              <w:spacing w:after="0" w:line="240" w:lineRule="auto"/>
              <w:ind w:right="159"/>
              <w:rPr>
                <w:rFonts w:ascii="Arial Narrow" w:eastAsia="Arial Narrow" w:hAnsi="Arial Narrow" w:cs="Arial Narrow"/>
                <w:b/>
                <w:spacing w:val="1"/>
                <w:sz w:val="24"/>
                <w:szCs w:val="24"/>
                <w:lang w:eastAsia="fr-FR"/>
              </w:rPr>
            </w:pPr>
            <w:r w:rsidRPr="006C3660">
              <w:rPr>
                <w:rFonts w:ascii="Arial Narrow" w:eastAsia="Arial Narrow" w:hAnsi="Arial Narrow" w:cs="Arial Narrow"/>
                <w:b/>
                <w:spacing w:val="1"/>
                <w:sz w:val="24"/>
                <w:szCs w:val="24"/>
                <w:lang w:eastAsia="fr-FR"/>
              </w:rPr>
              <w:t>Présentation de l’offre</w:t>
            </w:r>
          </w:p>
          <w:p w:rsidR="006C3660" w:rsidRPr="006C3660" w:rsidRDefault="006C3660" w:rsidP="006C3660">
            <w:pPr>
              <w:widowControl w:val="0"/>
              <w:autoSpaceDE w:val="0"/>
              <w:autoSpaceDN w:val="0"/>
              <w:adjustRightInd w:val="0"/>
              <w:spacing w:after="0" w:line="276" w:lineRule="auto"/>
              <w:ind w:left="168"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L’offre comportera trois volumes :</w:t>
            </w:r>
          </w:p>
          <w:p w:rsidR="006C3660" w:rsidRPr="006C3660" w:rsidRDefault="006C3660" w:rsidP="00B21260">
            <w:pPr>
              <w:widowControl w:val="0"/>
              <w:numPr>
                <w:ilvl w:val="0"/>
                <w:numId w:val="97"/>
              </w:numPr>
              <w:autoSpaceDE w:val="0"/>
              <w:autoSpaceDN w:val="0"/>
              <w:adjustRightInd w:val="0"/>
              <w:spacing w:after="0" w:line="276" w:lineRule="auto"/>
              <w:ind w:left="1003"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Volume 1 : Pièces administratives ;</w:t>
            </w:r>
          </w:p>
          <w:p w:rsidR="006C3660" w:rsidRPr="006C3660" w:rsidRDefault="006C3660" w:rsidP="00B21260">
            <w:pPr>
              <w:widowControl w:val="0"/>
              <w:numPr>
                <w:ilvl w:val="0"/>
                <w:numId w:val="97"/>
              </w:numPr>
              <w:autoSpaceDE w:val="0"/>
              <w:autoSpaceDN w:val="0"/>
              <w:adjustRightInd w:val="0"/>
              <w:spacing w:after="0" w:line="276" w:lineRule="auto"/>
              <w:ind w:left="1003"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Volume 2 : Offre Technique ;</w:t>
            </w:r>
          </w:p>
          <w:p w:rsidR="006C3660" w:rsidRPr="006C3660" w:rsidRDefault="006C3660" w:rsidP="00B21260">
            <w:pPr>
              <w:widowControl w:val="0"/>
              <w:numPr>
                <w:ilvl w:val="0"/>
                <w:numId w:val="97"/>
              </w:numPr>
              <w:autoSpaceDE w:val="0"/>
              <w:autoSpaceDN w:val="0"/>
              <w:adjustRightInd w:val="0"/>
              <w:spacing w:after="0" w:line="276" w:lineRule="auto"/>
              <w:ind w:left="1003"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Volume 3 : Offre Financière ;</w:t>
            </w:r>
          </w:p>
          <w:p w:rsidR="006C3660" w:rsidRPr="006C3660" w:rsidRDefault="006C3660" w:rsidP="006C3660">
            <w:pPr>
              <w:widowControl w:val="0"/>
              <w:autoSpaceDE w:val="0"/>
              <w:autoSpaceDN w:val="0"/>
              <w:adjustRightInd w:val="0"/>
              <w:spacing w:after="0" w:line="276" w:lineRule="auto"/>
              <w:ind w:left="168"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Les différentes pièces de chaque offre seront numérotées dans l’ordre du DAO et séparées par des intercalaires de couleur identique.</w:t>
            </w:r>
          </w:p>
          <w:p w:rsidR="006C3660" w:rsidRPr="006C3660" w:rsidRDefault="006C3660" w:rsidP="006C3660">
            <w:pPr>
              <w:spacing w:after="0" w:line="240" w:lineRule="auto"/>
              <w:ind w:left="168" w:right="159"/>
              <w:rPr>
                <w:rFonts w:ascii="Arial Narrow" w:eastAsia="Arial Narrow" w:hAnsi="Arial Narrow" w:cs="Arial Narrow"/>
                <w:b/>
                <w:spacing w:val="1"/>
                <w:sz w:val="12"/>
                <w:szCs w:val="24"/>
                <w:lang w:eastAsia="fr-FR"/>
              </w:rPr>
            </w:pPr>
          </w:p>
          <w:p w:rsidR="006C3660" w:rsidRPr="006C3660" w:rsidRDefault="006C3660" w:rsidP="00B21260">
            <w:pPr>
              <w:numPr>
                <w:ilvl w:val="0"/>
                <w:numId w:val="99"/>
              </w:numPr>
              <w:spacing w:after="0" w:line="240" w:lineRule="auto"/>
              <w:ind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u w:val="single" w:color="000000"/>
                <w:lang w:eastAsia="fr-FR"/>
              </w:rPr>
              <w:t>Ex</w:t>
            </w:r>
            <w:r w:rsidRPr="006C3660">
              <w:rPr>
                <w:rFonts w:ascii="Arial Narrow" w:eastAsia="Arial Narrow" w:hAnsi="Arial Narrow" w:cs="Arial Narrow"/>
                <w:b/>
                <w:sz w:val="24"/>
                <w:szCs w:val="24"/>
                <w:u w:val="single" w:color="000000"/>
                <w:lang w:eastAsia="fr-FR"/>
              </w:rPr>
              <w:t>pér</w:t>
            </w:r>
            <w:r w:rsidRPr="006C3660">
              <w:rPr>
                <w:rFonts w:ascii="Arial Narrow" w:eastAsia="Arial Narrow" w:hAnsi="Arial Narrow" w:cs="Arial Narrow"/>
                <w:b/>
                <w:spacing w:val="-2"/>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nceg</w:t>
            </w:r>
            <w:r w:rsidRPr="006C3660">
              <w:rPr>
                <w:rFonts w:ascii="Arial Narrow" w:eastAsia="Arial Narrow" w:hAnsi="Arial Narrow" w:cs="Arial Narrow"/>
                <w:b/>
                <w:spacing w:val="1"/>
                <w:sz w:val="24"/>
                <w:szCs w:val="24"/>
                <w:u w:val="single" w:color="000000"/>
                <w:lang w:eastAsia="fr-FR"/>
              </w:rPr>
              <w:t>é</w:t>
            </w:r>
            <w:r w:rsidRPr="006C3660">
              <w:rPr>
                <w:rFonts w:ascii="Arial Narrow" w:eastAsia="Arial Narrow" w:hAnsi="Arial Narrow" w:cs="Arial Narrow"/>
                <w:b/>
                <w:sz w:val="24"/>
                <w:szCs w:val="24"/>
                <w:u w:val="single" w:color="000000"/>
                <w:lang w:eastAsia="fr-FR"/>
              </w:rPr>
              <w:t>né</w:t>
            </w:r>
            <w:r w:rsidRPr="006C3660">
              <w:rPr>
                <w:rFonts w:ascii="Arial Narrow" w:eastAsia="Arial Narrow" w:hAnsi="Arial Narrow" w:cs="Arial Narrow"/>
                <w:b/>
                <w:spacing w:val="-2"/>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a</w:t>
            </w:r>
            <w:r w:rsidRPr="006C3660">
              <w:rPr>
                <w:rFonts w:ascii="Arial Narrow" w:eastAsia="Arial Narrow" w:hAnsi="Arial Narrow" w:cs="Arial Narrow"/>
                <w:b/>
                <w:sz w:val="24"/>
                <w:szCs w:val="24"/>
                <w:u w:val="single" w:color="000000"/>
                <w:lang w:eastAsia="fr-FR"/>
              </w:rPr>
              <w:t>le</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n</w:t>
            </w:r>
            <w:r w:rsidRPr="006C3660">
              <w:rPr>
                <w:rFonts w:ascii="Arial Narrow" w:eastAsia="Arial Narrow" w:hAnsi="Arial Narrow" w:cs="Arial Narrow"/>
                <w:b/>
                <w:spacing w:val="-1"/>
                <w:sz w:val="24"/>
                <w:szCs w:val="24"/>
                <w:u w:val="single" w:color="000000"/>
                <w:lang w:eastAsia="fr-FR"/>
              </w:rPr>
              <w:t>t</w:t>
            </w:r>
            <w:r w:rsidRPr="006C3660">
              <w:rPr>
                <w:rFonts w:ascii="Arial Narrow" w:eastAsia="Arial Narrow" w:hAnsi="Arial Narrow" w:cs="Arial Narrow"/>
                <w:b/>
                <w:spacing w:val="-2"/>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ava</w:t>
            </w:r>
            <w:r w:rsidRPr="006C3660">
              <w:rPr>
                <w:rFonts w:ascii="Arial Narrow" w:eastAsia="Arial Narrow" w:hAnsi="Arial Narrow" w:cs="Arial Narrow"/>
                <w:b/>
                <w:sz w:val="24"/>
                <w:szCs w:val="24"/>
                <w:u w:val="single" w:color="000000"/>
                <w:lang w:eastAsia="fr-FR"/>
              </w:rPr>
              <w:t>ux</w:t>
            </w:r>
          </w:p>
          <w:p w:rsidR="006C3660" w:rsidRPr="006C3660" w:rsidRDefault="006C3660" w:rsidP="00EC1EFC">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Avoir une e</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pé</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 xml:space="preserve">e générale </w:t>
            </w:r>
            <w:r w:rsidRPr="006C3660">
              <w:rPr>
                <w:rFonts w:ascii="Arial Narrow" w:eastAsia="Arial Narrow" w:hAnsi="Arial Narrow" w:cs="Arial Narrow"/>
                <w:spacing w:val="1"/>
                <w:sz w:val="24"/>
                <w:szCs w:val="24"/>
                <w:lang w:eastAsia="fr-FR"/>
              </w:rPr>
              <w:t>dan</w:t>
            </w:r>
            <w:r w:rsidRPr="006C3660">
              <w:rPr>
                <w:rFonts w:ascii="Arial Narrow" w:eastAsia="Arial Narrow" w:hAnsi="Arial Narrow" w:cs="Arial Narrow"/>
                <w:sz w:val="24"/>
                <w:szCs w:val="24"/>
                <w:lang w:eastAsia="fr-FR"/>
              </w:rPr>
              <w:t xml:space="preserve">s les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hé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trav</w:t>
            </w:r>
            <w:r w:rsidRPr="006C3660">
              <w:rPr>
                <w:rFonts w:ascii="Arial Narrow" w:eastAsia="Arial Narrow" w:hAnsi="Arial Narrow" w:cs="Arial Narrow"/>
                <w:spacing w:val="1"/>
                <w:sz w:val="24"/>
                <w:szCs w:val="24"/>
                <w:lang w:eastAsia="fr-FR"/>
              </w:rPr>
              <w:t>au</w:t>
            </w:r>
            <w:r w:rsidR="0043538C">
              <w:rPr>
                <w:rFonts w:ascii="Arial Narrow" w:eastAsia="Arial Narrow" w:hAnsi="Arial Narrow" w:cs="Arial Narrow"/>
                <w:sz w:val="24"/>
                <w:szCs w:val="24"/>
                <w:lang w:eastAsia="fr-FR"/>
              </w:rPr>
              <w:t>x de voirie de 05</w:t>
            </w:r>
            <w:r w:rsidRPr="006C3660">
              <w:rPr>
                <w:rFonts w:ascii="Arial Narrow" w:eastAsia="Arial Narrow" w:hAnsi="Arial Narrow" w:cs="Arial Narrow"/>
                <w:sz w:val="24"/>
                <w:szCs w:val="24"/>
                <w:lang w:eastAsia="fr-FR"/>
              </w:rPr>
              <w:t xml:space="preserve"> ans minimum  et ayant exécuté au moins 01 marché au cours des </w:t>
            </w:r>
            <w:r w:rsidRPr="006C3660">
              <w:rPr>
                <w:rFonts w:ascii="Arial Narrow" w:eastAsia="Arial Narrow" w:hAnsi="Arial Narrow" w:cs="Arial Narrow"/>
                <w:b/>
                <w:sz w:val="24"/>
                <w:szCs w:val="24"/>
                <w:lang w:eastAsia="fr-FR"/>
              </w:rPr>
              <w:t xml:space="preserve">deux </w:t>
            </w:r>
            <w:r w:rsidRPr="006C3660">
              <w:rPr>
                <w:rFonts w:ascii="Arial Narrow" w:eastAsia="Arial Narrow" w:hAnsi="Arial Narrow" w:cs="Arial Narrow"/>
                <w:b/>
                <w:color w:val="000000"/>
                <w:spacing w:val="-1"/>
                <w:sz w:val="24"/>
                <w:szCs w:val="24"/>
                <w:lang w:eastAsia="fr-FR"/>
              </w:rPr>
              <w:t>d</w:t>
            </w:r>
            <w:r w:rsidRPr="006C3660">
              <w:rPr>
                <w:rFonts w:ascii="Arial Narrow" w:eastAsia="Arial Narrow" w:hAnsi="Arial Narrow" w:cs="Arial Narrow"/>
                <w:b/>
                <w:color w:val="000000"/>
                <w:spacing w:val="1"/>
                <w:sz w:val="24"/>
                <w:szCs w:val="24"/>
                <w:lang w:eastAsia="fr-FR"/>
              </w:rPr>
              <w:t>e</w:t>
            </w:r>
            <w:r w:rsidRPr="006C3660">
              <w:rPr>
                <w:rFonts w:ascii="Arial Narrow" w:eastAsia="Arial Narrow" w:hAnsi="Arial Narrow" w:cs="Arial Narrow"/>
                <w:b/>
                <w:color w:val="000000"/>
                <w:sz w:val="24"/>
                <w:szCs w:val="24"/>
                <w:lang w:eastAsia="fr-FR"/>
              </w:rPr>
              <w:t>rnières</w:t>
            </w:r>
            <w:r w:rsidRPr="006C3660">
              <w:rPr>
                <w:rFonts w:ascii="Arial Narrow" w:eastAsia="Arial Narrow" w:hAnsi="Arial Narrow" w:cs="Arial Narrow"/>
                <w:color w:val="000000"/>
                <w:spacing w:val="1"/>
                <w:sz w:val="24"/>
                <w:szCs w:val="24"/>
                <w:lang w:eastAsia="fr-FR"/>
              </w:rPr>
              <w:t>a</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pacing w:val="-1"/>
                <w:sz w:val="24"/>
                <w:szCs w:val="24"/>
                <w:lang w:eastAsia="fr-FR"/>
              </w:rPr>
              <w:t>é</w:t>
            </w:r>
            <w:r w:rsidRPr="006C3660">
              <w:rPr>
                <w:rFonts w:ascii="Arial Narrow" w:eastAsia="Arial Narrow" w:hAnsi="Arial Narrow" w:cs="Arial Narrow"/>
                <w:color w:val="000000"/>
                <w:spacing w:val="1"/>
                <w:sz w:val="24"/>
                <w:szCs w:val="24"/>
                <w:lang w:eastAsia="fr-FR"/>
              </w:rPr>
              <w:t>e</w:t>
            </w:r>
            <w:r w:rsidRPr="006C3660">
              <w:rPr>
                <w:rFonts w:ascii="Arial Narrow" w:eastAsia="Arial Narrow" w:hAnsi="Arial Narrow" w:cs="Arial Narrow"/>
                <w:color w:val="000000"/>
                <w:sz w:val="24"/>
                <w:szCs w:val="24"/>
                <w:lang w:eastAsia="fr-FR"/>
              </w:rPr>
              <w:t>s</w:t>
            </w:r>
            <w:r w:rsidRPr="006C3660">
              <w:rPr>
                <w:rFonts w:ascii="Arial Narrow" w:eastAsia="Arial Narrow" w:hAnsi="Arial Narrow" w:cs="Arial Narrow"/>
                <w:color w:val="000000"/>
                <w:spacing w:val="1"/>
                <w:sz w:val="24"/>
                <w:szCs w:val="24"/>
                <w:lang w:eastAsia="fr-FR"/>
              </w:rPr>
              <w:t>qu</w:t>
            </w:r>
            <w:r w:rsidRPr="006C3660">
              <w:rPr>
                <w:rFonts w:ascii="Arial Narrow" w:eastAsia="Arial Narrow" w:hAnsi="Arial Narrow" w:cs="Arial Narrow"/>
                <w:color w:val="000000"/>
                <w:sz w:val="24"/>
                <w:szCs w:val="24"/>
                <w:lang w:eastAsia="fr-FR"/>
              </w:rPr>
              <w:t>i</w:t>
            </w:r>
            <w:r w:rsidRPr="006C3660">
              <w:rPr>
                <w:rFonts w:ascii="Arial Narrow" w:eastAsia="Arial Narrow" w:hAnsi="Arial Narrow" w:cs="Arial Narrow"/>
                <w:color w:val="000000"/>
                <w:spacing w:val="1"/>
                <w:sz w:val="24"/>
                <w:szCs w:val="24"/>
                <w:lang w:eastAsia="fr-FR"/>
              </w:rPr>
              <w:t>p</w:t>
            </w:r>
            <w:r w:rsidRPr="006C3660">
              <w:rPr>
                <w:rFonts w:ascii="Arial Narrow" w:eastAsia="Arial Narrow" w:hAnsi="Arial Narrow" w:cs="Arial Narrow"/>
                <w:color w:val="000000"/>
                <w:sz w:val="24"/>
                <w:szCs w:val="24"/>
                <w:lang w:eastAsia="fr-FR"/>
              </w:rPr>
              <w:t>ré</w:t>
            </w:r>
            <w:r w:rsidRPr="006C3660">
              <w:rPr>
                <w:rFonts w:ascii="Arial Narrow" w:eastAsia="Arial Narrow" w:hAnsi="Arial Narrow" w:cs="Arial Narrow"/>
                <w:color w:val="000000"/>
                <w:spacing w:val="-2"/>
                <w:sz w:val="24"/>
                <w:szCs w:val="24"/>
                <w:lang w:eastAsia="fr-FR"/>
              </w:rPr>
              <w:t>c</w:t>
            </w:r>
            <w:r w:rsidRPr="006C3660">
              <w:rPr>
                <w:rFonts w:ascii="Arial Narrow" w:eastAsia="Arial Narrow" w:hAnsi="Arial Narrow" w:cs="Arial Narrow"/>
                <w:color w:val="000000"/>
                <w:spacing w:val="1"/>
                <w:sz w:val="24"/>
                <w:szCs w:val="24"/>
                <w:lang w:eastAsia="fr-FR"/>
              </w:rPr>
              <w:t>è</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pacing w:val="1"/>
                <w:sz w:val="24"/>
                <w:szCs w:val="24"/>
                <w:lang w:eastAsia="fr-FR"/>
              </w:rPr>
              <w:t>en</w:t>
            </w:r>
            <w:r w:rsidRPr="006C3660">
              <w:rPr>
                <w:rFonts w:ascii="Arial Narrow" w:eastAsia="Arial Narrow" w:hAnsi="Arial Narrow" w:cs="Arial Narrow"/>
                <w:color w:val="000000"/>
                <w:sz w:val="24"/>
                <w:szCs w:val="24"/>
                <w:lang w:eastAsia="fr-FR"/>
              </w:rPr>
              <w:t>tla</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pacing w:val="1"/>
                <w:sz w:val="24"/>
                <w:szCs w:val="24"/>
                <w:lang w:eastAsia="fr-FR"/>
              </w:rPr>
              <w:t>a</w:t>
            </w:r>
            <w:r w:rsidRPr="006C3660">
              <w:rPr>
                <w:rFonts w:ascii="Arial Narrow" w:eastAsia="Arial Narrow" w:hAnsi="Arial Narrow" w:cs="Arial Narrow"/>
                <w:color w:val="000000"/>
                <w:sz w:val="24"/>
                <w:szCs w:val="24"/>
                <w:lang w:eastAsia="fr-FR"/>
              </w:rPr>
              <w:t>tel</w:t>
            </w:r>
            <w:r w:rsidRPr="006C3660">
              <w:rPr>
                <w:rFonts w:ascii="Arial Narrow" w:eastAsia="Arial Narrow" w:hAnsi="Arial Narrow" w:cs="Arial Narrow"/>
                <w:color w:val="000000"/>
                <w:spacing w:val="-1"/>
                <w:sz w:val="24"/>
                <w:szCs w:val="24"/>
                <w:lang w:eastAsia="fr-FR"/>
              </w:rPr>
              <w:t>im</w:t>
            </w:r>
            <w:r w:rsidRPr="006C3660">
              <w:rPr>
                <w:rFonts w:ascii="Arial Narrow" w:eastAsia="Arial Narrow" w:hAnsi="Arial Narrow" w:cs="Arial Narrow"/>
                <w:color w:val="000000"/>
                <w:sz w:val="24"/>
                <w:szCs w:val="24"/>
                <w:lang w:eastAsia="fr-FR"/>
              </w:rPr>
              <w:t>ite</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z w:val="24"/>
                <w:szCs w:val="24"/>
                <w:lang w:eastAsia="fr-FR"/>
              </w:rPr>
              <w:t xml:space="preserve">e </w:t>
            </w:r>
            <w:r w:rsidRPr="006C3660">
              <w:rPr>
                <w:rFonts w:ascii="Arial Narrow" w:eastAsia="Arial Narrow" w:hAnsi="Arial Narrow" w:cs="Arial Narrow"/>
                <w:color w:val="EC7C30"/>
                <w:spacing w:val="1"/>
                <w:sz w:val="24"/>
                <w:szCs w:val="24"/>
                <w:lang w:eastAsia="fr-FR"/>
              </w:rPr>
              <w:lastRenderedPageBreak/>
              <w:t>dé</w:t>
            </w:r>
            <w:r w:rsidRPr="006C3660">
              <w:rPr>
                <w:rFonts w:ascii="Arial Narrow" w:eastAsia="Arial Narrow" w:hAnsi="Arial Narrow" w:cs="Arial Narrow"/>
                <w:color w:val="EC7C30"/>
                <w:spacing w:val="-1"/>
                <w:sz w:val="24"/>
                <w:szCs w:val="24"/>
                <w:lang w:eastAsia="fr-FR"/>
              </w:rPr>
              <w:t>p</w:t>
            </w:r>
            <w:r w:rsidRPr="006C3660">
              <w:rPr>
                <w:rFonts w:ascii="Arial Narrow" w:eastAsia="Arial Narrow" w:hAnsi="Arial Narrow" w:cs="Arial Narrow"/>
                <w:color w:val="EC7C30"/>
                <w:spacing w:val="1"/>
                <w:sz w:val="24"/>
                <w:szCs w:val="24"/>
                <w:lang w:eastAsia="fr-FR"/>
              </w:rPr>
              <w:t>ô</w:t>
            </w:r>
            <w:r w:rsidRPr="006C3660">
              <w:rPr>
                <w:rFonts w:ascii="Arial Narrow" w:eastAsia="Arial Narrow" w:hAnsi="Arial Narrow" w:cs="Arial Narrow"/>
                <w:color w:val="EC7C30"/>
                <w:sz w:val="24"/>
                <w:szCs w:val="24"/>
                <w:lang w:eastAsia="fr-FR"/>
              </w:rPr>
              <w:t>t</w:t>
            </w:r>
            <w:r w:rsidRPr="006C3660">
              <w:rPr>
                <w:rFonts w:ascii="Arial Narrow" w:eastAsia="Arial Narrow" w:hAnsi="Arial Narrow" w:cs="Arial Narrow"/>
                <w:color w:val="EC7C30"/>
                <w:spacing w:val="-1"/>
                <w:sz w:val="24"/>
                <w:szCs w:val="24"/>
                <w:lang w:eastAsia="fr-FR"/>
              </w:rPr>
              <w:t>d</w:t>
            </w:r>
            <w:r w:rsidRPr="006C3660">
              <w:rPr>
                <w:rFonts w:ascii="Arial Narrow" w:eastAsia="Arial Narrow" w:hAnsi="Arial Narrow" w:cs="Arial Narrow"/>
                <w:color w:val="EC7C30"/>
                <w:spacing w:val="1"/>
                <w:sz w:val="24"/>
                <w:szCs w:val="24"/>
                <w:lang w:eastAsia="fr-FR"/>
              </w:rPr>
              <w:t>e</w:t>
            </w:r>
            <w:r w:rsidRPr="006C3660">
              <w:rPr>
                <w:rFonts w:ascii="Arial Narrow" w:eastAsia="Arial Narrow" w:hAnsi="Arial Narrow" w:cs="Arial Narrow"/>
                <w:color w:val="EC7C30"/>
                <w:sz w:val="24"/>
                <w:szCs w:val="24"/>
                <w:lang w:eastAsia="fr-FR"/>
              </w:rPr>
              <w:t>s s</w:t>
            </w:r>
            <w:r w:rsidRPr="006C3660">
              <w:rPr>
                <w:rFonts w:ascii="Arial Narrow" w:eastAsia="Arial Narrow" w:hAnsi="Arial Narrow" w:cs="Arial Narrow"/>
                <w:color w:val="EC7C30"/>
                <w:spacing w:val="-1"/>
                <w:sz w:val="24"/>
                <w:szCs w:val="24"/>
                <w:lang w:eastAsia="fr-FR"/>
              </w:rPr>
              <w:t>o</w:t>
            </w:r>
            <w:r w:rsidRPr="006C3660">
              <w:rPr>
                <w:rFonts w:ascii="Arial Narrow" w:eastAsia="Arial Narrow" w:hAnsi="Arial Narrow" w:cs="Arial Narrow"/>
                <w:color w:val="EC7C30"/>
                <w:spacing w:val="1"/>
                <w:sz w:val="24"/>
                <w:szCs w:val="24"/>
                <w:lang w:eastAsia="fr-FR"/>
              </w:rPr>
              <w:t>u</w:t>
            </w:r>
            <w:r w:rsidRPr="006C3660">
              <w:rPr>
                <w:rFonts w:ascii="Arial Narrow" w:eastAsia="Arial Narrow" w:hAnsi="Arial Narrow" w:cs="Arial Narrow"/>
                <w:color w:val="EC7C30"/>
                <w:spacing w:val="-1"/>
                <w:sz w:val="24"/>
                <w:szCs w:val="24"/>
                <w:lang w:eastAsia="fr-FR"/>
              </w:rPr>
              <w:t>m</w:t>
            </w:r>
            <w:r w:rsidRPr="006C3660">
              <w:rPr>
                <w:rFonts w:ascii="Arial Narrow" w:eastAsia="Arial Narrow" w:hAnsi="Arial Narrow" w:cs="Arial Narrow"/>
                <w:color w:val="EC7C30"/>
                <w:sz w:val="24"/>
                <w:szCs w:val="24"/>
                <w:lang w:eastAsia="fr-FR"/>
              </w:rPr>
              <w:t>iss</w:t>
            </w:r>
            <w:r w:rsidRPr="006C3660">
              <w:rPr>
                <w:rFonts w:ascii="Arial Narrow" w:eastAsia="Arial Narrow" w:hAnsi="Arial Narrow" w:cs="Arial Narrow"/>
                <w:color w:val="EC7C30"/>
                <w:spacing w:val="-1"/>
                <w:sz w:val="24"/>
                <w:szCs w:val="24"/>
                <w:lang w:eastAsia="fr-FR"/>
              </w:rPr>
              <w:t>i</w:t>
            </w:r>
            <w:r w:rsidRPr="006C3660">
              <w:rPr>
                <w:rFonts w:ascii="Arial Narrow" w:eastAsia="Arial Narrow" w:hAnsi="Arial Narrow" w:cs="Arial Narrow"/>
                <w:color w:val="EC7C30"/>
                <w:spacing w:val="1"/>
                <w:sz w:val="24"/>
                <w:szCs w:val="24"/>
                <w:lang w:eastAsia="fr-FR"/>
              </w:rPr>
              <w:t>on</w:t>
            </w:r>
            <w:r w:rsidRPr="006C3660">
              <w:rPr>
                <w:rFonts w:ascii="Arial Narrow" w:eastAsia="Arial Narrow" w:hAnsi="Arial Narrow" w:cs="Arial Narrow"/>
                <w:color w:val="EC7C30"/>
                <w:sz w:val="24"/>
                <w:szCs w:val="24"/>
                <w:lang w:eastAsia="fr-FR"/>
              </w:rPr>
              <w:t>s.</w:t>
            </w:r>
          </w:p>
          <w:p w:rsidR="006C3660" w:rsidRPr="006C3660" w:rsidRDefault="006C3660" w:rsidP="00B21260">
            <w:pPr>
              <w:numPr>
                <w:ilvl w:val="0"/>
                <w:numId w:val="99"/>
              </w:numPr>
              <w:spacing w:after="0" w:line="240" w:lineRule="auto"/>
              <w:ind w:right="159"/>
              <w:rPr>
                <w:rFonts w:ascii="Arial Narrow" w:eastAsia="Arial Narrow" w:hAnsi="Arial Narrow" w:cs="Arial Narrow"/>
                <w:b/>
                <w:sz w:val="24"/>
                <w:szCs w:val="24"/>
                <w:lang w:eastAsia="fr-FR"/>
              </w:rPr>
            </w:pP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x</w:t>
            </w:r>
            <w:r w:rsidRPr="006C3660">
              <w:rPr>
                <w:rFonts w:ascii="Arial Narrow" w:eastAsia="Arial Narrow" w:hAnsi="Arial Narrow" w:cs="Arial Narrow"/>
                <w:b/>
                <w:spacing w:val="1"/>
                <w:sz w:val="24"/>
                <w:szCs w:val="24"/>
                <w:u w:val="single" w:color="000000"/>
                <w:lang w:eastAsia="fr-FR"/>
              </w:rPr>
              <w:t>pé</w:t>
            </w:r>
            <w:r w:rsidRPr="006C3660">
              <w:rPr>
                <w:rFonts w:ascii="Arial Narrow" w:eastAsia="Arial Narrow" w:hAnsi="Arial Narrow" w:cs="Arial Narrow"/>
                <w:b/>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en</w:t>
            </w:r>
            <w:r w:rsidRPr="006C3660">
              <w:rPr>
                <w:rFonts w:ascii="Arial Narrow" w:eastAsia="Arial Narrow" w:hAnsi="Arial Narrow" w:cs="Arial Narrow"/>
                <w:b/>
                <w:spacing w:val="-2"/>
                <w:sz w:val="24"/>
                <w:szCs w:val="24"/>
                <w:u w:val="single" w:color="000000"/>
                <w:lang w:eastAsia="fr-FR"/>
              </w:rPr>
              <w:t>c</w:t>
            </w:r>
            <w:r w:rsidRPr="006C3660">
              <w:rPr>
                <w:rFonts w:ascii="Arial Narrow" w:eastAsia="Arial Narrow" w:hAnsi="Arial Narrow" w:cs="Arial Narrow"/>
                <w:b/>
                <w:sz w:val="24"/>
                <w:szCs w:val="24"/>
                <w:u w:val="single" w:color="000000"/>
                <w:lang w:eastAsia="fr-FR"/>
              </w:rPr>
              <w:t>es</w:t>
            </w:r>
            <w:r w:rsidRPr="006C3660">
              <w:rPr>
                <w:rFonts w:ascii="Arial Narrow" w:eastAsia="Arial Narrow" w:hAnsi="Arial Narrow" w:cs="Arial Narrow"/>
                <w:b/>
                <w:spacing w:val="-1"/>
                <w:sz w:val="24"/>
                <w:szCs w:val="24"/>
                <w:u w:val="single" w:color="000000"/>
                <w:lang w:eastAsia="fr-FR"/>
              </w:rPr>
              <w:t>p</w:t>
            </w:r>
            <w:r w:rsidRPr="006C3660">
              <w:rPr>
                <w:rFonts w:ascii="Arial Narrow" w:eastAsia="Arial Narrow" w:hAnsi="Arial Narrow" w:cs="Arial Narrow"/>
                <w:b/>
                <w:spacing w:val="1"/>
                <w:sz w:val="24"/>
                <w:szCs w:val="24"/>
                <w:u w:val="single" w:color="000000"/>
                <w:lang w:eastAsia="fr-FR"/>
              </w:rPr>
              <w:t>é</w:t>
            </w:r>
            <w:r w:rsidRPr="006C3660">
              <w:rPr>
                <w:rFonts w:ascii="Arial Narrow" w:eastAsia="Arial Narrow" w:hAnsi="Arial Narrow" w:cs="Arial Narrow"/>
                <w:b/>
                <w:sz w:val="24"/>
                <w:szCs w:val="24"/>
                <w:u w:val="single" w:color="000000"/>
                <w:lang w:eastAsia="fr-FR"/>
              </w:rPr>
              <w:t>cifiq</w:t>
            </w:r>
            <w:r w:rsidRPr="006C3660">
              <w:rPr>
                <w:rFonts w:ascii="Arial Narrow" w:eastAsia="Arial Narrow" w:hAnsi="Arial Narrow" w:cs="Arial Narrow"/>
                <w:b/>
                <w:spacing w:val="-1"/>
                <w:sz w:val="24"/>
                <w:szCs w:val="24"/>
                <w:u w:val="single" w:color="000000"/>
                <w:lang w:eastAsia="fr-FR"/>
              </w:rPr>
              <w:t>u</w:t>
            </w:r>
            <w:r w:rsidRPr="006C3660">
              <w:rPr>
                <w:rFonts w:ascii="Arial Narrow" w:eastAsia="Arial Narrow" w:hAnsi="Arial Narrow" w:cs="Arial Narrow"/>
                <w:b/>
                <w:sz w:val="24"/>
                <w:szCs w:val="24"/>
                <w:u w:val="single" w:color="000000"/>
                <w:lang w:eastAsia="fr-FR"/>
              </w:rPr>
              <w:t>e</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nt</w:t>
            </w:r>
            <w:r w:rsidRPr="006C3660">
              <w:rPr>
                <w:rFonts w:ascii="Arial Narrow" w:eastAsia="Arial Narrow" w:hAnsi="Arial Narrow" w:cs="Arial Narrow"/>
                <w:b/>
                <w:spacing w:val="-3"/>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a</w:t>
            </w:r>
            <w:r w:rsidRPr="006C3660">
              <w:rPr>
                <w:rFonts w:ascii="Arial Narrow" w:eastAsia="Arial Narrow" w:hAnsi="Arial Narrow" w:cs="Arial Narrow"/>
                <w:b/>
                <w:sz w:val="24"/>
                <w:szCs w:val="24"/>
                <w:u w:val="single" w:color="000000"/>
                <w:lang w:eastAsia="fr-FR"/>
              </w:rPr>
              <w:t>v</w:t>
            </w:r>
            <w:r w:rsidRPr="006C3660">
              <w:rPr>
                <w:rFonts w:ascii="Arial Narrow" w:eastAsia="Arial Narrow" w:hAnsi="Arial Narrow" w:cs="Arial Narrow"/>
                <w:b/>
                <w:spacing w:val="1"/>
                <w:sz w:val="24"/>
                <w:szCs w:val="24"/>
                <w:u w:val="single" w:color="000000"/>
                <w:lang w:eastAsia="fr-FR"/>
              </w:rPr>
              <w:t>au</w:t>
            </w:r>
            <w:r w:rsidRPr="006C3660">
              <w:rPr>
                <w:rFonts w:ascii="Arial Narrow" w:eastAsia="Arial Narrow" w:hAnsi="Arial Narrow" w:cs="Arial Narrow"/>
                <w:b/>
                <w:sz w:val="24"/>
                <w:szCs w:val="24"/>
                <w:u w:val="single" w:color="000000"/>
                <w:lang w:eastAsia="fr-FR"/>
              </w:rPr>
              <w:t>xsi</w:t>
            </w:r>
            <w:r w:rsidRPr="006C3660">
              <w:rPr>
                <w:rFonts w:ascii="Arial Narrow" w:eastAsia="Arial Narrow" w:hAnsi="Arial Narrow" w:cs="Arial Narrow"/>
                <w:b/>
                <w:spacing w:val="-1"/>
                <w:sz w:val="24"/>
                <w:szCs w:val="24"/>
                <w:u w:val="single" w:color="000000"/>
                <w:lang w:eastAsia="fr-FR"/>
              </w:rPr>
              <w:t>m</w:t>
            </w:r>
            <w:r w:rsidRPr="006C3660">
              <w:rPr>
                <w:rFonts w:ascii="Arial Narrow" w:eastAsia="Arial Narrow" w:hAnsi="Arial Narrow" w:cs="Arial Narrow"/>
                <w:b/>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l</w:t>
            </w:r>
            <w:r w:rsidRPr="006C3660">
              <w:rPr>
                <w:rFonts w:ascii="Arial Narrow" w:eastAsia="Arial Narrow" w:hAnsi="Arial Narrow" w:cs="Arial Narrow"/>
                <w:b/>
                <w:spacing w:val="1"/>
                <w:sz w:val="24"/>
                <w:szCs w:val="24"/>
                <w:u w:val="single" w:color="000000"/>
                <w:lang w:eastAsia="fr-FR"/>
              </w:rPr>
              <w:t>a</w:t>
            </w:r>
            <w:r w:rsidRPr="006C3660">
              <w:rPr>
                <w:rFonts w:ascii="Arial Narrow" w:eastAsia="Arial Narrow" w:hAnsi="Arial Narrow" w:cs="Arial Narrow"/>
                <w:b/>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s</w:t>
            </w:r>
          </w:p>
          <w:p w:rsidR="006C3660" w:rsidRPr="006C3660" w:rsidRDefault="006C3660" w:rsidP="006C3660">
            <w:pPr>
              <w:spacing w:after="0" w:line="240" w:lineRule="auto"/>
              <w:ind w:left="168" w:right="159"/>
              <w:rPr>
                <w:rFonts w:ascii="Arial Narrow" w:eastAsia="Arial Narrow" w:hAnsi="Arial Narrow" w:cs="Arial Narrow"/>
                <w:sz w:val="12"/>
                <w:szCs w:val="24"/>
                <w:lang w:eastAsia="fr-FR"/>
              </w:rPr>
            </w:pPr>
          </w:p>
          <w:p w:rsidR="006C3660" w:rsidRPr="006C3660" w:rsidRDefault="006C3660" w:rsidP="00B21260">
            <w:pPr>
              <w:numPr>
                <w:ilvl w:val="6"/>
                <w:numId w:val="100"/>
              </w:numPr>
              <w:spacing w:after="0" w:line="240" w:lineRule="auto"/>
              <w:ind w:left="436"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Avoir exécuté 01 projet de BTP exécuté d’un montant minimal de 10</w:t>
            </w:r>
            <w:r w:rsidR="0043538C">
              <w:rPr>
                <w:rFonts w:ascii="Arial Narrow" w:eastAsia="Arial Narrow" w:hAnsi="Arial Narrow" w:cs="Arial Narrow"/>
                <w:sz w:val="24"/>
                <w:szCs w:val="24"/>
                <w:lang w:eastAsia="fr-FR"/>
              </w:rPr>
              <w:t> 000 000(Vingt M</w:t>
            </w:r>
            <w:r w:rsidRPr="006C3660">
              <w:rPr>
                <w:rFonts w:ascii="Arial Narrow" w:eastAsia="Arial Narrow" w:hAnsi="Arial Narrow" w:cs="Arial Narrow"/>
                <w:sz w:val="24"/>
                <w:szCs w:val="24"/>
                <w:lang w:eastAsia="fr-FR"/>
              </w:rPr>
              <w:t>illions</w:t>
            </w:r>
            <w:r w:rsidR="0043538C">
              <w:rPr>
                <w:rFonts w:ascii="Arial Narrow" w:eastAsia="Arial Narrow" w:hAnsi="Arial Narrow" w:cs="Arial Narrow"/>
                <w:sz w:val="24"/>
                <w:szCs w:val="24"/>
                <w:lang w:eastAsia="fr-FR"/>
              </w:rPr>
              <w:t>)</w:t>
            </w:r>
            <w:r w:rsidRPr="006C3660">
              <w:rPr>
                <w:rFonts w:ascii="Arial Narrow" w:eastAsia="Arial Narrow" w:hAnsi="Arial Narrow" w:cs="Arial Narrow"/>
                <w:sz w:val="24"/>
                <w:szCs w:val="24"/>
                <w:lang w:eastAsia="fr-FR"/>
              </w:rPr>
              <w:t xml:space="preserve"> (les références seront jugées par les premières et dernières pages des contrats enregistrés conjointement avec les PV de réception provisoire ou définitive y afférents) au cours des </w:t>
            </w:r>
            <w:r w:rsidRPr="006C3660">
              <w:rPr>
                <w:rFonts w:ascii="Arial Narrow" w:eastAsia="Arial Narrow" w:hAnsi="Arial Narrow" w:cs="Arial Narrow"/>
                <w:b/>
                <w:sz w:val="24"/>
                <w:szCs w:val="24"/>
                <w:lang w:eastAsia="fr-FR"/>
              </w:rPr>
              <w:t>deux dernières années</w:t>
            </w:r>
            <w:r w:rsidRPr="006C3660">
              <w:rPr>
                <w:rFonts w:ascii="Arial Narrow" w:eastAsia="Arial Narrow" w:hAnsi="Arial Narrow" w:cs="Arial Narrow"/>
                <w:sz w:val="24"/>
                <w:szCs w:val="24"/>
                <w:lang w:eastAsia="fr-FR"/>
              </w:rPr>
              <w:t>.</w:t>
            </w:r>
          </w:p>
          <w:p w:rsidR="006C3660" w:rsidRPr="00634E5E" w:rsidRDefault="006C3660" w:rsidP="00B21260">
            <w:pPr>
              <w:numPr>
                <w:ilvl w:val="6"/>
                <w:numId w:val="100"/>
              </w:numPr>
              <w:spacing w:after="0" w:line="240" w:lineRule="auto"/>
              <w:ind w:left="436" w:right="159"/>
              <w:jc w:val="both"/>
              <w:rPr>
                <w:rFonts w:ascii="Arial Narrow" w:eastAsia="Times New Roman" w:hAnsi="Arial Narrow" w:cs="Arial"/>
                <w:b/>
                <w:bCs/>
                <w:i/>
                <w:iCs/>
                <w:sz w:val="24"/>
                <w:szCs w:val="24"/>
                <w:lang w:eastAsia="fr-FR"/>
              </w:rPr>
            </w:pPr>
            <w:r w:rsidRPr="006C3660">
              <w:rPr>
                <w:rFonts w:ascii="Arial Narrow" w:eastAsia="Arial Narrow" w:hAnsi="Arial Narrow" w:cs="Arial Narrow"/>
                <w:sz w:val="24"/>
                <w:szCs w:val="24"/>
                <w:lang w:eastAsia="fr-FR"/>
              </w:rPr>
              <w:t>Avoir exécuté 01 projet de voiries urbaines revêtuesd’un montant minimal de 10</w:t>
            </w:r>
            <w:r w:rsidR="0043538C">
              <w:rPr>
                <w:rFonts w:ascii="Arial Narrow" w:eastAsia="Arial Narrow" w:hAnsi="Arial Narrow" w:cs="Arial Narrow"/>
                <w:sz w:val="24"/>
                <w:szCs w:val="24"/>
                <w:lang w:eastAsia="fr-FR"/>
              </w:rPr>
              <w:t> 000 000(Vingt M</w:t>
            </w:r>
            <w:r w:rsidRPr="006C3660">
              <w:rPr>
                <w:rFonts w:ascii="Arial Narrow" w:eastAsia="Arial Narrow" w:hAnsi="Arial Narrow" w:cs="Arial Narrow"/>
                <w:sz w:val="24"/>
                <w:szCs w:val="24"/>
                <w:lang w:eastAsia="fr-FR"/>
              </w:rPr>
              <w:t>illions</w:t>
            </w:r>
            <w:r w:rsidR="0043538C">
              <w:rPr>
                <w:rFonts w:ascii="Arial Narrow" w:eastAsia="Arial Narrow" w:hAnsi="Arial Narrow" w:cs="Arial Narrow"/>
                <w:sz w:val="24"/>
                <w:szCs w:val="24"/>
                <w:lang w:eastAsia="fr-FR"/>
              </w:rPr>
              <w:t>)</w:t>
            </w:r>
            <w:r w:rsidRPr="006C3660">
              <w:rPr>
                <w:rFonts w:ascii="Arial Narrow" w:eastAsia="Arial Narrow" w:hAnsi="Arial Narrow" w:cs="Arial Narrow"/>
                <w:sz w:val="24"/>
                <w:szCs w:val="24"/>
                <w:lang w:eastAsia="fr-FR"/>
              </w:rPr>
              <w:t xml:space="preserve"> (les références seront jugées par les premières et dernières pages des contrats enregistrés conjointement avec les PV de réception provisoire ou définitive y afférents) au cours </w:t>
            </w:r>
            <w:r w:rsidRPr="007D44BE">
              <w:rPr>
                <w:rFonts w:ascii="Arial Narrow" w:eastAsia="Arial Narrow" w:hAnsi="Arial Narrow" w:cs="Arial Narrow"/>
                <w:sz w:val="24"/>
                <w:szCs w:val="24"/>
                <w:lang w:eastAsia="fr-FR"/>
              </w:rPr>
              <w:t>des</w:t>
            </w:r>
            <w:r w:rsidRPr="007D44BE">
              <w:rPr>
                <w:rFonts w:ascii="Arial Narrow" w:eastAsia="Times New Roman" w:hAnsi="Arial Narrow" w:cs="Times New Roman"/>
                <w:b/>
                <w:sz w:val="24"/>
                <w:szCs w:val="24"/>
                <w:lang w:eastAsia="fr-FR"/>
              </w:rPr>
              <w:t>deux dernières années</w:t>
            </w:r>
            <w:r w:rsidRPr="007D44BE">
              <w:rPr>
                <w:rFonts w:ascii="Arial Narrow" w:eastAsia="Times New Roman" w:hAnsi="Arial Narrow" w:cs="Times New Roman"/>
                <w:sz w:val="24"/>
                <w:szCs w:val="24"/>
                <w:lang w:eastAsia="fr-FR"/>
              </w:rPr>
              <w:t>.</w:t>
            </w:r>
          </w:p>
          <w:p w:rsidR="006C3660" w:rsidRPr="006C3660" w:rsidRDefault="006C3660"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esréfére</w:t>
            </w:r>
            <w:r w:rsidRPr="006C3660">
              <w:rPr>
                <w:rFonts w:ascii="Arial Narrow" w:eastAsia="Arial Narrow" w:hAnsi="Arial Narrow" w:cs="Arial Narrow"/>
                <w:i/>
                <w:spacing w:val="-2"/>
                <w:sz w:val="24"/>
                <w:szCs w:val="24"/>
                <w:lang w:eastAsia="fr-FR"/>
              </w:rPr>
              <w:t>n</w:t>
            </w:r>
            <w:r w:rsidRPr="006C3660">
              <w:rPr>
                <w:rFonts w:ascii="Arial Narrow" w:eastAsia="Arial Narrow" w:hAnsi="Arial Narrow" w:cs="Arial Narrow"/>
                <w:i/>
                <w:sz w:val="24"/>
                <w:szCs w:val="24"/>
                <w:lang w:eastAsia="fr-FR"/>
              </w:rPr>
              <w:t>cesde</w:t>
            </w:r>
            <w:r w:rsidRPr="006C3660">
              <w:rPr>
                <w:rFonts w:ascii="Arial Narrow" w:eastAsia="Arial Narrow" w:hAnsi="Arial Narrow" w:cs="Arial Narrow"/>
                <w:i/>
                <w:spacing w:val="1"/>
                <w:sz w:val="24"/>
                <w:szCs w:val="24"/>
                <w:lang w:eastAsia="fr-FR"/>
              </w:rPr>
              <w:t>v</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2"/>
                <w:sz w:val="24"/>
                <w:szCs w:val="24"/>
                <w:lang w:eastAsia="fr-FR"/>
              </w:rPr>
              <w:t>n</w:t>
            </w:r>
            <w:r w:rsidRPr="006C3660">
              <w:rPr>
                <w:rFonts w:ascii="Arial Narrow" w:eastAsia="Arial Narrow" w:hAnsi="Arial Narrow" w:cs="Arial Narrow"/>
                <w:i/>
                <w:sz w:val="24"/>
                <w:szCs w:val="24"/>
                <w:lang w:eastAsia="fr-FR"/>
              </w:rPr>
              <w:t xml:space="preserve">t être </w:t>
            </w:r>
            <w:r w:rsidRPr="006C3660">
              <w:rPr>
                <w:rFonts w:ascii="Arial Narrow" w:eastAsia="Arial Narrow" w:hAnsi="Arial Narrow" w:cs="Arial Narrow"/>
                <w:i/>
                <w:spacing w:val="-2"/>
                <w:sz w:val="24"/>
                <w:szCs w:val="24"/>
                <w:lang w:eastAsia="fr-FR"/>
              </w:rPr>
              <w:t>a</w:t>
            </w:r>
            <w:r w:rsidRPr="006C3660">
              <w:rPr>
                <w:rFonts w:ascii="Arial Narrow" w:eastAsia="Arial Narrow" w:hAnsi="Arial Narrow" w:cs="Arial Narrow"/>
                <w:i/>
                <w:sz w:val="24"/>
                <w:szCs w:val="24"/>
                <w:lang w:eastAsia="fr-FR"/>
              </w:rPr>
              <w:t>cco</w:t>
            </w:r>
            <w:r w:rsidRPr="006C3660">
              <w:rPr>
                <w:rFonts w:ascii="Arial Narrow" w:eastAsia="Arial Narrow" w:hAnsi="Arial Narrow" w:cs="Arial Narrow"/>
                <w:i/>
                <w:spacing w:val="-2"/>
                <w:sz w:val="24"/>
                <w:szCs w:val="24"/>
                <w:lang w:eastAsia="fr-FR"/>
              </w:rPr>
              <w:t>m</w:t>
            </w:r>
            <w:r w:rsidRPr="006C3660">
              <w:rPr>
                <w:rFonts w:ascii="Arial Narrow" w:eastAsia="Arial Narrow" w:hAnsi="Arial Narrow" w:cs="Arial Narrow"/>
                <w:i/>
                <w:sz w:val="24"/>
                <w:szCs w:val="24"/>
                <w:lang w:eastAsia="fr-FR"/>
              </w:rPr>
              <w:t>pagn</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esd</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sp</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è</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sj</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z w:val="24"/>
                <w:szCs w:val="24"/>
                <w:lang w:eastAsia="fr-FR"/>
              </w:rPr>
              <w:t>st</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ficat</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ve</w:t>
            </w:r>
            <w:r w:rsidRPr="006C3660">
              <w:rPr>
                <w:rFonts w:ascii="Arial Narrow" w:eastAsia="Arial Narrow" w:hAnsi="Arial Narrow" w:cs="Arial Narrow"/>
                <w:i/>
                <w:spacing w:val="1"/>
                <w:sz w:val="24"/>
                <w:szCs w:val="24"/>
                <w:lang w:eastAsia="fr-FR"/>
              </w:rPr>
              <w:t>s</w:t>
            </w:r>
            <w:r w:rsidRPr="006C3660">
              <w:rPr>
                <w:rFonts w:ascii="Arial Narrow" w:eastAsia="Arial Narrow" w:hAnsi="Arial Narrow" w:cs="Arial Narrow"/>
                <w:i/>
                <w:sz w:val="24"/>
                <w:szCs w:val="24"/>
                <w:lang w:eastAsia="fr-FR"/>
              </w:rPr>
              <w:t xml:space="preserve">,en </w:t>
            </w:r>
            <w:r w:rsidRPr="006C3660">
              <w:rPr>
                <w:rFonts w:ascii="Arial Narrow" w:eastAsia="Arial Narrow" w:hAnsi="Arial Narrow" w:cs="Arial Narrow"/>
                <w:i/>
                <w:spacing w:val="-2"/>
                <w:sz w:val="24"/>
                <w:szCs w:val="24"/>
                <w:lang w:eastAsia="fr-FR"/>
              </w:rPr>
              <w:t>l</w:t>
            </w:r>
            <w:r w:rsidRPr="006C3660">
              <w:rPr>
                <w:rFonts w:ascii="Arial Narrow" w:eastAsia="Arial Narrow" w:hAnsi="Arial Narrow" w:cs="Arial Narrow"/>
                <w:i/>
                <w:sz w:val="24"/>
                <w:szCs w:val="24"/>
                <w:lang w:eastAsia="fr-FR"/>
              </w:rPr>
              <w:t>’o</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z w:val="24"/>
                <w:szCs w:val="24"/>
                <w:lang w:eastAsia="fr-FR"/>
              </w:rPr>
              <w:t>curre</w:t>
            </w:r>
            <w:r w:rsidRPr="006C3660">
              <w:rPr>
                <w:rFonts w:ascii="Arial Narrow" w:eastAsia="Arial Narrow" w:hAnsi="Arial Narrow" w:cs="Arial Narrow"/>
                <w:i/>
                <w:spacing w:val="-3"/>
                <w:sz w:val="24"/>
                <w:szCs w:val="24"/>
                <w:lang w:eastAsia="fr-FR"/>
              </w:rPr>
              <w:t>n</w:t>
            </w:r>
            <w:r w:rsidRPr="006C3660">
              <w:rPr>
                <w:rFonts w:ascii="Arial Narrow" w:eastAsia="Arial Narrow" w:hAnsi="Arial Narrow" w:cs="Arial Narrow"/>
                <w:i/>
                <w:sz w:val="24"/>
                <w:szCs w:val="24"/>
                <w:lang w:eastAsia="fr-FR"/>
              </w:rPr>
              <w:t>ce:</w:t>
            </w:r>
          </w:p>
          <w:p w:rsidR="006C3660" w:rsidRPr="006C3660" w:rsidRDefault="006C3660" w:rsidP="006C3660">
            <w:pPr>
              <w:spacing w:before="4"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z w:val="24"/>
                <w:szCs w:val="24"/>
                <w:lang w:eastAsia="fr-FR"/>
              </w:rPr>
              <w:t xml:space="preserve">a). </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op</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2"/>
                <w:sz w:val="24"/>
                <w:szCs w:val="24"/>
                <w:lang w:eastAsia="fr-FR"/>
              </w:rPr>
              <w:t>d</w:t>
            </w:r>
            <w:r w:rsidRPr="006C3660">
              <w:rPr>
                <w:rFonts w:ascii="Arial Narrow" w:eastAsia="Arial Narrow" w:hAnsi="Arial Narrow" w:cs="Arial Narrow"/>
                <w:i/>
                <w:sz w:val="24"/>
                <w:szCs w:val="24"/>
                <w:lang w:eastAsia="fr-FR"/>
              </w:rPr>
              <w:t>espr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m</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èr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 xml:space="preserve">set </w:t>
            </w:r>
            <w:r w:rsidRPr="006C3660">
              <w:rPr>
                <w:rFonts w:ascii="Arial Narrow" w:eastAsia="Arial Narrow" w:hAnsi="Arial Narrow" w:cs="Arial Narrow"/>
                <w:i/>
                <w:spacing w:val="-2"/>
                <w:sz w:val="24"/>
                <w:szCs w:val="24"/>
                <w:lang w:eastAsia="fr-FR"/>
              </w:rPr>
              <w:t>d</w:t>
            </w:r>
            <w:r w:rsidRPr="006C3660">
              <w:rPr>
                <w:rFonts w:ascii="Arial Narrow" w:eastAsia="Arial Narrow" w:hAnsi="Arial Narrow" w:cs="Arial Narrow"/>
                <w:i/>
                <w:sz w:val="24"/>
                <w:szCs w:val="24"/>
                <w:lang w:eastAsia="fr-FR"/>
              </w:rPr>
              <w:t>ern</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èrespa</w:t>
            </w:r>
            <w:r w:rsidRPr="006C3660">
              <w:rPr>
                <w:rFonts w:ascii="Arial Narrow" w:eastAsia="Arial Narrow" w:hAnsi="Arial Narrow" w:cs="Arial Narrow"/>
                <w:i/>
                <w:spacing w:val="-2"/>
                <w:sz w:val="24"/>
                <w:szCs w:val="24"/>
                <w:lang w:eastAsia="fr-FR"/>
              </w:rPr>
              <w:t>g</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2"/>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ont</w:t>
            </w:r>
            <w:r w:rsidRPr="006C3660">
              <w:rPr>
                <w:rFonts w:ascii="Arial Narrow" w:eastAsia="Arial Narrow" w:hAnsi="Arial Narrow" w:cs="Arial Narrow"/>
                <w:i/>
                <w:spacing w:val="-2"/>
                <w:sz w:val="24"/>
                <w:szCs w:val="24"/>
                <w:lang w:eastAsia="fr-FR"/>
              </w:rPr>
              <w:t>r</w:t>
            </w:r>
            <w:r w:rsidRPr="006C3660">
              <w:rPr>
                <w:rFonts w:ascii="Arial Narrow" w:eastAsia="Arial Narrow" w:hAnsi="Arial Narrow" w:cs="Arial Narrow"/>
                <w:i/>
                <w:sz w:val="24"/>
                <w:szCs w:val="24"/>
                <w:lang w:eastAsia="fr-FR"/>
              </w:rPr>
              <w:t>at enregistré;</w:t>
            </w:r>
          </w:p>
          <w:p w:rsidR="006C3660" w:rsidRPr="006C3660" w:rsidRDefault="006C3660" w:rsidP="006C3660">
            <w:pPr>
              <w:spacing w:before="4"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z w:val="24"/>
                <w:szCs w:val="24"/>
                <w:lang w:eastAsia="fr-FR"/>
              </w:rPr>
              <w:t xml:space="preserve">b).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Vde ré</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ep</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ion pr</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z w:val="24"/>
                <w:szCs w:val="24"/>
                <w:lang w:eastAsia="fr-FR"/>
              </w:rPr>
              <w:t>v</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soireoudéf</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ni</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v</w:t>
            </w:r>
            <w:r w:rsidRPr="006C3660">
              <w:rPr>
                <w:rFonts w:ascii="Arial Narrow" w:eastAsia="Arial Narrow" w:hAnsi="Arial Narrow" w:cs="Arial Narrow"/>
                <w:i/>
                <w:sz w:val="24"/>
                <w:szCs w:val="24"/>
                <w:lang w:eastAsia="fr-FR"/>
              </w:rPr>
              <w:t>eou att</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ion debo</w:t>
            </w:r>
            <w:r w:rsidRPr="006C3660">
              <w:rPr>
                <w:rFonts w:ascii="Arial Narrow" w:eastAsia="Arial Narrow" w:hAnsi="Arial Narrow" w:cs="Arial Narrow"/>
                <w:i/>
                <w:spacing w:val="-2"/>
                <w:sz w:val="24"/>
                <w:szCs w:val="24"/>
                <w:lang w:eastAsia="fr-FR"/>
              </w:rPr>
              <w:t>n</w:t>
            </w:r>
            <w:r w:rsidRPr="006C3660">
              <w:rPr>
                <w:rFonts w:ascii="Arial Narrow" w:eastAsia="Arial Narrow" w:hAnsi="Arial Narrow" w:cs="Arial Narrow"/>
                <w:i/>
                <w:sz w:val="24"/>
                <w:szCs w:val="24"/>
                <w:lang w:eastAsia="fr-FR"/>
              </w:rPr>
              <w:t>ne f</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nsign</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 duMa</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tred’</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v</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z w:val="24"/>
                <w:szCs w:val="24"/>
                <w:lang w:eastAsia="fr-FR"/>
              </w:rPr>
              <w:t>age</w:t>
            </w:r>
          </w:p>
          <w:p w:rsidR="006C3660" w:rsidRPr="006C3660" w:rsidRDefault="006C3660" w:rsidP="006C3660">
            <w:pPr>
              <w:spacing w:before="4"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z w:val="24"/>
                <w:szCs w:val="24"/>
                <w:lang w:eastAsia="fr-FR"/>
              </w:rPr>
              <w:t xml:space="preserve">c).  </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utresj</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z w:val="24"/>
                <w:szCs w:val="24"/>
                <w:lang w:eastAsia="fr-FR"/>
              </w:rPr>
              <w:t>sti</w:t>
            </w:r>
            <w:r w:rsidRPr="006C3660">
              <w:rPr>
                <w:rFonts w:ascii="Arial Narrow" w:eastAsia="Arial Narrow" w:hAnsi="Arial Narrow" w:cs="Arial Narrow"/>
                <w:i/>
                <w:spacing w:val="-2"/>
                <w:sz w:val="24"/>
                <w:szCs w:val="24"/>
                <w:lang w:eastAsia="fr-FR"/>
              </w:rPr>
              <w:t>f</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ifs</w:t>
            </w:r>
            <w:r w:rsidRPr="006C3660">
              <w:rPr>
                <w:rFonts w:ascii="Arial Narrow" w:eastAsia="Arial Narrow" w:hAnsi="Arial Narrow" w:cs="Arial Narrow"/>
                <w:i/>
                <w:spacing w:val="-2"/>
                <w:sz w:val="24"/>
                <w:szCs w:val="24"/>
                <w:lang w:eastAsia="fr-FR"/>
              </w:rPr>
              <w:t>l</w:t>
            </w:r>
            <w:r w:rsidRPr="006C3660">
              <w:rPr>
                <w:rFonts w:ascii="Arial Narrow" w:eastAsia="Arial Narrow" w:hAnsi="Arial Narrow" w:cs="Arial Narrow"/>
                <w:i/>
                <w:sz w:val="24"/>
                <w:szCs w:val="24"/>
                <w:lang w:eastAsia="fr-FR"/>
              </w:rPr>
              <w:t xml:space="preserve">e </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pacing w:val="-2"/>
                <w:sz w:val="24"/>
                <w:szCs w:val="24"/>
                <w:lang w:eastAsia="fr-FR"/>
              </w:rPr>
              <w:t>a</w:t>
            </w:r>
            <w:r w:rsidRPr="006C3660">
              <w:rPr>
                <w:rFonts w:ascii="Arial Narrow" w:eastAsia="Arial Narrow" w:hAnsi="Arial Narrow" w:cs="Arial Narrow"/>
                <w:i/>
                <w:sz w:val="24"/>
                <w:szCs w:val="24"/>
                <w:lang w:eastAsia="fr-FR"/>
              </w:rPr>
              <w:t>sé</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z w:val="24"/>
                <w:szCs w:val="24"/>
                <w:lang w:eastAsia="fr-FR"/>
              </w:rPr>
              <w:t>h</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ant et àp</w:t>
            </w:r>
            <w:r w:rsidRPr="006C3660">
              <w:rPr>
                <w:rFonts w:ascii="Arial Narrow" w:eastAsia="Arial Narrow" w:hAnsi="Arial Narrow" w:cs="Arial Narrow"/>
                <w:i/>
                <w:spacing w:val="-2"/>
                <w:sz w:val="24"/>
                <w:szCs w:val="24"/>
                <w:lang w:eastAsia="fr-FR"/>
              </w:rPr>
              <w:t>r</w:t>
            </w:r>
            <w:r w:rsidRPr="006C3660">
              <w:rPr>
                <w:rFonts w:ascii="Arial Narrow" w:eastAsia="Arial Narrow" w:hAnsi="Arial Narrow" w:cs="Arial Narrow"/>
                <w:i/>
                <w:sz w:val="24"/>
                <w:szCs w:val="24"/>
                <w:lang w:eastAsia="fr-FR"/>
              </w:rPr>
              <w:t>é</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ser</w:t>
            </w:r>
          </w:p>
          <w:p w:rsidR="006C3660" w:rsidRPr="006C3660" w:rsidRDefault="006C3660" w:rsidP="006C3660">
            <w:pPr>
              <w:spacing w:after="0" w:line="240" w:lineRule="auto"/>
              <w:ind w:left="168" w:right="159"/>
              <w:rPr>
                <w:rFonts w:ascii="Arial Narrow" w:eastAsia="Arial Narrow" w:hAnsi="Arial Narrow" w:cs="Arial Narrow"/>
                <w:sz w:val="24"/>
                <w:szCs w:val="24"/>
                <w:lang w:eastAsia="fr-FR"/>
              </w:rPr>
            </w:pPr>
          </w:p>
          <w:p w:rsidR="006C3660" w:rsidRPr="006C3660" w:rsidRDefault="006C3660" w:rsidP="00B21260">
            <w:pPr>
              <w:numPr>
                <w:ilvl w:val="0"/>
                <w:numId w:val="99"/>
              </w:numPr>
              <w:spacing w:after="0" w:line="240" w:lineRule="auto"/>
              <w:ind w:right="159"/>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Personnel</w:t>
            </w:r>
          </w:p>
          <w:p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 Candidat doit établir qu’il dispose du personnel requis pour les postes-clés exigés, notamment :</w:t>
            </w:r>
          </w:p>
          <w:tbl>
            <w:tblPr>
              <w:tblW w:w="8479" w:type="dxa"/>
              <w:jc w:val="center"/>
              <w:tblLayout w:type="fixed"/>
              <w:tblCellMar>
                <w:left w:w="0" w:type="dxa"/>
                <w:right w:w="0" w:type="dxa"/>
              </w:tblCellMar>
              <w:tblLook w:val="0000"/>
            </w:tblPr>
            <w:tblGrid>
              <w:gridCol w:w="1942"/>
              <w:gridCol w:w="1008"/>
              <w:gridCol w:w="1175"/>
              <w:gridCol w:w="1189"/>
              <w:gridCol w:w="1474"/>
              <w:gridCol w:w="1691"/>
            </w:tblGrid>
            <w:tr w:rsidR="006C3660" w:rsidRPr="006C3660" w:rsidTr="006C3660">
              <w:trPr>
                <w:trHeight w:hRule="exact" w:val="965"/>
                <w:jc w:val="center"/>
              </w:trPr>
              <w:tc>
                <w:tcPr>
                  <w:tcW w:w="1942" w:type="dxa"/>
                  <w:tcBorders>
                    <w:top w:val="single" w:sz="4" w:space="0" w:color="221F1F"/>
                    <w:left w:val="single" w:sz="4" w:space="0" w:color="221F1F"/>
                    <w:bottom w:val="single" w:sz="4" w:space="0" w:color="221F1F"/>
                    <w:right w:val="single" w:sz="4" w:space="0" w:color="221F1F"/>
                  </w:tcBorders>
                  <w:shd w:val="clear" w:color="auto" w:fill="D9D9D9"/>
                </w:tcPr>
                <w:p w:rsidR="006C3660" w:rsidRPr="006C3660" w:rsidRDefault="006C3660" w:rsidP="006C3660">
                  <w:pPr>
                    <w:widowControl w:val="0"/>
                    <w:tabs>
                      <w:tab w:val="left" w:pos="3295"/>
                    </w:tabs>
                    <w:autoSpaceDE w:val="0"/>
                    <w:adjustRightInd w:val="0"/>
                    <w:spacing w:after="0" w:line="360" w:lineRule="auto"/>
                    <w:ind w:right="993"/>
                    <w:rPr>
                      <w:rFonts w:ascii="Arial Narrow" w:eastAsia="Times New Roman" w:hAnsi="Arial Narrow" w:cs="Times New Roman"/>
                      <w:sz w:val="24"/>
                      <w:szCs w:val="24"/>
                      <w:lang w:eastAsia="fr-FR"/>
                    </w:rPr>
                  </w:pPr>
                  <w:r w:rsidRPr="006C3660">
                    <w:rPr>
                      <w:rFonts w:ascii="Arial Narrow" w:eastAsia="Times New Roman" w:hAnsi="Arial Narrow" w:cs="Arial"/>
                      <w:b/>
                      <w:bCs/>
                      <w:sz w:val="24"/>
                      <w:szCs w:val="24"/>
                      <w:lang w:eastAsia="fr-FR"/>
                    </w:rPr>
                    <w:t xml:space="preserve">      Nom</w:t>
                  </w:r>
                </w:p>
              </w:tc>
              <w:tc>
                <w:tcPr>
                  <w:tcW w:w="1008" w:type="dxa"/>
                  <w:tcBorders>
                    <w:top w:val="single" w:sz="4" w:space="0" w:color="221F1F"/>
                    <w:left w:val="single" w:sz="4" w:space="0" w:color="221F1F"/>
                    <w:bottom w:val="single" w:sz="4" w:space="0" w:color="221F1F"/>
                    <w:right w:val="single" w:sz="4" w:space="0" w:color="221F1F"/>
                  </w:tcBorders>
                  <w:shd w:val="clear" w:color="auto" w:fill="D9D9D9"/>
                </w:tcPr>
                <w:p w:rsidR="006C3660" w:rsidRPr="006C3660" w:rsidRDefault="006C3660" w:rsidP="006C3660">
                  <w:pPr>
                    <w:widowControl w:val="0"/>
                    <w:tabs>
                      <w:tab w:val="left" w:pos="3295"/>
                    </w:tabs>
                    <w:autoSpaceDE w:val="0"/>
                    <w:adjustRightInd w:val="0"/>
                    <w:spacing w:after="0" w:line="240" w:lineRule="auto"/>
                    <w:ind w:right="28"/>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 xml:space="preserve">Fonction proposée </w:t>
                  </w:r>
                </w:p>
              </w:tc>
              <w:tc>
                <w:tcPr>
                  <w:tcW w:w="1175" w:type="dxa"/>
                  <w:tcBorders>
                    <w:top w:val="single" w:sz="4" w:space="0" w:color="221F1F"/>
                    <w:left w:val="single" w:sz="4" w:space="0" w:color="221F1F"/>
                    <w:bottom w:val="single" w:sz="4" w:space="0" w:color="221F1F"/>
                    <w:right w:val="single" w:sz="4" w:space="0" w:color="221F1F"/>
                  </w:tcBorders>
                  <w:shd w:val="clear" w:color="auto" w:fill="D9D9D9"/>
                </w:tcPr>
                <w:p w:rsidR="006C3660" w:rsidRPr="006C3660" w:rsidRDefault="006C3660" w:rsidP="006C3660">
                  <w:pPr>
                    <w:widowControl w:val="0"/>
                    <w:tabs>
                      <w:tab w:val="left" w:pos="3295"/>
                    </w:tabs>
                    <w:autoSpaceDE w:val="0"/>
                    <w:adjustRightInd w:val="0"/>
                    <w:spacing w:after="0" w:line="240" w:lineRule="auto"/>
                    <w:ind w:right="29"/>
                    <w:jc w:val="center"/>
                    <w:rPr>
                      <w:rFonts w:ascii="Arial Narrow" w:eastAsia="Times New Roman" w:hAnsi="Arial Narrow" w:cs="Times New Roman"/>
                      <w:sz w:val="20"/>
                      <w:szCs w:val="24"/>
                      <w:lang w:eastAsia="fr-FR"/>
                    </w:rPr>
                  </w:pPr>
                  <w:r w:rsidRPr="006C3660">
                    <w:rPr>
                      <w:rFonts w:ascii="Arial Narrow" w:eastAsia="Times New Roman" w:hAnsi="Arial Narrow" w:cs="Arial"/>
                      <w:b/>
                      <w:bCs/>
                      <w:sz w:val="20"/>
                      <w:szCs w:val="24"/>
                      <w:lang w:eastAsia="fr-FR"/>
                    </w:rPr>
                    <w:t>Qualification minimale</w:t>
                  </w:r>
                </w:p>
              </w:tc>
              <w:tc>
                <w:tcPr>
                  <w:tcW w:w="1189" w:type="dxa"/>
                  <w:tcBorders>
                    <w:top w:val="single" w:sz="4" w:space="0" w:color="221F1F"/>
                    <w:left w:val="single" w:sz="4" w:space="0" w:color="221F1F"/>
                    <w:bottom w:val="single" w:sz="4" w:space="0" w:color="221F1F"/>
                    <w:right w:val="single" w:sz="4" w:space="0" w:color="221F1F"/>
                  </w:tcBorders>
                  <w:shd w:val="clear" w:color="auto" w:fill="D9D9D9"/>
                </w:tcPr>
                <w:p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Année d’Expérience</w:t>
                  </w:r>
                </w:p>
                <w:p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Générale</w:t>
                  </w:r>
                </w:p>
              </w:tc>
              <w:tc>
                <w:tcPr>
                  <w:tcW w:w="1474" w:type="dxa"/>
                  <w:tcBorders>
                    <w:top w:val="single" w:sz="4" w:space="0" w:color="221F1F"/>
                    <w:left w:val="single" w:sz="4" w:space="0" w:color="221F1F"/>
                    <w:bottom w:val="single" w:sz="4" w:space="0" w:color="221F1F"/>
                    <w:right w:val="single" w:sz="4" w:space="0" w:color="221F1F"/>
                  </w:tcBorders>
                  <w:shd w:val="clear" w:color="auto" w:fill="D9D9D9"/>
                </w:tcPr>
                <w:p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Expérience Spécifique</w:t>
                  </w:r>
                </w:p>
                <w:p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En</w:t>
                  </w:r>
                </w:p>
                <w:p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 xml:space="preserve">Terme de projets  similaires </w:t>
                  </w:r>
                </w:p>
              </w:tc>
              <w:tc>
                <w:tcPr>
                  <w:tcW w:w="1691" w:type="dxa"/>
                  <w:tcBorders>
                    <w:top w:val="single" w:sz="4" w:space="0" w:color="221F1F"/>
                    <w:left w:val="single" w:sz="4" w:space="0" w:color="221F1F"/>
                    <w:bottom w:val="single" w:sz="4" w:space="0" w:color="221F1F"/>
                    <w:right w:val="single" w:sz="4" w:space="0" w:color="221F1F"/>
                  </w:tcBorders>
                  <w:shd w:val="clear" w:color="auto" w:fill="D9D9D9"/>
                </w:tcPr>
                <w:p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Poste ou fonction</w:t>
                  </w:r>
                </w:p>
                <w:p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Occupé pour</w:t>
                  </w:r>
                </w:p>
                <w:p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Chaque projet</w:t>
                  </w:r>
                </w:p>
                <w:p w:rsidR="006C3660" w:rsidRPr="006C3660" w:rsidRDefault="006C3660" w:rsidP="006C3660">
                  <w:pPr>
                    <w:widowControl w:val="0"/>
                    <w:autoSpaceDE w:val="0"/>
                    <w:adjustRightInd w:val="0"/>
                    <w:spacing w:after="0" w:line="240" w:lineRule="auto"/>
                    <w:ind w:left="878" w:right="-20" w:hanging="595"/>
                    <w:jc w:val="center"/>
                    <w:rPr>
                      <w:rFonts w:ascii="Arial Narrow" w:eastAsia="Times New Roman" w:hAnsi="Arial Narrow" w:cs="Times New Roman"/>
                      <w:sz w:val="20"/>
                      <w:szCs w:val="24"/>
                      <w:lang w:eastAsia="fr-FR"/>
                    </w:rPr>
                  </w:pPr>
                </w:p>
              </w:tc>
            </w:tr>
            <w:tr w:rsidR="006C3660" w:rsidRPr="006C3660" w:rsidTr="006C3660">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rsidR="006C3660" w:rsidRPr="006C3660" w:rsidRDefault="006C3660" w:rsidP="006C3660">
                  <w:pPr>
                    <w:spacing w:after="0" w:line="240" w:lineRule="auto"/>
                    <w:ind w:left="168" w:right="159"/>
                    <w:jc w:val="center"/>
                    <w:rPr>
                      <w:rFonts w:ascii="Times New Roman" w:eastAsia="Times New Roman" w:hAnsi="Times New Roman" w:cs="Times New Roman"/>
                      <w:b/>
                      <w:sz w:val="24"/>
                      <w:szCs w:val="24"/>
                      <w:lang w:eastAsia="fr-FR"/>
                    </w:rPr>
                  </w:pPr>
                  <w:r w:rsidRPr="006C3660">
                    <w:rPr>
                      <w:rFonts w:ascii="Times New Roman" w:eastAsia="Times New Roman" w:hAnsi="Times New Roman" w:cs="Times New Roman"/>
                      <w:b/>
                      <w:sz w:val="24"/>
                      <w:szCs w:val="24"/>
                      <w:lang w:eastAsia="fr-FR"/>
                    </w:rPr>
                    <w:t>Conducteur des Travaux</w:t>
                  </w:r>
                </w:p>
              </w:tc>
              <w:tc>
                <w:tcPr>
                  <w:tcW w:w="1008" w:type="dxa"/>
                  <w:tcBorders>
                    <w:top w:val="single" w:sz="4" w:space="0" w:color="221F1F"/>
                    <w:left w:val="single" w:sz="4" w:space="0" w:color="221F1F"/>
                    <w:bottom w:val="single" w:sz="4" w:space="0" w:color="221F1F"/>
                    <w:right w:val="single" w:sz="4" w:space="0" w:color="221F1F"/>
                  </w:tcBorders>
                </w:tcPr>
                <w:p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c>
                <w:tcPr>
                  <w:tcW w:w="1175" w:type="dxa"/>
                  <w:tcBorders>
                    <w:top w:val="single" w:sz="4" w:space="0" w:color="221F1F"/>
                    <w:left w:val="single" w:sz="4" w:space="0" w:color="221F1F"/>
                    <w:bottom w:val="single" w:sz="4" w:space="0" w:color="221F1F"/>
                    <w:right w:val="single" w:sz="4" w:space="0" w:color="221F1F"/>
                  </w:tcBorders>
                </w:tcPr>
                <w:p w:rsidR="006C3660" w:rsidRPr="006C3660" w:rsidRDefault="00EC1EFC"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Bac +3</w:t>
                  </w:r>
                </w:p>
              </w:tc>
              <w:tc>
                <w:tcPr>
                  <w:tcW w:w="1189" w:type="dxa"/>
                  <w:tcBorders>
                    <w:top w:val="single" w:sz="4" w:space="0" w:color="221F1F"/>
                    <w:left w:val="single" w:sz="4" w:space="0" w:color="221F1F"/>
                    <w:bottom w:val="single" w:sz="4" w:space="0" w:color="221F1F"/>
                    <w:right w:val="single" w:sz="4" w:space="0" w:color="221F1F"/>
                  </w:tcBorders>
                </w:tcPr>
                <w:p w:rsidR="006C3660" w:rsidRPr="006C3660" w:rsidRDefault="007D44BE" w:rsidP="006C3660">
                  <w:pPr>
                    <w:widowControl w:val="0"/>
                    <w:autoSpaceDE w:val="0"/>
                    <w:adjustRightInd w:val="0"/>
                    <w:spacing w:before="60" w:after="60" w:line="360" w:lineRule="auto"/>
                    <w:ind w:left="32" w:right="52"/>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Cinq (05</w:t>
                  </w:r>
                  <w:r w:rsidR="006C3660" w:rsidRPr="006C3660">
                    <w:rPr>
                      <w:rFonts w:ascii="Arial Narrow" w:eastAsia="Times New Roman" w:hAnsi="Arial Narrow" w:cs="Times New Roman"/>
                      <w:sz w:val="24"/>
                      <w:szCs w:val="24"/>
                      <w:lang w:eastAsia="fr-FR"/>
                    </w:rPr>
                    <w:t>) ans)</w:t>
                  </w:r>
                </w:p>
              </w:tc>
              <w:tc>
                <w:tcPr>
                  <w:tcW w:w="1474" w:type="dxa"/>
                  <w:tcBorders>
                    <w:top w:val="single" w:sz="4" w:space="0" w:color="221F1F"/>
                    <w:left w:val="single" w:sz="4" w:space="0" w:color="221F1F"/>
                    <w:bottom w:val="single" w:sz="4" w:space="0" w:color="221F1F"/>
                    <w:right w:val="single" w:sz="4" w:space="0" w:color="221F1F"/>
                  </w:tcBorders>
                </w:tcPr>
                <w:p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Un (01) Projet</w:t>
                  </w:r>
                </w:p>
              </w:tc>
              <w:tc>
                <w:tcPr>
                  <w:tcW w:w="1691" w:type="dxa"/>
                  <w:tcBorders>
                    <w:top w:val="single" w:sz="4" w:space="0" w:color="221F1F"/>
                    <w:left w:val="single" w:sz="4" w:space="0" w:color="221F1F"/>
                    <w:bottom w:val="single" w:sz="4" w:space="0" w:color="221F1F"/>
                    <w:right w:val="single" w:sz="4" w:space="0" w:color="221F1F"/>
                  </w:tcBorders>
                </w:tcPr>
                <w:p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r>
            <w:tr w:rsidR="006C3660" w:rsidRPr="006C3660" w:rsidTr="006C3660">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rsidR="006C3660" w:rsidRPr="006C3660" w:rsidRDefault="006C3660" w:rsidP="006C3660">
                  <w:pPr>
                    <w:spacing w:after="0" w:line="240" w:lineRule="auto"/>
                    <w:ind w:left="168" w:right="159"/>
                    <w:jc w:val="center"/>
                    <w:rPr>
                      <w:rFonts w:ascii="Times New Roman" w:eastAsia="Times New Roman" w:hAnsi="Times New Roman" w:cs="Times New Roman"/>
                      <w:b/>
                      <w:sz w:val="24"/>
                      <w:szCs w:val="24"/>
                      <w:lang w:eastAsia="fr-FR"/>
                    </w:rPr>
                  </w:pPr>
                  <w:r w:rsidRPr="006C3660">
                    <w:rPr>
                      <w:rFonts w:ascii="Times New Roman" w:eastAsia="Times New Roman" w:hAnsi="Times New Roman" w:cs="Times New Roman"/>
                      <w:b/>
                      <w:sz w:val="24"/>
                      <w:szCs w:val="24"/>
                      <w:lang w:eastAsia="fr-FR"/>
                    </w:rPr>
                    <w:t>Chef Chantier</w:t>
                  </w:r>
                </w:p>
              </w:tc>
              <w:tc>
                <w:tcPr>
                  <w:tcW w:w="1008" w:type="dxa"/>
                  <w:tcBorders>
                    <w:top w:val="single" w:sz="4" w:space="0" w:color="221F1F"/>
                    <w:left w:val="single" w:sz="4" w:space="0" w:color="221F1F"/>
                    <w:bottom w:val="single" w:sz="4" w:space="0" w:color="221F1F"/>
                    <w:right w:val="single" w:sz="4" w:space="0" w:color="221F1F"/>
                  </w:tcBorders>
                </w:tcPr>
                <w:p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c>
                <w:tcPr>
                  <w:tcW w:w="1175" w:type="dxa"/>
                  <w:tcBorders>
                    <w:top w:val="single" w:sz="4" w:space="0" w:color="221F1F"/>
                    <w:left w:val="single" w:sz="4" w:space="0" w:color="221F1F"/>
                    <w:bottom w:val="single" w:sz="4" w:space="0" w:color="221F1F"/>
                    <w:right w:val="single" w:sz="4" w:space="0" w:color="221F1F"/>
                  </w:tcBorders>
                </w:tcPr>
                <w:p w:rsidR="006C3660" w:rsidRPr="006C3660" w:rsidRDefault="00EC1EFC"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Bac +2</w:t>
                  </w:r>
                </w:p>
              </w:tc>
              <w:tc>
                <w:tcPr>
                  <w:tcW w:w="1189" w:type="dxa"/>
                  <w:tcBorders>
                    <w:top w:val="single" w:sz="4" w:space="0" w:color="221F1F"/>
                    <w:left w:val="single" w:sz="4" w:space="0" w:color="221F1F"/>
                    <w:bottom w:val="single" w:sz="4" w:space="0" w:color="221F1F"/>
                    <w:right w:val="single" w:sz="4" w:space="0" w:color="221F1F"/>
                  </w:tcBorders>
                </w:tcPr>
                <w:p w:rsidR="00213C2C" w:rsidRDefault="00213C2C"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Cinq(05</w:t>
                  </w:r>
                </w:p>
                <w:p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w:t>
                  </w:r>
                </w:p>
              </w:tc>
              <w:tc>
                <w:tcPr>
                  <w:tcW w:w="1474" w:type="dxa"/>
                  <w:tcBorders>
                    <w:top w:val="single" w:sz="4" w:space="0" w:color="221F1F"/>
                    <w:left w:val="single" w:sz="4" w:space="0" w:color="221F1F"/>
                    <w:bottom w:val="single" w:sz="4" w:space="0" w:color="221F1F"/>
                    <w:right w:val="single" w:sz="4" w:space="0" w:color="221F1F"/>
                  </w:tcBorders>
                </w:tcPr>
                <w:p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Un (01) Projet</w:t>
                  </w:r>
                </w:p>
              </w:tc>
              <w:tc>
                <w:tcPr>
                  <w:tcW w:w="1691" w:type="dxa"/>
                  <w:tcBorders>
                    <w:top w:val="single" w:sz="4" w:space="0" w:color="221F1F"/>
                    <w:left w:val="single" w:sz="4" w:space="0" w:color="221F1F"/>
                    <w:bottom w:val="single" w:sz="4" w:space="0" w:color="221F1F"/>
                    <w:right w:val="single" w:sz="4" w:space="0" w:color="221F1F"/>
                  </w:tcBorders>
                </w:tcPr>
                <w:p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r>
          </w:tbl>
          <w:p w:rsidR="006C3660" w:rsidRPr="006C3660" w:rsidRDefault="006C3660" w:rsidP="006C3660">
            <w:pPr>
              <w:spacing w:after="0" w:line="240" w:lineRule="auto"/>
              <w:rPr>
                <w:rFonts w:ascii="Arial Narrow" w:eastAsia="Times New Roman" w:hAnsi="Arial Narrow" w:cs="Arial"/>
                <w:b/>
                <w:bCs/>
                <w:i/>
                <w:iCs/>
                <w:sz w:val="24"/>
                <w:szCs w:val="24"/>
                <w:u w:val="single"/>
                <w:lang w:eastAsia="fr-FR"/>
              </w:rPr>
            </w:pPr>
          </w:p>
          <w:p w:rsidR="006C3660" w:rsidRPr="006C3660" w:rsidRDefault="006C3660" w:rsidP="00180508">
            <w:pPr>
              <w:spacing w:after="0" w:line="240" w:lineRule="auto"/>
              <w:jc w:val="both"/>
              <w:rPr>
                <w:rFonts w:ascii="Arial Narrow" w:eastAsia="Times New Roman" w:hAnsi="Arial Narrow" w:cs="Arial"/>
                <w:sz w:val="24"/>
                <w:szCs w:val="24"/>
                <w:lang w:eastAsia="fr-FR"/>
              </w:rPr>
            </w:pPr>
            <w:r w:rsidRPr="006C3660">
              <w:rPr>
                <w:rFonts w:ascii="Arial Narrow" w:eastAsia="Times New Roman" w:hAnsi="Arial Narrow" w:cs="Arial"/>
                <w:b/>
                <w:bCs/>
                <w:sz w:val="24"/>
                <w:szCs w:val="24"/>
                <w:u w:val="single"/>
                <w:lang w:eastAsia="fr-FR"/>
              </w:rPr>
              <w:t>NB</w:t>
            </w:r>
            <w:r w:rsidRPr="006C3660">
              <w:rPr>
                <w:rFonts w:ascii="Arial Narrow" w:eastAsia="Times New Roman" w:hAnsi="Arial Narrow" w:cs="Arial"/>
                <w:bCs/>
                <w:sz w:val="24"/>
                <w:szCs w:val="24"/>
                <w:lang w:eastAsia="fr-FR"/>
              </w:rPr>
              <w:t xml:space="preserve"> : </w:t>
            </w:r>
            <w:r w:rsidRPr="006C3660">
              <w:rPr>
                <w:rFonts w:ascii="Arial Narrow" w:eastAsia="Times New Roman" w:hAnsi="Arial Narrow" w:cs="Arial"/>
                <w:sz w:val="24"/>
                <w:szCs w:val="24"/>
                <w:lang w:eastAsia="fr-FR"/>
              </w:rPr>
              <w:t xml:space="preserve">Tout agent public listé parmi le personnel et qui n’a pas présenté tous les documents susceptibles de justifier sa libération de l’Administration ne sera considéré dans l’évaluation. </w:t>
            </w:r>
          </w:p>
          <w:p w:rsidR="006C3660" w:rsidRPr="006C3660" w:rsidRDefault="006C3660" w:rsidP="00180508">
            <w:pPr>
              <w:spacing w:after="0" w:line="240" w:lineRule="auto"/>
              <w:jc w:val="both"/>
              <w:rPr>
                <w:rFonts w:ascii="Arial Narrow" w:eastAsia="Calibri" w:hAnsi="Arial Narrow" w:cs="Arial"/>
                <w:sz w:val="24"/>
                <w:szCs w:val="24"/>
              </w:rPr>
            </w:pPr>
            <w:r w:rsidRPr="006C3660">
              <w:rPr>
                <w:rFonts w:ascii="Arial Narrow" w:eastAsia="Calibri" w:hAnsi="Arial Narrow" w:cs="Arial"/>
                <w:sz w:val="24"/>
                <w:szCs w:val="24"/>
                <w:lang w:val="fr-CM"/>
              </w:rPr>
              <w:t xml:space="preserve">En cas de présence du CV d’un même expert dans plus d’une offre ou s’il y a divergence entre les CV présentés pour le même expert, une demande d’éclaircissements lui sera adressée en vue </w:t>
            </w:r>
            <w:r w:rsidRPr="006C3660">
              <w:rPr>
                <w:rFonts w:ascii="Arial Narrow" w:eastAsia="Calibri" w:hAnsi="Arial Narrow" w:cs="Arial"/>
                <w:sz w:val="24"/>
                <w:szCs w:val="24"/>
              </w:rPr>
              <w:t>d’établirl’offre du soumissionnaire à considérer</w:t>
            </w:r>
            <w:r w:rsidRPr="006C3660">
              <w:rPr>
                <w:rFonts w:ascii="Arial Narrow" w:eastAsia="Calibri" w:hAnsi="Arial Narrow" w:cs="Arial"/>
                <w:sz w:val="24"/>
                <w:szCs w:val="24"/>
                <w:lang w:val="fr-CM"/>
              </w:rPr>
              <w:t xml:space="preserve"> pour son évaluation. </w:t>
            </w:r>
            <w:r w:rsidRPr="006C3660">
              <w:rPr>
                <w:rFonts w:ascii="Arial Narrow" w:eastAsia="Calibri" w:hAnsi="Arial Narrow" w:cs="Arial"/>
                <w:sz w:val="24"/>
                <w:szCs w:val="24"/>
              </w:rPr>
              <w:t>Dans ce cas</w:t>
            </w:r>
            <w:r w:rsidR="00325410">
              <w:rPr>
                <w:rFonts w:ascii="Arial Narrow" w:eastAsia="Calibri" w:hAnsi="Arial Narrow" w:cs="Arial"/>
                <w:sz w:val="24"/>
                <w:szCs w:val="24"/>
              </w:rPr>
              <w:t>,</w:t>
            </w:r>
            <w:r w:rsidRPr="006C3660">
              <w:rPr>
                <w:rFonts w:ascii="Arial Narrow" w:eastAsia="Calibri" w:hAnsi="Arial Narrow" w:cs="Arial"/>
                <w:sz w:val="24"/>
                <w:szCs w:val="24"/>
              </w:rPr>
              <w:t xml:space="preserve"> l’expert en question ne sera pas évalué dans l’Offre concurrente et son </w:t>
            </w:r>
            <w:r w:rsidRPr="006C3660">
              <w:rPr>
                <w:rFonts w:ascii="Arial Narrow" w:eastAsia="Calibri" w:hAnsi="Arial Narrow" w:cs="Arial"/>
                <w:sz w:val="24"/>
                <w:szCs w:val="24"/>
                <w:lang w:val="fr-CM"/>
              </w:rPr>
              <w:t>CV sera examiné à condition que celui produit pour la demande d’éclaircissement soit</w:t>
            </w:r>
            <w:r w:rsidR="00325410">
              <w:rPr>
                <w:rFonts w:ascii="Arial Narrow" w:eastAsia="Calibri" w:hAnsi="Arial Narrow" w:cs="Arial"/>
                <w:sz w:val="24"/>
                <w:szCs w:val="24"/>
                <w:lang w:val="fr-CM"/>
              </w:rPr>
              <w:t xml:space="preserve"> identique à celui dans l’offre</w:t>
            </w:r>
            <w:r w:rsidRPr="006C3660">
              <w:rPr>
                <w:rFonts w:ascii="Arial Narrow" w:eastAsia="Calibri" w:hAnsi="Arial Narrow" w:cs="Arial"/>
                <w:sz w:val="24"/>
                <w:szCs w:val="24"/>
                <w:lang w:val="fr-CM"/>
              </w:rPr>
              <w:t xml:space="preserve"> considérée</w:t>
            </w:r>
            <w:r w:rsidRPr="006C3660">
              <w:rPr>
                <w:rFonts w:ascii="Arial Narrow" w:eastAsia="Calibri" w:hAnsi="Arial Narrow" w:cs="Arial"/>
                <w:sz w:val="24"/>
                <w:szCs w:val="24"/>
              </w:rPr>
              <w:t xml:space="preserve">. </w:t>
            </w:r>
          </w:p>
          <w:p w:rsidR="006C3660" w:rsidRPr="006C3660" w:rsidRDefault="006C3660" w:rsidP="00B21260">
            <w:pPr>
              <w:numPr>
                <w:ilvl w:val="0"/>
                <w:numId w:val="99"/>
              </w:numPr>
              <w:spacing w:after="0" w:line="240" w:lineRule="auto"/>
              <w:ind w:right="159"/>
              <w:rPr>
                <w:rFonts w:ascii="Arial Narrow" w:eastAsia="Times New Roman" w:hAnsi="Arial Narrow" w:cs="Arial"/>
                <w:sz w:val="24"/>
                <w:szCs w:val="24"/>
                <w:u w:val="single"/>
                <w:lang w:eastAsia="fr-FR"/>
              </w:rPr>
            </w:pPr>
            <w:r w:rsidRPr="006C3660">
              <w:rPr>
                <w:rFonts w:ascii="Arial Narrow" w:eastAsia="Times New Roman" w:hAnsi="Arial Narrow" w:cs="Arial"/>
                <w:sz w:val="24"/>
                <w:szCs w:val="24"/>
                <w:u w:val="single"/>
                <w:lang w:eastAsia="fr-FR"/>
              </w:rPr>
              <w:t>Matériels</w:t>
            </w:r>
          </w:p>
          <w:p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 Soumissionnaire doit justifier qu’il dispose en propre ou location les matériels ci-après :</w:t>
            </w:r>
          </w:p>
          <w:tbl>
            <w:tblPr>
              <w:tblW w:w="8647" w:type="dxa"/>
              <w:tblInd w:w="147" w:type="dxa"/>
              <w:tblLayout w:type="fixed"/>
              <w:tblCellMar>
                <w:left w:w="10" w:type="dxa"/>
                <w:right w:w="10" w:type="dxa"/>
              </w:tblCellMar>
              <w:tblLook w:val="0000"/>
            </w:tblPr>
            <w:tblGrid>
              <w:gridCol w:w="544"/>
              <w:gridCol w:w="2575"/>
              <w:gridCol w:w="850"/>
              <w:gridCol w:w="1019"/>
              <w:gridCol w:w="1249"/>
              <w:gridCol w:w="1276"/>
              <w:gridCol w:w="1134"/>
            </w:tblGrid>
            <w:tr w:rsidR="006C3660" w:rsidRPr="007D44BE" w:rsidTr="006C3660">
              <w:trPr>
                <w:trHeight w:val="1085"/>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7D44BE" w:rsidRDefault="006C3660" w:rsidP="006C3660">
                  <w:pPr>
                    <w:spacing w:before="60" w:after="0" w:line="360" w:lineRule="auto"/>
                    <w:jc w:val="center"/>
                    <w:rPr>
                      <w:rFonts w:ascii="Arial Narrow" w:eastAsia="Calibri" w:hAnsi="Arial Narrow" w:cs="Arial"/>
                      <w:b/>
                      <w:sz w:val="24"/>
                      <w:szCs w:val="24"/>
                      <w:lang w:eastAsia="fr-FR"/>
                    </w:rPr>
                  </w:pPr>
                  <w:r w:rsidRPr="007D44BE">
                    <w:rPr>
                      <w:rFonts w:ascii="Arial Narrow" w:eastAsia="Times New Roman" w:hAnsi="Arial Narrow" w:cs="Arial"/>
                      <w:b/>
                      <w:sz w:val="24"/>
                      <w:szCs w:val="24"/>
                      <w:lang w:eastAsia="fr-FR"/>
                    </w:rPr>
                    <w:t>N°</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7D44BE" w:rsidRDefault="006C3660" w:rsidP="006C3660">
                  <w:pPr>
                    <w:spacing w:before="60" w:after="0" w:line="240" w:lineRule="auto"/>
                    <w:jc w:val="center"/>
                    <w:rPr>
                      <w:rFonts w:ascii="Arial Narrow" w:eastAsia="Calibri" w:hAnsi="Arial Narrow" w:cs="Arial"/>
                      <w:b/>
                      <w:sz w:val="24"/>
                      <w:szCs w:val="24"/>
                      <w:lang w:eastAsia="fr-FR"/>
                    </w:rPr>
                  </w:pPr>
                  <w:r w:rsidRPr="007D44BE">
                    <w:rPr>
                      <w:rFonts w:ascii="Arial Narrow" w:eastAsia="Times New Roman" w:hAnsi="Arial Narrow" w:cs="Arial"/>
                      <w:b/>
                      <w:sz w:val="24"/>
                      <w:szCs w:val="24"/>
                      <w:lang w:eastAsia="fr-FR"/>
                    </w:rPr>
                    <w:t>Désignation et caractéristiques du matériel</w:t>
                  </w:r>
                </w:p>
              </w:tc>
              <w:tc>
                <w:tcPr>
                  <w:tcW w:w="850" w:type="dxa"/>
                  <w:tcBorders>
                    <w:top w:val="single" w:sz="4" w:space="0" w:color="000000"/>
                    <w:left w:val="single" w:sz="4" w:space="0" w:color="000000"/>
                    <w:bottom w:val="single" w:sz="4" w:space="0" w:color="000000"/>
                    <w:right w:val="single" w:sz="4" w:space="0" w:color="000000"/>
                  </w:tcBorders>
                </w:tcPr>
                <w:p w:rsidR="006C3660" w:rsidRPr="007D44BE" w:rsidRDefault="006C3660" w:rsidP="006C3660">
                  <w:pPr>
                    <w:spacing w:before="60" w:after="0" w:line="240" w:lineRule="auto"/>
                    <w:jc w:val="center"/>
                    <w:rPr>
                      <w:rFonts w:ascii="Arial Narrow" w:eastAsia="Times New Roman" w:hAnsi="Arial Narrow" w:cs="Arial"/>
                      <w:b/>
                      <w:sz w:val="24"/>
                      <w:szCs w:val="24"/>
                      <w:lang w:eastAsia="fr-FR"/>
                    </w:rPr>
                  </w:pPr>
                  <w:r w:rsidRPr="007D44BE">
                    <w:rPr>
                      <w:rFonts w:ascii="Arial Narrow" w:eastAsia="Times New Roman" w:hAnsi="Arial Narrow" w:cs="Arial"/>
                      <w:b/>
                      <w:sz w:val="24"/>
                      <w:szCs w:val="24"/>
                      <w:lang w:eastAsia="fr-FR"/>
                    </w:rPr>
                    <w:t>Age / Etat</w:t>
                  </w:r>
                </w:p>
              </w:tc>
              <w:tc>
                <w:tcPr>
                  <w:tcW w:w="1019" w:type="dxa"/>
                  <w:tcBorders>
                    <w:top w:val="single" w:sz="4" w:space="0" w:color="000000"/>
                    <w:left w:val="single" w:sz="4" w:space="0" w:color="000000"/>
                    <w:bottom w:val="single" w:sz="4" w:space="0" w:color="000000"/>
                    <w:right w:val="single" w:sz="4" w:space="0" w:color="000000"/>
                  </w:tcBorders>
                </w:tcPr>
                <w:p w:rsidR="006C3660" w:rsidRPr="007D44BE" w:rsidRDefault="006C3660" w:rsidP="006C3660">
                  <w:pPr>
                    <w:spacing w:before="60" w:after="0" w:line="240" w:lineRule="auto"/>
                    <w:jc w:val="center"/>
                    <w:rPr>
                      <w:rFonts w:ascii="Arial Narrow" w:eastAsia="Times New Roman" w:hAnsi="Arial Narrow" w:cs="Arial"/>
                      <w:b/>
                      <w:sz w:val="24"/>
                      <w:szCs w:val="24"/>
                      <w:lang w:eastAsia="fr-FR"/>
                    </w:rPr>
                  </w:pPr>
                  <w:r w:rsidRPr="007D44BE">
                    <w:rPr>
                      <w:rFonts w:ascii="Arial Narrow" w:eastAsia="Times New Roman" w:hAnsi="Arial Narrow" w:cs="Arial"/>
                      <w:b/>
                      <w:sz w:val="24"/>
                      <w:szCs w:val="24"/>
                      <w:lang w:eastAsia="fr-FR"/>
                    </w:rPr>
                    <w:t>Nombre minimal requis</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660" w:rsidRPr="007D44BE" w:rsidRDefault="006C3660" w:rsidP="006C3660">
                  <w:pPr>
                    <w:spacing w:before="60" w:after="0" w:line="240" w:lineRule="auto"/>
                    <w:jc w:val="center"/>
                    <w:rPr>
                      <w:rFonts w:ascii="Arial Narrow" w:eastAsia="Calibri" w:hAnsi="Arial Narrow" w:cs="Arial"/>
                      <w:b/>
                      <w:sz w:val="24"/>
                      <w:szCs w:val="24"/>
                      <w:lang w:eastAsia="fr-FR"/>
                    </w:rPr>
                  </w:pPr>
                  <w:r w:rsidRPr="007D44BE">
                    <w:rPr>
                      <w:rFonts w:ascii="Arial Narrow" w:eastAsia="Calibri" w:hAnsi="Arial Narrow" w:cs="Arial"/>
                      <w:b/>
                      <w:sz w:val="24"/>
                      <w:szCs w:val="24"/>
                      <w:lang w:val="fr-CM" w:eastAsia="fr-FR"/>
                    </w:rPr>
                    <w:t>Propriétaire/location</w:t>
                  </w:r>
                </w:p>
              </w:tc>
              <w:tc>
                <w:tcPr>
                  <w:tcW w:w="1276" w:type="dxa"/>
                  <w:tcBorders>
                    <w:top w:val="single" w:sz="4" w:space="0" w:color="000000"/>
                    <w:left w:val="single" w:sz="4" w:space="0" w:color="000000"/>
                    <w:bottom w:val="single" w:sz="4" w:space="0" w:color="000000"/>
                    <w:right w:val="single" w:sz="4" w:space="0" w:color="000000"/>
                  </w:tcBorders>
                </w:tcPr>
                <w:p w:rsidR="006C3660" w:rsidRPr="007D44BE" w:rsidRDefault="006C3660" w:rsidP="006C3660">
                  <w:pPr>
                    <w:spacing w:before="60" w:after="0" w:line="240" w:lineRule="auto"/>
                    <w:jc w:val="center"/>
                    <w:rPr>
                      <w:rFonts w:ascii="Arial Narrow" w:eastAsia="Times New Roman" w:hAnsi="Arial Narrow" w:cs="Arial"/>
                      <w:b/>
                      <w:sz w:val="24"/>
                      <w:szCs w:val="24"/>
                      <w:lang w:eastAsia="fr-FR"/>
                    </w:rPr>
                  </w:pPr>
                  <w:r w:rsidRPr="007D44BE">
                    <w:rPr>
                      <w:rFonts w:ascii="Arial Narrow" w:eastAsia="Times New Roman" w:hAnsi="Arial Narrow" w:cs="Arial"/>
                      <w:b/>
                      <w:sz w:val="24"/>
                      <w:szCs w:val="24"/>
                      <w:lang w:eastAsia="fr-FR"/>
                    </w:rPr>
                    <w:t xml:space="preserve">Année d’obtention </w:t>
                  </w:r>
                </w:p>
              </w:tc>
              <w:tc>
                <w:tcPr>
                  <w:tcW w:w="1134" w:type="dxa"/>
                  <w:tcBorders>
                    <w:top w:val="single" w:sz="4" w:space="0" w:color="000000"/>
                    <w:left w:val="single" w:sz="4" w:space="0" w:color="000000"/>
                    <w:bottom w:val="single" w:sz="4" w:space="0" w:color="000000"/>
                    <w:right w:val="single" w:sz="4" w:space="0" w:color="000000"/>
                  </w:tcBorders>
                </w:tcPr>
                <w:p w:rsidR="006C3660" w:rsidRPr="007D44BE" w:rsidRDefault="006C3660" w:rsidP="006C3660">
                  <w:pPr>
                    <w:spacing w:before="60" w:after="0" w:line="240" w:lineRule="auto"/>
                    <w:jc w:val="center"/>
                    <w:rPr>
                      <w:rFonts w:ascii="Arial Narrow" w:eastAsia="Times New Roman" w:hAnsi="Arial Narrow" w:cs="Arial"/>
                      <w:b/>
                      <w:sz w:val="24"/>
                      <w:szCs w:val="24"/>
                      <w:lang w:eastAsia="fr-FR"/>
                    </w:rPr>
                  </w:pPr>
                  <w:r w:rsidRPr="007D44BE">
                    <w:rPr>
                      <w:rFonts w:ascii="Arial Narrow" w:eastAsia="Times New Roman" w:hAnsi="Arial Narrow" w:cs="Arial"/>
                      <w:b/>
                      <w:sz w:val="24"/>
                      <w:szCs w:val="24"/>
                      <w:lang w:eastAsia="fr-FR"/>
                    </w:rPr>
                    <w:t xml:space="preserve">Justificatif </w:t>
                  </w:r>
                </w:p>
              </w:tc>
            </w:tr>
            <w:tr w:rsidR="00EC1EFC" w:rsidRPr="007D44BE" w:rsidTr="00EC1EFC">
              <w:trPr>
                <w:trHeight w:val="1544"/>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1EFC" w:rsidRPr="007D44BE" w:rsidRDefault="00EC1EFC" w:rsidP="00EC1EFC">
                  <w:pPr>
                    <w:spacing w:before="60" w:after="60" w:line="360" w:lineRule="auto"/>
                    <w:rPr>
                      <w:rFonts w:ascii="Arial Narrow" w:eastAsia="Calibri" w:hAnsi="Arial Narrow" w:cs="Arial"/>
                      <w:sz w:val="24"/>
                      <w:szCs w:val="24"/>
                      <w:lang w:eastAsia="fr-FR"/>
                    </w:rPr>
                  </w:pPr>
                  <w:r w:rsidRPr="007D44BE">
                    <w:rPr>
                      <w:rFonts w:ascii="Arial Narrow" w:eastAsia="Calibri" w:hAnsi="Arial Narrow" w:cs="Arial"/>
                      <w:sz w:val="24"/>
                      <w:szCs w:val="24"/>
                      <w:lang w:eastAsia="fr-FR"/>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1EFC" w:rsidRPr="007D44BE" w:rsidRDefault="004C4418" w:rsidP="004C4418">
                  <w:pPr>
                    <w:spacing w:after="0" w:line="240" w:lineRule="auto"/>
                    <w:jc w:val="both"/>
                    <w:rPr>
                      <w:rFonts w:ascii="Arial Narrow" w:eastAsia="Times New Roman" w:hAnsi="Arial Narrow" w:cs="Times New Roman"/>
                      <w:sz w:val="24"/>
                      <w:szCs w:val="24"/>
                      <w:lang w:eastAsia="fr-FR"/>
                    </w:rPr>
                  </w:pPr>
                  <w:r w:rsidRPr="007D44BE">
                    <w:rPr>
                      <w:rFonts w:ascii="Arial Narrow" w:eastAsia="Times New Roman" w:hAnsi="Arial Narrow" w:cs="Times New Roman"/>
                      <w:sz w:val="24"/>
                      <w:szCs w:val="24"/>
                      <w:lang w:eastAsia="fr-FR"/>
                    </w:rPr>
                    <w:t>Un (01) atelier de foration</w:t>
                  </w:r>
                </w:p>
              </w:tc>
              <w:tc>
                <w:tcPr>
                  <w:tcW w:w="850" w:type="dxa"/>
                  <w:tcBorders>
                    <w:top w:val="single" w:sz="4" w:space="0" w:color="000000"/>
                    <w:left w:val="single" w:sz="4" w:space="0" w:color="000000"/>
                    <w:bottom w:val="single" w:sz="4" w:space="0" w:color="000000"/>
                    <w:right w:val="single" w:sz="4" w:space="0" w:color="000000"/>
                  </w:tcBorders>
                </w:tcPr>
                <w:p w:rsidR="00EC1EFC" w:rsidRPr="007D44BE" w:rsidRDefault="00EC1EFC" w:rsidP="00EC1EFC">
                  <w:pPr>
                    <w:spacing w:before="60" w:after="60" w:line="360" w:lineRule="auto"/>
                    <w:jc w:val="center"/>
                    <w:rPr>
                      <w:rFonts w:ascii="Arial Narrow" w:eastAsia="Calibri" w:hAnsi="Arial Narrow" w:cs="Arial"/>
                      <w:sz w:val="24"/>
                      <w:szCs w:val="24"/>
                    </w:rPr>
                  </w:pPr>
                </w:p>
                <w:p w:rsidR="00EC1EFC" w:rsidRPr="007D44BE" w:rsidRDefault="00EC1EFC" w:rsidP="00EC1EFC">
                  <w:pPr>
                    <w:spacing w:before="60" w:after="60" w:line="360" w:lineRule="auto"/>
                    <w:jc w:val="center"/>
                    <w:rPr>
                      <w:rFonts w:ascii="Arial Narrow" w:eastAsia="Calibri" w:hAnsi="Arial Narrow" w:cs="Arial"/>
                      <w:sz w:val="24"/>
                      <w:szCs w:val="24"/>
                    </w:rPr>
                  </w:pPr>
                  <w:r w:rsidRPr="007D44BE">
                    <w:rPr>
                      <w:rFonts w:ascii="Arial Narrow" w:eastAsia="Calibri" w:hAnsi="Arial Narrow" w:cs="Arial"/>
                      <w:sz w:val="24"/>
                      <w:szCs w:val="24"/>
                    </w:rPr>
                    <w:t>10 ans</w:t>
                  </w:r>
                </w:p>
              </w:tc>
              <w:tc>
                <w:tcPr>
                  <w:tcW w:w="1019" w:type="dxa"/>
                  <w:tcBorders>
                    <w:top w:val="single" w:sz="4" w:space="0" w:color="000000"/>
                    <w:left w:val="single" w:sz="4" w:space="0" w:color="000000"/>
                    <w:bottom w:val="single" w:sz="4" w:space="0" w:color="000000"/>
                    <w:right w:val="single" w:sz="4" w:space="0" w:color="000000"/>
                  </w:tcBorders>
                </w:tcPr>
                <w:p w:rsidR="00EC1EFC" w:rsidRPr="007D44BE" w:rsidRDefault="00EC1EFC" w:rsidP="00EC1EFC">
                  <w:pPr>
                    <w:spacing w:before="60" w:after="60" w:line="360" w:lineRule="auto"/>
                    <w:jc w:val="center"/>
                    <w:rPr>
                      <w:rFonts w:ascii="Arial Narrow" w:eastAsia="Calibri" w:hAnsi="Arial Narrow" w:cs="Arial"/>
                      <w:sz w:val="24"/>
                      <w:szCs w:val="24"/>
                    </w:rPr>
                  </w:pPr>
                </w:p>
                <w:p w:rsidR="00EC1EFC" w:rsidRPr="007D44BE" w:rsidRDefault="00EC1EFC" w:rsidP="00EC1EFC">
                  <w:pPr>
                    <w:spacing w:before="60" w:after="60" w:line="360" w:lineRule="auto"/>
                    <w:jc w:val="center"/>
                    <w:rPr>
                      <w:rFonts w:ascii="Arial Narrow" w:eastAsia="Calibri" w:hAnsi="Arial Narrow" w:cs="Arial"/>
                      <w:sz w:val="24"/>
                      <w:szCs w:val="24"/>
                    </w:rPr>
                  </w:pPr>
                  <w:r w:rsidRPr="007D44BE">
                    <w:rPr>
                      <w:rFonts w:ascii="Arial Narrow" w:eastAsia="Calibri" w:hAnsi="Arial Narrow" w:cs="Arial"/>
                      <w:sz w:val="24"/>
                      <w:szCs w:val="24"/>
                    </w:rPr>
                    <w:t>01</w:t>
                  </w:r>
                </w:p>
              </w:tc>
              <w:tc>
                <w:tcPr>
                  <w:tcW w:w="1249" w:type="dxa"/>
                  <w:tcBorders>
                    <w:top w:val="single" w:sz="4" w:space="0" w:color="000000"/>
                    <w:left w:val="single" w:sz="4" w:space="0" w:color="000000"/>
                    <w:bottom w:val="single" w:sz="4" w:space="0" w:color="000000"/>
                    <w:right w:val="single" w:sz="4" w:space="0" w:color="000000"/>
                  </w:tcBorders>
                </w:tcPr>
                <w:p w:rsidR="00EC1EFC" w:rsidRPr="007D44BE" w:rsidRDefault="00EC1EFC" w:rsidP="00EC1EFC">
                  <w:pPr>
                    <w:spacing w:before="60" w:after="60" w:line="360" w:lineRule="auto"/>
                    <w:jc w:val="center"/>
                    <w:rPr>
                      <w:rFonts w:ascii="Arial Narrow" w:eastAsia="Calibri" w:hAnsi="Arial Narrow" w:cs="Arial"/>
                      <w:sz w:val="24"/>
                      <w:szCs w:val="24"/>
                    </w:rPr>
                  </w:pPr>
                  <w:r w:rsidRPr="007D44BE">
                    <w:rPr>
                      <w:rFonts w:ascii="Arial Narrow" w:eastAsia="Calibri" w:hAnsi="Arial Narrow" w:cs="Arial"/>
                      <w:sz w:val="24"/>
                      <w:szCs w:val="24"/>
                    </w:rPr>
                    <w:t>Carte grise/contrat de location</w:t>
                  </w:r>
                </w:p>
              </w:tc>
              <w:tc>
                <w:tcPr>
                  <w:tcW w:w="1276" w:type="dxa"/>
                  <w:tcBorders>
                    <w:top w:val="single" w:sz="4" w:space="0" w:color="000000"/>
                    <w:left w:val="single" w:sz="4" w:space="0" w:color="000000"/>
                    <w:bottom w:val="single" w:sz="4" w:space="0" w:color="000000"/>
                    <w:right w:val="single" w:sz="4" w:space="0" w:color="000000"/>
                  </w:tcBorders>
                </w:tcPr>
                <w:p w:rsidR="00EC1EFC" w:rsidRPr="007D44BE" w:rsidRDefault="00EC1EFC" w:rsidP="00EC1EFC">
                  <w:pPr>
                    <w:spacing w:before="60" w:after="60" w:line="360" w:lineRule="auto"/>
                    <w:jc w:val="center"/>
                    <w:rPr>
                      <w:rFonts w:ascii="Arial Narrow" w:eastAsia="Calibri" w:hAnsi="Arial Narrow"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C1EFC" w:rsidRPr="007D44BE" w:rsidRDefault="00EC1EFC" w:rsidP="00EC1EFC">
                  <w:pPr>
                    <w:spacing w:before="60" w:after="60" w:line="360" w:lineRule="auto"/>
                    <w:jc w:val="center"/>
                    <w:rPr>
                      <w:rFonts w:ascii="Arial Narrow" w:eastAsia="Calibri" w:hAnsi="Arial Narrow" w:cs="Arial"/>
                      <w:sz w:val="24"/>
                      <w:szCs w:val="24"/>
                    </w:rPr>
                  </w:pPr>
                  <w:r w:rsidRPr="007D44BE">
                    <w:rPr>
                      <w:rFonts w:ascii="Arial Narrow" w:eastAsia="Calibri" w:hAnsi="Arial Narrow" w:cs="Arial"/>
                      <w:sz w:val="24"/>
                      <w:szCs w:val="24"/>
                    </w:rPr>
                    <w:t>Carte grise/contrat de location légalisé</w:t>
                  </w:r>
                </w:p>
              </w:tc>
            </w:tr>
            <w:tr w:rsidR="00EC1EFC" w:rsidRPr="007D44BE"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1EFC" w:rsidRPr="007D44BE" w:rsidRDefault="00EC1EFC" w:rsidP="00EC1EFC">
                  <w:pPr>
                    <w:spacing w:before="60" w:after="60" w:line="360" w:lineRule="auto"/>
                    <w:rPr>
                      <w:rFonts w:ascii="Arial Narrow" w:eastAsia="Calibri" w:hAnsi="Arial Narrow" w:cs="Arial"/>
                      <w:sz w:val="24"/>
                      <w:szCs w:val="24"/>
                      <w:lang w:eastAsia="fr-FR"/>
                    </w:rPr>
                  </w:pPr>
                  <w:r w:rsidRPr="007D44BE">
                    <w:rPr>
                      <w:rFonts w:ascii="Arial Narrow" w:eastAsia="Calibri" w:hAnsi="Arial Narrow" w:cs="Arial"/>
                      <w:sz w:val="24"/>
                      <w:szCs w:val="24"/>
                      <w:lang w:eastAsia="fr-FR"/>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1EFC" w:rsidRPr="007D44BE" w:rsidRDefault="00EC1EFC" w:rsidP="00EC1EFC">
                  <w:pPr>
                    <w:spacing w:after="0" w:line="240" w:lineRule="auto"/>
                    <w:jc w:val="both"/>
                    <w:rPr>
                      <w:rFonts w:ascii="Arial Narrow" w:eastAsia="Times New Roman" w:hAnsi="Arial Narrow" w:cs="Times New Roman"/>
                      <w:sz w:val="24"/>
                      <w:szCs w:val="24"/>
                      <w:lang w:eastAsia="fr-FR"/>
                    </w:rPr>
                  </w:pPr>
                  <w:r w:rsidRPr="007D44BE">
                    <w:rPr>
                      <w:rFonts w:ascii="Arial Narrow" w:eastAsia="Times New Roman" w:hAnsi="Arial Narrow" w:cs="Times New Roman"/>
                      <w:sz w:val="24"/>
                      <w:szCs w:val="24"/>
                      <w:lang w:eastAsia="fr-FR"/>
                    </w:rPr>
                    <w:t>01 Véhicule de liaison 4x4</w:t>
                  </w:r>
                  <w:r w:rsidRPr="007D44BE">
                    <w:rPr>
                      <w:rFonts w:ascii="Arial Narrow" w:eastAsia="Times New Roman" w:hAnsi="Arial Narrow" w:cs="Times New Roman"/>
                      <w:sz w:val="24"/>
                      <w:szCs w:val="24"/>
                      <w:lang w:eastAsia="fr-FR"/>
                    </w:rPr>
                    <w:tab/>
                  </w:r>
                </w:p>
              </w:tc>
              <w:tc>
                <w:tcPr>
                  <w:tcW w:w="850" w:type="dxa"/>
                  <w:tcBorders>
                    <w:top w:val="single" w:sz="4" w:space="0" w:color="000000"/>
                    <w:left w:val="single" w:sz="4" w:space="0" w:color="000000"/>
                    <w:bottom w:val="single" w:sz="4" w:space="0" w:color="000000"/>
                    <w:right w:val="single" w:sz="4" w:space="0" w:color="000000"/>
                  </w:tcBorders>
                </w:tcPr>
                <w:p w:rsidR="00EC1EFC" w:rsidRPr="007D44BE" w:rsidRDefault="00EC1EFC" w:rsidP="00EC1EFC">
                  <w:pPr>
                    <w:spacing w:before="60" w:after="60" w:line="360" w:lineRule="auto"/>
                    <w:jc w:val="center"/>
                    <w:rPr>
                      <w:rFonts w:ascii="Arial Narrow" w:eastAsia="Calibri" w:hAnsi="Arial Narrow" w:cs="Arial"/>
                      <w:sz w:val="24"/>
                      <w:szCs w:val="24"/>
                    </w:rPr>
                  </w:pPr>
                </w:p>
                <w:p w:rsidR="00EC1EFC" w:rsidRPr="007D44BE" w:rsidRDefault="00EC1EFC" w:rsidP="00EC1EFC">
                  <w:pPr>
                    <w:spacing w:before="60" w:after="60" w:line="360" w:lineRule="auto"/>
                    <w:jc w:val="center"/>
                    <w:rPr>
                      <w:rFonts w:ascii="Arial Narrow" w:eastAsia="Calibri" w:hAnsi="Arial Narrow" w:cs="Arial"/>
                      <w:sz w:val="24"/>
                      <w:szCs w:val="24"/>
                    </w:rPr>
                  </w:pPr>
                  <w:r w:rsidRPr="007D44BE">
                    <w:rPr>
                      <w:rFonts w:ascii="Arial Narrow" w:eastAsia="Calibri" w:hAnsi="Arial Narrow" w:cs="Arial"/>
                      <w:sz w:val="24"/>
                      <w:szCs w:val="24"/>
                    </w:rPr>
                    <w:lastRenderedPageBreak/>
                    <w:t>10 ans</w:t>
                  </w:r>
                </w:p>
              </w:tc>
              <w:tc>
                <w:tcPr>
                  <w:tcW w:w="1019" w:type="dxa"/>
                  <w:tcBorders>
                    <w:top w:val="single" w:sz="4" w:space="0" w:color="000000"/>
                    <w:left w:val="single" w:sz="4" w:space="0" w:color="000000"/>
                    <w:bottom w:val="single" w:sz="4" w:space="0" w:color="000000"/>
                    <w:right w:val="single" w:sz="4" w:space="0" w:color="000000"/>
                  </w:tcBorders>
                </w:tcPr>
                <w:p w:rsidR="00EC1EFC" w:rsidRPr="007D44BE" w:rsidRDefault="00EC1EFC" w:rsidP="00EC1EFC">
                  <w:pPr>
                    <w:spacing w:before="60" w:after="60" w:line="360" w:lineRule="auto"/>
                    <w:jc w:val="center"/>
                    <w:rPr>
                      <w:rFonts w:ascii="Arial Narrow" w:eastAsia="Calibri" w:hAnsi="Arial Narrow" w:cs="Arial"/>
                      <w:sz w:val="24"/>
                      <w:szCs w:val="24"/>
                    </w:rPr>
                  </w:pPr>
                </w:p>
                <w:p w:rsidR="00EC1EFC" w:rsidRPr="007D44BE" w:rsidRDefault="00EC1EFC" w:rsidP="00EC1EFC">
                  <w:pPr>
                    <w:spacing w:before="60" w:after="60" w:line="360" w:lineRule="auto"/>
                    <w:jc w:val="center"/>
                    <w:rPr>
                      <w:rFonts w:ascii="Arial Narrow" w:eastAsia="Calibri" w:hAnsi="Arial Narrow" w:cs="Arial"/>
                      <w:sz w:val="24"/>
                      <w:szCs w:val="24"/>
                    </w:rPr>
                  </w:pPr>
                  <w:r w:rsidRPr="007D44BE">
                    <w:rPr>
                      <w:rFonts w:ascii="Arial Narrow" w:eastAsia="Calibri" w:hAnsi="Arial Narrow" w:cs="Arial"/>
                      <w:sz w:val="24"/>
                      <w:szCs w:val="24"/>
                    </w:rPr>
                    <w:lastRenderedPageBreak/>
                    <w:t>01</w:t>
                  </w:r>
                </w:p>
              </w:tc>
              <w:tc>
                <w:tcPr>
                  <w:tcW w:w="1249" w:type="dxa"/>
                  <w:tcBorders>
                    <w:top w:val="single" w:sz="4" w:space="0" w:color="000000"/>
                    <w:left w:val="single" w:sz="4" w:space="0" w:color="000000"/>
                    <w:bottom w:val="single" w:sz="4" w:space="0" w:color="000000"/>
                    <w:right w:val="single" w:sz="4" w:space="0" w:color="000000"/>
                  </w:tcBorders>
                </w:tcPr>
                <w:p w:rsidR="00EC1EFC" w:rsidRPr="007D44BE" w:rsidRDefault="00EC1EFC" w:rsidP="00EC1EFC">
                  <w:pPr>
                    <w:spacing w:before="60" w:after="60" w:line="360" w:lineRule="auto"/>
                    <w:jc w:val="center"/>
                    <w:rPr>
                      <w:rFonts w:ascii="Arial Narrow" w:eastAsia="Calibri" w:hAnsi="Arial Narrow" w:cs="Arial"/>
                      <w:sz w:val="24"/>
                      <w:szCs w:val="24"/>
                    </w:rPr>
                  </w:pPr>
                  <w:r w:rsidRPr="007D44BE">
                    <w:rPr>
                      <w:rFonts w:ascii="Arial Narrow" w:eastAsia="Calibri" w:hAnsi="Arial Narrow" w:cs="Arial"/>
                      <w:sz w:val="24"/>
                      <w:szCs w:val="24"/>
                    </w:rPr>
                    <w:lastRenderedPageBreak/>
                    <w:t xml:space="preserve">Carte grise/contrat </w:t>
                  </w:r>
                  <w:r w:rsidRPr="007D44BE">
                    <w:rPr>
                      <w:rFonts w:ascii="Arial Narrow" w:eastAsia="Calibri" w:hAnsi="Arial Narrow" w:cs="Arial"/>
                      <w:sz w:val="24"/>
                      <w:szCs w:val="24"/>
                    </w:rPr>
                    <w:lastRenderedPageBreak/>
                    <w:t>de location</w:t>
                  </w:r>
                </w:p>
              </w:tc>
              <w:tc>
                <w:tcPr>
                  <w:tcW w:w="1276" w:type="dxa"/>
                  <w:tcBorders>
                    <w:top w:val="single" w:sz="4" w:space="0" w:color="000000"/>
                    <w:left w:val="single" w:sz="4" w:space="0" w:color="000000"/>
                    <w:bottom w:val="single" w:sz="4" w:space="0" w:color="000000"/>
                    <w:right w:val="single" w:sz="4" w:space="0" w:color="000000"/>
                  </w:tcBorders>
                </w:tcPr>
                <w:p w:rsidR="00EC1EFC" w:rsidRPr="007D44BE" w:rsidRDefault="00EC1EFC" w:rsidP="00EC1EFC">
                  <w:pPr>
                    <w:spacing w:before="60" w:after="60" w:line="360" w:lineRule="auto"/>
                    <w:jc w:val="center"/>
                    <w:rPr>
                      <w:rFonts w:ascii="Arial Narrow" w:eastAsia="Calibri" w:hAnsi="Arial Narrow"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C1EFC" w:rsidRPr="007D44BE" w:rsidRDefault="00EC1EFC" w:rsidP="00EC1EFC">
                  <w:pPr>
                    <w:spacing w:before="60" w:after="60" w:line="360" w:lineRule="auto"/>
                    <w:jc w:val="center"/>
                    <w:rPr>
                      <w:rFonts w:ascii="Arial Narrow" w:eastAsia="Calibri" w:hAnsi="Arial Narrow" w:cs="Arial"/>
                      <w:sz w:val="24"/>
                      <w:szCs w:val="24"/>
                    </w:rPr>
                  </w:pPr>
                  <w:r w:rsidRPr="007D44BE">
                    <w:rPr>
                      <w:rFonts w:ascii="Arial Narrow" w:eastAsia="Calibri" w:hAnsi="Arial Narrow" w:cs="Arial"/>
                      <w:sz w:val="24"/>
                      <w:szCs w:val="24"/>
                    </w:rPr>
                    <w:t xml:space="preserve">Carte grise/contrat </w:t>
                  </w:r>
                  <w:r w:rsidRPr="007D44BE">
                    <w:rPr>
                      <w:rFonts w:ascii="Arial Narrow" w:eastAsia="Calibri" w:hAnsi="Arial Narrow" w:cs="Arial"/>
                      <w:sz w:val="24"/>
                      <w:szCs w:val="24"/>
                    </w:rPr>
                    <w:lastRenderedPageBreak/>
                    <w:t>de location légalisé</w:t>
                  </w:r>
                </w:p>
              </w:tc>
            </w:tr>
            <w:tr w:rsidR="00EC1EFC" w:rsidRPr="007D44BE"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1EFC" w:rsidRPr="007D44BE" w:rsidRDefault="00EC1EFC" w:rsidP="00EC1EFC">
                  <w:pPr>
                    <w:spacing w:before="60" w:after="60" w:line="360" w:lineRule="auto"/>
                    <w:rPr>
                      <w:rFonts w:ascii="Arial Narrow" w:eastAsia="Calibri" w:hAnsi="Arial Narrow" w:cs="Arial"/>
                      <w:sz w:val="24"/>
                      <w:szCs w:val="24"/>
                      <w:lang w:eastAsia="fr-FR"/>
                    </w:rPr>
                  </w:pPr>
                  <w:r w:rsidRPr="007D44BE">
                    <w:rPr>
                      <w:rFonts w:ascii="Arial Narrow" w:eastAsia="Calibri" w:hAnsi="Arial Narrow" w:cs="Arial"/>
                      <w:sz w:val="24"/>
                      <w:szCs w:val="24"/>
                      <w:lang w:eastAsia="fr-FR"/>
                    </w:rPr>
                    <w:lastRenderedPageBreak/>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EFC" w:rsidRPr="007D44BE" w:rsidRDefault="004C4418" w:rsidP="00EC1EFC">
                  <w:pPr>
                    <w:spacing w:after="0" w:line="240" w:lineRule="auto"/>
                    <w:jc w:val="both"/>
                    <w:rPr>
                      <w:rFonts w:ascii="Arial Narrow" w:eastAsia="Times New Roman" w:hAnsi="Arial Narrow" w:cs="Times New Roman"/>
                      <w:sz w:val="24"/>
                      <w:szCs w:val="24"/>
                      <w:lang w:eastAsia="fr-FR"/>
                    </w:rPr>
                  </w:pPr>
                  <w:r w:rsidRPr="007D44BE">
                    <w:rPr>
                      <w:rFonts w:ascii="Arial Narrow" w:eastAsia="Times New Roman" w:hAnsi="Arial Narrow" w:cs="Times New Roman"/>
                      <w:color w:val="000000"/>
                      <w:sz w:val="24"/>
                      <w:szCs w:val="24"/>
                      <w:lang w:eastAsia="fr-FR"/>
                    </w:rPr>
                    <w:t>Produire la liste de Kit, signé et datée (Outillage : maçonnerie, menuiserie, plomberie)</w:t>
                  </w:r>
                </w:p>
              </w:tc>
              <w:tc>
                <w:tcPr>
                  <w:tcW w:w="850" w:type="dxa"/>
                  <w:tcBorders>
                    <w:top w:val="single" w:sz="4" w:space="0" w:color="000000"/>
                    <w:left w:val="single" w:sz="4" w:space="0" w:color="000000"/>
                    <w:bottom w:val="single" w:sz="4" w:space="0" w:color="000000"/>
                    <w:right w:val="single" w:sz="4" w:space="0" w:color="000000"/>
                  </w:tcBorders>
                </w:tcPr>
                <w:p w:rsidR="00EC1EFC" w:rsidRPr="007D44BE" w:rsidRDefault="00EC1EFC" w:rsidP="00EC1EFC">
                  <w:pPr>
                    <w:spacing w:before="60" w:after="60" w:line="360" w:lineRule="auto"/>
                    <w:jc w:val="center"/>
                    <w:rPr>
                      <w:rFonts w:ascii="Arial Narrow" w:eastAsia="Calibri" w:hAnsi="Arial Narrow" w:cs="Arial"/>
                      <w:sz w:val="24"/>
                      <w:szCs w:val="24"/>
                    </w:rPr>
                  </w:pPr>
                  <w:r w:rsidRPr="007D44BE">
                    <w:rPr>
                      <w:rFonts w:ascii="Arial Narrow" w:eastAsia="Calibri" w:hAnsi="Arial Narrow" w:cs="Arial"/>
                      <w:sz w:val="24"/>
                      <w:szCs w:val="24"/>
                    </w:rPr>
                    <w:t>01 an</w:t>
                  </w:r>
                </w:p>
              </w:tc>
              <w:tc>
                <w:tcPr>
                  <w:tcW w:w="1019" w:type="dxa"/>
                  <w:tcBorders>
                    <w:top w:val="single" w:sz="4" w:space="0" w:color="000000"/>
                    <w:left w:val="single" w:sz="4" w:space="0" w:color="000000"/>
                    <w:bottom w:val="single" w:sz="4" w:space="0" w:color="000000"/>
                    <w:right w:val="single" w:sz="4" w:space="0" w:color="000000"/>
                  </w:tcBorders>
                </w:tcPr>
                <w:p w:rsidR="00EC1EFC" w:rsidRPr="007D44BE" w:rsidRDefault="00EC1EFC" w:rsidP="00EC1EFC">
                  <w:pPr>
                    <w:spacing w:before="60" w:after="60" w:line="360" w:lineRule="auto"/>
                    <w:jc w:val="center"/>
                    <w:rPr>
                      <w:rFonts w:ascii="Arial Narrow" w:eastAsia="Calibri" w:hAnsi="Arial Narrow" w:cs="Arial"/>
                      <w:sz w:val="24"/>
                      <w:szCs w:val="24"/>
                    </w:rPr>
                  </w:pPr>
                  <w:r w:rsidRPr="007D44BE">
                    <w:rPr>
                      <w:rFonts w:ascii="Arial Narrow" w:eastAsia="Calibri" w:hAnsi="Arial Narrow" w:cs="Arial"/>
                      <w:sz w:val="24"/>
                      <w:szCs w:val="24"/>
                    </w:rPr>
                    <w:t>Ensemble</w:t>
                  </w:r>
                </w:p>
              </w:tc>
              <w:tc>
                <w:tcPr>
                  <w:tcW w:w="1249" w:type="dxa"/>
                  <w:tcBorders>
                    <w:top w:val="single" w:sz="4" w:space="0" w:color="000000"/>
                    <w:left w:val="single" w:sz="4" w:space="0" w:color="000000"/>
                    <w:bottom w:val="single" w:sz="4" w:space="0" w:color="000000"/>
                    <w:right w:val="single" w:sz="4" w:space="0" w:color="000000"/>
                  </w:tcBorders>
                </w:tcPr>
                <w:p w:rsidR="00EC1EFC" w:rsidRPr="007D44BE" w:rsidRDefault="00EC1EFC" w:rsidP="00EC1EFC">
                  <w:pPr>
                    <w:spacing w:before="60" w:after="60" w:line="360" w:lineRule="auto"/>
                    <w:jc w:val="center"/>
                    <w:rPr>
                      <w:rFonts w:ascii="Arial Narrow" w:eastAsia="Calibri" w:hAnsi="Arial Narrow" w:cs="Arial"/>
                      <w:sz w:val="24"/>
                      <w:szCs w:val="24"/>
                    </w:rPr>
                  </w:pPr>
                  <w:r w:rsidRPr="007D44BE">
                    <w:rPr>
                      <w:rFonts w:ascii="Arial Narrow" w:eastAsia="Calibri" w:hAnsi="Arial Narrow" w:cs="Arial"/>
                      <w:sz w:val="24"/>
                      <w:szCs w:val="24"/>
                    </w:rPr>
                    <w:t>facture</w:t>
                  </w:r>
                </w:p>
              </w:tc>
              <w:tc>
                <w:tcPr>
                  <w:tcW w:w="1276" w:type="dxa"/>
                  <w:tcBorders>
                    <w:top w:val="single" w:sz="4" w:space="0" w:color="000000"/>
                    <w:left w:val="single" w:sz="4" w:space="0" w:color="000000"/>
                    <w:bottom w:val="single" w:sz="4" w:space="0" w:color="000000"/>
                    <w:right w:val="single" w:sz="4" w:space="0" w:color="000000"/>
                  </w:tcBorders>
                </w:tcPr>
                <w:p w:rsidR="00EC1EFC" w:rsidRPr="007D44BE" w:rsidRDefault="00EC1EFC" w:rsidP="00EC1EFC">
                  <w:pPr>
                    <w:spacing w:before="60" w:after="60" w:line="360" w:lineRule="auto"/>
                    <w:jc w:val="center"/>
                    <w:rPr>
                      <w:rFonts w:ascii="Arial Narrow" w:eastAsia="Calibri" w:hAnsi="Arial Narrow"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C1EFC" w:rsidRPr="007D44BE" w:rsidRDefault="00EC1EFC" w:rsidP="00EC1EFC">
                  <w:pPr>
                    <w:spacing w:before="60" w:after="60" w:line="360" w:lineRule="auto"/>
                    <w:jc w:val="center"/>
                    <w:rPr>
                      <w:rFonts w:ascii="Arial Narrow" w:eastAsia="Calibri" w:hAnsi="Arial Narrow" w:cs="Arial"/>
                      <w:sz w:val="24"/>
                      <w:szCs w:val="24"/>
                    </w:rPr>
                  </w:pPr>
                  <w:r w:rsidRPr="007D44BE">
                    <w:rPr>
                      <w:rFonts w:ascii="Arial Narrow" w:eastAsia="Calibri" w:hAnsi="Arial Narrow" w:cs="Arial"/>
                      <w:sz w:val="24"/>
                      <w:szCs w:val="24"/>
                    </w:rPr>
                    <w:t>facture</w:t>
                  </w:r>
                </w:p>
              </w:tc>
            </w:tr>
          </w:tbl>
          <w:p w:rsidR="006C3660" w:rsidRPr="006C3660" w:rsidRDefault="006C3660" w:rsidP="006C3660">
            <w:pPr>
              <w:spacing w:after="0" w:line="240" w:lineRule="auto"/>
              <w:rPr>
                <w:rFonts w:ascii="Arial Narrow" w:eastAsia="Times New Roman" w:hAnsi="Arial Narrow" w:cs="Arial"/>
                <w:sz w:val="24"/>
                <w:szCs w:val="24"/>
                <w:lang w:eastAsia="fr-FR"/>
              </w:rPr>
            </w:pPr>
          </w:p>
          <w:p w:rsidR="007D44BE" w:rsidRPr="00EC1EFC" w:rsidRDefault="006C3660" w:rsidP="007D44BE">
            <w:pPr>
              <w:spacing w:after="0" w:line="240" w:lineRule="auto"/>
              <w:ind w:left="152" w:right="132"/>
              <w:jc w:val="both"/>
              <w:rPr>
                <w:rFonts w:ascii="Arial Narrow" w:eastAsia="Calibri" w:hAnsi="Arial Narrow" w:cs="Arial"/>
                <w:i/>
                <w:sz w:val="24"/>
                <w:szCs w:val="24"/>
                <w:lang w:eastAsia="fr-FR"/>
              </w:rPr>
            </w:pPr>
            <w:r w:rsidRPr="006C3660">
              <w:rPr>
                <w:rFonts w:ascii="Arial Narrow" w:eastAsia="Calibri" w:hAnsi="Arial Narrow" w:cs="Arial"/>
                <w:b/>
                <w:i/>
                <w:sz w:val="24"/>
                <w:szCs w:val="24"/>
                <w:u w:val="single"/>
                <w:lang w:eastAsia="fr-FR"/>
              </w:rPr>
              <w:t>NB</w:t>
            </w:r>
            <w:r w:rsidRPr="006C3660">
              <w:rPr>
                <w:rFonts w:ascii="Arial Narrow" w:eastAsia="Calibri" w:hAnsi="Arial Narrow" w:cs="Arial"/>
                <w:b/>
                <w:i/>
                <w:sz w:val="24"/>
                <w:szCs w:val="24"/>
                <w:lang w:eastAsia="fr-FR"/>
              </w:rPr>
              <w:t xml:space="preserve"> : </w:t>
            </w:r>
            <w:r w:rsidRPr="006C3660">
              <w:rPr>
                <w:rFonts w:ascii="Arial Narrow" w:eastAsia="Calibri" w:hAnsi="Arial Narrow" w:cs="Arial"/>
                <w:i/>
                <w:color w:val="C0504D"/>
                <w:sz w:val="24"/>
                <w:szCs w:val="24"/>
                <w:lang w:eastAsia="fr-FR"/>
              </w:rPr>
              <w:t>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de location de matériel signé</w:t>
            </w:r>
            <w:r w:rsidRPr="006C3660">
              <w:rPr>
                <w:rFonts w:ascii="Arial Narrow" w:eastAsia="Calibri" w:hAnsi="Arial Narrow" w:cs="Arial"/>
                <w:i/>
                <w:sz w:val="24"/>
                <w:szCs w:val="24"/>
                <w:lang w:eastAsia="fr-FR"/>
              </w:rPr>
              <w:t xml:space="preserve">. </w:t>
            </w:r>
            <w:bookmarkEnd w:id="177"/>
          </w:p>
          <w:p w:rsidR="006C3660" w:rsidRPr="00EC1EFC" w:rsidRDefault="006C3660" w:rsidP="00B21260">
            <w:pPr>
              <w:numPr>
                <w:ilvl w:val="0"/>
                <w:numId w:val="99"/>
              </w:numPr>
              <w:spacing w:after="0" w:line="240" w:lineRule="auto"/>
              <w:ind w:right="159"/>
              <w:rPr>
                <w:rFonts w:ascii="Arial Narrow" w:eastAsia="Times New Roman" w:hAnsi="Arial Narrow" w:cs="Arial"/>
                <w:b/>
                <w:sz w:val="24"/>
                <w:szCs w:val="24"/>
                <w:u w:val="single"/>
                <w:lang w:eastAsia="fr-FR"/>
              </w:rPr>
            </w:pPr>
            <w:r w:rsidRPr="00EC1EFC">
              <w:rPr>
                <w:rFonts w:ascii="Arial Narrow" w:eastAsia="Times New Roman" w:hAnsi="Arial Narrow" w:cs="Arial"/>
                <w:b/>
                <w:sz w:val="24"/>
                <w:szCs w:val="24"/>
                <w:u w:val="single"/>
                <w:lang w:eastAsia="fr-FR"/>
              </w:rPr>
              <w:t>Capacité financière </w:t>
            </w:r>
          </w:p>
          <w:p w:rsidR="006C3660" w:rsidRPr="006C3660" w:rsidRDefault="006C3660" w:rsidP="006C3660">
            <w:pPr>
              <w:suppressAutoHyphens/>
              <w:autoSpaceDN w:val="0"/>
              <w:spacing w:line="240" w:lineRule="auto"/>
              <w:ind w:left="164" w:right="102"/>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Times New Roman"/>
                <w:color w:val="000000"/>
                <w:sz w:val="24"/>
                <w:szCs w:val="24"/>
                <w:lang w:eastAsia="fr-FR"/>
              </w:rPr>
              <w:t xml:space="preserve">Les Soumissionnaires devront présenter l’attestation de capacité financière d’un montant de </w:t>
            </w:r>
            <w:r w:rsidR="007D44BE">
              <w:rPr>
                <w:rFonts w:ascii="Arial Narrow" w:eastAsia="Times New Roman" w:hAnsi="Arial Narrow" w:cs="Times New Roman"/>
                <w:color w:val="000000"/>
                <w:sz w:val="24"/>
                <w:szCs w:val="24"/>
                <w:lang w:eastAsia="fr-FR"/>
              </w:rPr>
              <w:t>1</w:t>
            </w:r>
            <w:r w:rsidR="00E64D15">
              <w:rPr>
                <w:rFonts w:ascii="Arial Narrow" w:eastAsia="Times New Roman" w:hAnsi="Arial Narrow" w:cs="Times New Roman"/>
                <w:b/>
                <w:color w:val="000000"/>
                <w:sz w:val="24"/>
                <w:szCs w:val="24"/>
                <w:lang w:eastAsia="fr-FR"/>
              </w:rPr>
              <w:t>0</w:t>
            </w:r>
            <w:r w:rsidR="007D44BE">
              <w:rPr>
                <w:rFonts w:ascii="Arial Narrow" w:eastAsia="Times New Roman" w:hAnsi="Arial Narrow" w:cs="Times New Roman"/>
                <w:b/>
                <w:color w:val="000000"/>
                <w:sz w:val="24"/>
                <w:szCs w:val="24"/>
                <w:lang w:eastAsia="fr-FR"/>
              </w:rPr>
              <w:t> 000 000(Dix M</w:t>
            </w:r>
            <w:r w:rsidRPr="00EC1EFC">
              <w:rPr>
                <w:rFonts w:ascii="Arial Narrow" w:eastAsia="Times New Roman" w:hAnsi="Arial Narrow" w:cs="Times New Roman"/>
                <w:b/>
                <w:color w:val="000000"/>
                <w:sz w:val="24"/>
                <w:szCs w:val="24"/>
                <w:lang w:eastAsia="fr-FR"/>
              </w:rPr>
              <w:t>illions</w:t>
            </w:r>
            <w:r w:rsidR="007D44BE">
              <w:rPr>
                <w:rFonts w:ascii="Arial Narrow" w:eastAsia="Times New Roman" w:hAnsi="Arial Narrow" w:cs="Times New Roman"/>
                <w:b/>
                <w:color w:val="000000"/>
                <w:sz w:val="24"/>
                <w:szCs w:val="24"/>
                <w:lang w:eastAsia="fr-FR"/>
              </w:rPr>
              <w:t>)</w:t>
            </w:r>
            <w:r w:rsidRPr="00EC1EFC">
              <w:rPr>
                <w:rFonts w:ascii="Arial Narrow" w:eastAsia="Times New Roman" w:hAnsi="Arial Narrow" w:cs="Times New Roman"/>
                <w:b/>
                <w:color w:val="000000"/>
                <w:sz w:val="24"/>
                <w:szCs w:val="24"/>
                <w:lang w:eastAsia="fr-FR"/>
              </w:rPr>
              <w:t xml:space="preserve"> F CFA</w:t>
            </w:r>
            <w:r w:rsidRPr="006C3660">
              <w:rPr>
                <w:rFonts w:ascii="Arial Narrow" w:eastAsia="Times New Roman" w:hAnsi="Arial Narrow" w:cs="Times New Roman"/>
                <w:color w:val="000000"/>
                <w:sz w:val="24"/>
                <w:szCs w:val="24"/>
                <w:lang w:eastAsia="fr-FR"/>
              </w:rPr>
              <w:t xml:space="preserve"> délivrée par une banque agréée de 1</w:t>
            </w:r>
            <w:r w:rsidRPr="0079710A">
              <w:rPr>
                <w:rFonts w:ascii="Arial Narrow" w:eastAsia="Times New Roman" w:hAnsi="Arial Narrow" w:cs="Times New Roman"/>
                <w:color w:val="000000"/>
                <w:sz w:val="24"/>
                <w:szCs w:val="24"/>
                <w:vertAlign w:val="superscript"/>
                <w:lang w:eastAsia="fr-FR"/>
              </w:rPr>
              <w:t xml:space="preserve">er </w:t>
            </w:r>
            <w:r w:rsidRPr="006C3660">
              <w:rPr>
                <w:rFonts w:ascii="Arial Narrow" w:eastAsia="Times New Roman" w:hAnsi="Arial Narrow" w:cs="Times New Roman"/>
                <w:color w:val="000000"/>
                <w:sz w:val="24"/>
                <w:szCs w:val="24"/>
                <w:lang w:eastAsia="fr-FR"/>
              </w:rPr>
              <w:t>ordre,  où est domicilié le compte du soumissionnaire</w:t>
            </w:r>
            <w:r w:rsidR="00EC1EFC">
              <w:rPr>
                <w:rFonts w:ascii="Arial Narrow" w:eastAsia="Times New Roman" w:hAnsi="Arial Narrow" w:cs="Arial"/>
                <w:sz w:val="24"/>
                <w:szCs w:val="24"/>
                <w:lang w:eastAsia="fr-FR"/>
              </w:rPr>
              <w:t>.</w:t>
            </w:r>
          </w:p>
          <w:p w:rsidR="006C3660" w:rsidRPr="006C3660" w:rsidRDefault="006C3660" w:rsidP="00B21260">
            <w:pPr>
              <w:numPr>
                <w:ilvl w:val="0"/>
                <w:numId w:val="99"/>
              </w:numPr>
              <w:spacing w:after="0" w:line="240" w:lineRule="auto"/>
              <w:ind w:right="159"/>
              <w:rPr>
                <w:rFonts w:ascii="Arial Narrow" w:eastAsia="Times New Roman" w:hAnsi="Arial Narrow" w:cs="Times New Roman"/>
                <w:b/>
                <w:sz w:val="24"/>
                <w:szCs w:val="24"/>
                <w:u w:val="single"/>
                <w:lang w:eastAsia="fr-FR"/>
              </w:rPr>
            </w:pPr>
            <w:r w:rsidRPr="006C3660">
              <w:rPr>
                <w:rFonts w:ascii="Arial Narrow" w:eastAsia="Times New Roman" w:hAnsi="Arial Narrow" w:cs="Times New Roman"/>
                <w:b/>
                <w:sz w:val="24"/>
                <w:szCs w:val="24"/>
                <w:u w:val="single"/>
                <w:lang w:eastAsia="fr-FR"/>
              </w:rPr>
              <w:t>Les preuves d’acceptations des conditions du marché</w:t>
            </w:r>
          </w:p>
          <w:p w:rsidR="006C3660" w:rsidRPr="006C3660" w:rsidRDefault="006C3660" w:rsidP="00180508">
            <w:pPr>
              <w:spacing w:after="60" w:line="240" w:lineRule="auto"/>
              <w:ind w:left="152" w:right="132"/>
              <w:jc w:val="both"/>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 xml:space="preserve">Les soumissionnaires devront présenter les copies dûment paraphées et signées avec la mention « lu et approuvé », des documents à caractères administratif et technique régissant le marché ci-après: </w:t>
            </w:r>
          </w:p>
          <w:p w:rsidR="006C3660" w:rsidRPr="006C3660" w:rsidRDefault="006C3660" w:rsidP="00B21260">
            <w:pPr>
              <w:numPr>
                <w:ilvl w:val="0"/>
                <w:numId w:val="93"/>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 Cahier des Clauses Administratives Particulières(CCAP);</w:t>
            </w:r>
          </w:p>
          <w:p w:rsidR="006C3660" w:rsidRPr="006C3660" w:rsidRDefault="006C3660" w:rsidP="00B21260">
            <w:pPr>
              <w:numPr>
                <w:ilvl w:val="0"/>
                <w:numId w:val="93"/>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Les Cahiers des Clauses Techniques Particulières (CCTP)</w:t>
            </w:r>
            <w:bookmarkEnd w:id="178"/>
            <w:r w:rsidRPr="006C3660">
              <w:rPr>
                <w:rFonts w:ascii="Arial Narrow" w:eastAsia="Times New Roman" w:hAnsi="Arial Narrow" w:cs="Times New Roman"/>
                <w:sz w:val="24"/>
                <w:szCs w:val="24"/>
                <w:lang w:eastAsia="fr-FR"/>
              </w:rPr>
              <w:t>.</w:t>
            </w:r>
          </w:p>
        </w:tc>
      </w:tr>
      <w:tr w:rsidR="006C3660" w:rsidRPr="006C3660" w:rsidTr="00180508">
        <w:trPr>
          <w:gridAfter w:val="3"/>
          <w:wAfter w:w="60" w:type="dxa"/>
          <w:trHeight w:val="549"/>
          <w:jc w:val="center"/>
        </w:trPr>
        <w:tc>
          <w:tcPr>
            <w:tcW w:w="126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C3660" w:rsidRPr="006C3660" w:rsidRDefault="006C3660" w:rsidP="00746206">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31.2.</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C3660" w:rsidRPr="00180508" w:rsidRDefault="00746206" w:rsidP="007D44B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746206">
              <w:rPr>
                <w:rFonts w:ascii="Times New Roman" w:eastAsia="Times New Roman" w:hAnsi="Times New Roman" w:cs="Times New Roman"/>
                <w:sz w:val="24"/>
                <w:szCs w:val="24"/>
                <w:lang w:eastAsia="fr-FR"/>
              </w:rPr>
              <w:t>La monnaie retenue est le franc CFA, la source du taux de change étant la Banque des Etats</w:t>
            </w:r>
            <w:r w:rsidR="00180508">
              <w:rPr>
                <w:rFonts w:ascii="Times New Roman" w:eastAsia="Times New Roman" w:hAnsi="Times New Roman" w:cs="Times New Roman"/>
                <w:sz w:val="24"/>
                <w:szCs w:val="24"/>
                <w:lang w:eastAsia="fr-FR"/>
              </w:rPr>
              <w:t xml:space="preserve"> de l’Afrique Centrale (BEAC).</w:t>
            </w:r>
          </w:p>
        </w:tc>
      </w:tr>
      <w:tr w:rsidR="006C3660" w:rsidRPr="006C3660" w:rsidTr="00C56452">
        <w:trPr>
          <w:gridAfter w:val="3"/>
          <w:wAfter w:w="60" w:type="dxa"/>
          <w:trHeight w:val="237"/>
          <w:jc w:val="center"/>
        </w:trPr>
        <w:tc>
          <w:tcPr>
            <w:tcW w:w="126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32.2.(b)</w:t>
            </w:r>
          </w:p>
        </w:tc>
        <w:tc>
          <w:tcPr>
            <w:tcW w:w="9065"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C56452" w:rsidP="006C3660">
            <w:pPr>
              <w:widowControl w:val="0"/>
              <w:autoSpaceDE w:val="0"/>
              <w:spacing w:after="0" w:line="360" w:lineRule="auto"/>
              <w:ind w:left="94" w:right="102"/>
              <w:jc w:val="both"/>
              <w:rPr>
                <w:rFonts w:ascii="Arial Narrow" w:eastAsia="Times New Roman" w:hAnsi="Arial Narrow" w:cs="Arial"/>
                <w:sz w:val="24"/>
                <w:szCs w:val="24"/>
                <w:lang w:eastAsia="fr-FR"/>
              </w:rPr>
            </w:pPr>
            <w:r>
              <w:rPr>
                <w:rFonts w:ascii="Arial Narrow" w:eastAsia="Arial Narrow" w:hAnsi="Arial Narrow" w:cs="Arial Narrow"/>
                <w:spacing w:val="1"/>
                <w:sz w:val="24"/>
                <w:szCs w:val="24"/>
                <w:lang w:eastAsia="fr-FR"/>
              </w:rPr>
              <w:t>RAS</w:t>
            </w:r>
          </w:p>
        </w:tc>
      </w:tr>
      <w:tr w:rsidR="006C3660" w:rsidRPr="006C3660" w:rsidTr="006C3660">
        <w:trPr>
          <w:gridAfter w:val="3"/>
          <w:wAfter w:w="60" w:type="dxa"/>
          <w:trHeight w:hRule="exact" w:val="785"/>
          <w:jc w:val="center"/>
        </w:trPr>
        <w:tc>
          <w:tcPr>
            <w:tcW w:w="126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32.2.(e)</w:t>
            </w:r>
          </w:p>
        </w:tc>
        <w:tc>
          <w:tcPr>
            <w:tcW w:w="9065"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180508">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lai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ra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lué</w:t>
            </w:r>
            <w:r w:rsidRPr="006C3660">
              <w:rPr>
                <w:rFonts w:ascii="Arial Narrow" w:eastAsia="Arial Narrow" w:hAnsi="Arial Narrow" w:cs="Times New Roman"/>
                <w:sz w:val="24"/>
                <w:szCs w:val="24"/>
                <w:lang w:eastAsia="fr-FR"/>
              </w:rPr>
              <w:t xml:space="preserve"> En prenant en considération les différents délais d’exécution proposés par les soumissionnaires</w:t>
            </w:r>
          </w:p>
        </w:tc>
      </w:tr>
      <w:tr w:rsidR="006C3660" w:rsidRPr="006C3660" w:rsidTr="00180508">
        <w:trPr>
          <w:gridAfter w:val="3"/>
          <w:wAfter w:w="60" w:type="dxa"/>
          <w:trHeight w:hRule="exact" w:val="153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32.2(g).</w:t>
            </w:r>
          </w:p>
        </w:tc>
        <w:tc>
          <w:tcPr>
            <w:tcW w:w="9065"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C56452" w:rsidRPr="00C56452" w:rsidRDefault="00C56452" w:rsidP="00C56452">
            <w:pPr>
              <w:widowControl w:val="0"/>
              <w:autoSpaceDE w:val="0"/>
              <w:spacing w:after="0" w:line="276" w:lineRule="auto"/>
              <w:ind w:left="152" w:right="132"/>
              <w:jc w:val="both"/>
              <w:rPr>
                <w:rFonts w:ascii="Arial Narrow" w:eastAsia="Arial Narrow" w:hAnsi="Arial Narrow" w:cs="Arial Narrow"/>
                <w:spacing w:val="1"/>
                <w:sz w:val="24"/>
                <w:szCs w:val="24"/>
                <w:lang w:eastAsia="fr-FR"/>
              </w:rPr>
            </w:pPr>
            <w:r w:rsidRPr="00C56452">
              <w:rPr>
                <w:rFonts w:ascii="Arial Narrow" w:eastAsia="Arial Narrow" w:hAnsi="Arial Narrow" w:cs="Arial Narrow"/>
                <w:spacing w:val="1"/>
                <w:sz w:val="24"/>
                <w:szCs w:val="24"/>
                <w:lang w:eastAsia="fr-FR"/>
              </w:rPr>
              <w:t>Le délai d’exécution sera évalué comme suit:(à préciser le cas échéant)</w:t>
            </w:r>
          </w:p>
          <w:p w:rsidR="006C3660" w:rsidRPr="006C3660" w:rsidRDefault="00C56452" w:rsidP="00C56452">
            <w:pPr>
              <w:widowControl w:val="0"/>
              <w:autoSpaceDE w:val="0"/>
              <w:spacing w:after="0" w:line="276" w:lineRule="auto"/>
              <w:ind w:left="152" w:right="132"/>
              <w:jc w:val="both"/>
              <w:rPr>
                <w:rFonts w:ascii="Arial Narrow" w:eastAsia="Times New Roman" w:hAnsi="Arial Narrow" w:cs="Arial"/>
                <w:sz w:val="24"/>
                <w:szCs w:val="24"/>
                <w:lang w:eastAsia="fr-FR"/>
              </w:rPr>
            </w:pPr>
            <w:r w:rsidRPr="00C56452">
              <w:rPr>
                <w:rFonts w:ascii="Arial Narrow" w:eastAsia="Arial Narrow" w:hAnsi="Arial Narrow" w:cs="Arial Narrow"/>
                <w:spacing w:val="1"/>
                <w:sz w:val="24"/>
                <w:szCs w:val="24"/>
                <w:lang w:eastAsia="fr-FR"/>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6C3660" w:rsidRPr="006C3660" w:rsidTr="00C56452">
        <w:trPr>
          <w:gridAfter w:val="3"/>
          <w:wAfter w:w="60" w:type="dxa"/>
          <w:trHeight w:hRule="exact" w:val="31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33.1.</w:t>
            </w:r>
          </w:p>
        </w:tc>
        <w:tc>
          <w:tcPr>
            <w:tcW w:w="9065"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C56452" w:rsidP="006C3660">
            <w:pPr>
              <w:widowControl w:val="0"/>
              <w:autoSpaceDE w:val="0"/>
              <w:spacing w:after="0" w:line="360" w:lineRule="auto"/>
              <w:ind w:right="132"/>
              <w:jc w:val="both"/>
              <w:rPr>
                <w:rFonts w:ascii="Arial Narrow" w:eastAsia="Times New Roman" w:hAnsi="Arial Narrow" w:cs="Arial"/>
                <w:sz w:val="24"/>
                <w:szCs w:val="24"/>
                <w:lang w:eastAsia="fr-FR"/>
              </w:rPr>
            </w:pPr>
            <w:r>
              <w:rPr>
                <w:rFonts w:ascii="Arial Narrow" w:eastAsia="Arial Narrow" w:hAnsi="Arial Narrow" w:cs="Times New Roman"/>
                <w:sz w:val="24"/>
                <w:szCs w:val="24"/>
                <w:lang w:eastAsia="fr-FR"/>
              </w:rPr>
              <w:t>RAS</w:t>
            </w:r>
          </w:p>
        </w:tc>
      </w:tr>
      <w:tr w:rsidR="006C3660" w:rsidRPr="006C3660" w:rsidTr="009A7216">
        <w:trPr>
          <w:gridAfter w:val="3"/>
          <w:wAfter w:w="60" w:type="dxa"/>
          <w:trHeight w:hRule="exact" w:val="396"/>
          <w:jc w:val="center"/>
        </w:trPr>
        <w:tc>
          <w:tcPr>
            <w:tcW w:w="1033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F- ATTRIBUTION</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34.1</w:t>
            </w:r>
          </w:p>
        </w:tc>
        <w:tc>
          <w:tcPr>
            <w:tcW w:w="9065"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9A187E">
            <w:pPr>
              <w:widowControl w:val="0"/>
              <w:autoSpaceDE w:val="0"/>
              <w:spacing w:after="0" w:line="240" w:lineRule="auto"/>
              <w:ind w:left="152" w:right="132"/>
              <w:jc w:val="both"/>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 xml:space="preserve">Le Maitre d’Ouvrage attribue le marché au soumissionnaire dont l’offre </w:t>
            </w:r>
            <w:bookmarkStart w:id="179" w:name="_Hlk163151479"/>
            <w:r w:rsidRPr="006C3660">
              <w:rPr>
                <w:rFonts w:ascii="Arial Narrow" w:eastAsia="Times New Roman" w:hAnsi="Arial Narrow" w:cs="Arial"/>
                <w:i/>
                <w:iCs/>
                <w:sz w:val="24"/>
                <w:szCs w:val="24"/>
                <w:lang w:eastAsia="fr-FR"/>
              </w:rPr>
              <w:t xml:space="preserve">a été reconnue conforme pour l’essentiel </w:t>
            </w:r>
            <w:bookmarkEnd w:id="179"/>
            <w:r w:rsidRPr="006C3660">
              <w:rPr>
                <w:rFonts w:ascii="Arial Narrow" w:eastAsia="Times New Roman" w:hAnsi="Arial Narrow" w:cs="Arial"/>
                <w:i/>
                <w:iCs/>
                <w:sz w:val="24"/>
                <w:szCs w:val="24"/>
                <w:lang w:eastAsia="fr-FR"/>
              </w:rPr>
              <w:t xml:space="preserve">au Dossier d’Appel d’offres </w:t>
            </w:r>
            <w:bookmarkStart w:id="180" w:name="_Hlk163151511"/>
            <w:r w:rsidRPr="006C3660">
              <w:rPr>
                <w:rFonts w:ascii="Arial Narrow" w:eastAsia="Times New Roman" w:hAnsi="Arial Narrow" w:cs="Arial"/>
                <w:i/>
                <w:iCs/>
                <w:sz w:val="24"/>
                <w:szCs w:val="24"/>
                <w:lang w:eastAsia="fr-FR"/>
              </w:rPr>
              <w:t xml:space="preserve">et qui dispose des capacités techniques et financières requises pour exécuter le marché de façon satisfaisante et dont l’offre a été évaluée la moins disante après application des remises proposées le cas échéant. </w:t>
            </w:r>
            <w:bookmarkEnd w:id="180"/>
          </w:p>
        </w:tc>
      </w:tr>
      <w:tr w:rsidR="006C3660" w:rsidRPr="006C3660" w:rsidTr="009A7216">
        <w:trPr>
          <w:gridAfter w:val="3"/>
          <w:wAfter w:w="60" w:type="dxa"/>
          <w:trHeight w:val="298"/>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34.2</w:t>
            </w:r>
          </w:p>
        </w:tc>
        <w:tc>
          <w:tcPr>
            <w:tcW w:w="9065"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9A187E" w:rsidP="006C3660">
            <w:pPr>
              <w:widowControl w:val="0"/>
              <w:autoSpaceDE w:val="0"/>
              <w:spacing w:after="0" w:line="360" w:lineRule="auto"/>
              <w:ind w:left="168" w:right="159"/>
              <w:jc w:val="both"/>
              <w:rPr>
                <w:rFonts w:ascii="Arial Narrow" w:eastAsia="Times New Roman" w:hAnsi="Arial Narrow" w:cs="Arial"/>
                <w:i/>
                <w:iCs/>
                <w:sz w:val="24"/>
                <w:szCs w:val="24"/>
                <w:lang w:eastAsia="fr-FR"/>
              </w:rPr>
            </w:pPr>
            <w:r>
              <w:rPr>
                <w:rFonts w:ascii="Arial Narrow" w:eastAsia="Arial Narrow" w:hAnsi="Arial Narrow" w:cs="Arial Narrow"/>
                <w:i/>
                <w:spacing w:val="1"/>
                <w:sz w:val="24"/>
                <w:szCs w:val="24"/>
                <w:lang w:eastAsia="fr-FR"/>
              </w:rPr>
              <w:t>RAS</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39.2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spacing w:after="0" w:line="240" w:lineRule="auto"/>
              <w:ind w:left="168" w:right="159"/>
              <w:jc w:val="both"/>
              <w:rPr>
                <w:rFonts w:ascii="Arial Narrow" w:eastAsia="Arial Narrow" w:hAnsi="Arial Narrow" w:cs="Times New Roman"/>
                <w:sz w:val="24"/>
                <w:szCs w:val="24"/>
                <w:lang w:eastAsia="fr-FR"/>
              </w:rPr>
            </w:pPr>
            <w:r w:rsidRPr="006C3660">
              <w:rPr>
                <w:rFonts w:ascii="Arial Narrow" w:eastAsia="Arial Narrow" w:hAnsi="Arial Narrow" w:cs="Times New Roman"/>
                <w:sz w:val="24"/>
                <w:szCs w:val="24"/>
                <w:lang w:eastAsia="fr-FR"/>
              </w:rPr>
              <w:t>Le cautionnement définitif dont le taux, fixé à 3%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w:t>
            </w:r>
          </w:p>
          <w:p w:rsidR="006C3660" w:rsidRPr="006C3660" w:rsidRDefault="006C3660" w:rsidP="006C3660">
            <w:pPr>
              <w:spacing w:after="0" w:line="240" w:lineRule="auto"/>
              <w:ind w:left="168" w:right="159"/>
              <w:jc w:val="both"/>
              <w:rPr>
                <w:rFonts w:ascii="Arial Narrow" w:eastAsia="Arial Narrow" w:hAnsi="Arial Narrow" w:cs="Times New Roman"/>
                <w:sz w:val="12"/>
                <w:szCs w:val="24"/>
                <w:lang w:eastAsia="fr-FR"/>
              </w:rPr>
            </w:pPr>
          </w:p>
          <w:p w:rsidR="006C3660" w:rsidRPr="006C3660" w:rsidRDefault="006C3660" w:rsidP="009A187E">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z w:val="24"/>
                <w:szCs w:val="24"/>
                <w:lang w:eastAsia="fr-FR"/>
              </w:rPr>
              <w:t>Da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evin</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t(2</w:t>
            </w:r>
            <w:r w:rsidRPr="006C3660">
              <w:rPr>
                <w:rFonts w:ascii="Arial Narrow" w:eastAsia="Arial Narrow" w:hAnsi="Arial Narrow" w:cs="Arial Narrow"/>
                <w:spacing w:val="1"/>
                <w:sz w:val="24"/>
                <w:szCs w:val="24"/>
                <w:lang w:eastAsia="fr-FR"/>
              </w:rPr>
              <w:t>0</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rsàc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ela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tific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3"/>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rché</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rle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î</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 lec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ct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tf</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rni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itifs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tle</w:t>
            </w:r>
            <w:r w:rsidRPr="006C3660">
              <w:rPr>
                <w:rFonts w:ascii="Arial Narrow" w:eastAsia="Arial Narrow" w:hAnsi="Arial Narrow" w:cs="Arial Narrow"/>
                <w:spacing w:val="-1"/>
                <w:sz w:val="24"/>
                <w:szCs w:val="24"/>
                <w:lang w:eastAsia="fr-FR"/>
              </w:rPr>
              <w:t>mo</w:t>
            </w:r>
            <w:r w:rsidRPr="006C3660">
              <w:rPr>
                <w:rFonts w:ascii="Arial Narrow" w:eastAsia="Arial Narrow" w:hAnsi="Arial Narrow" w:cs="Arial Narrow"/>
                <w:spacing w:val="1"/>
                <w:sz w:val="24"/>
                <w:szCs w:val="24"/>
                <w:lang w:eastAsia="fr-FR"/>
              </w:rPr>
              <w:t>dè</w:t>
            </w:r>
            <w:r w:rsidRPr="006C3660">
              <w:rPr>
                <w:rFonts w:ascii="Arial Narrow" w:eastAsia="Arial Narrow" w:hAnsi="Arial Narrow" w:cs="Arial Narrow"/>
                <w:sz w:val="24"/>
                <w:szCs w:val="24"/>
                <w:lang w:eastAsia="fr-FR"/>
              </w:rPr>
              <w:t>lejoi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ssier</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fre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lastRenderedPageBreak/>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cti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 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s 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itio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el’artic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2</w:t>
            </w:r>
            <w:r w:rsidRPr="006C3660">
              <w:rPr>
                <w:rFonts w:ascii="Arial Narrow" w:eastAsia="Arial Narrow" w:hAnsi="Arial Narrow" w:cs="Arial Narrow"/>
                <w:sz w:val="24"/>
                <w:szCs w:val="24"/>
                <w:lang w:eastAsia="fr-FR"/>
              </w:rPr>
              <w:t>8</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uCCAP</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sele 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au</w:t>
            </w:r>
            <w:r w:rsidRPr="006C3660">
              <w:rPr>
                <w:rFonts w:ascii="Arial Narrow" w:eastAsia="Arial Narrow" w:hAnsi="Arial Narrow" w:cs="Arial Narrow"/>
                <w:sz w:val="24"/>
                <w:szCs w:val="24"/>
                <w:lang w:eastAsia="fr-FR"/>
              </w:rPr>
              <w:t>xs</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ue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 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3</w:t>
            </w:r>
            <w:r w:rsidRPr="006C3660">
              <w:rPr>
                <w:rFonts w:ascii="Arial Narrow" w:eastAsia="Arial Narrow" w:hAnsi="Arial Narrow" w:cs="Arial Narrow"/>
                <w:sz w:val="24"/>
                <w:szCs w:val="24"/>
                <w:lang w:eastAsia="fr-FR"/>
              </w:rPr>
              <w:t>7</w:t>
            </w:r>
            <w:r w:rsidRPr="006C3660">
              <w:rPr>
                <w:rFonts w:ascii="Arial Narrow" w:eastAsia="Arial Narrow" w:hAnsi="Arial Narrow" w:cs="Arial Narrow"/>
                <w:spacing w:val="1"/>
                <w:sz w:val="24"/>
                <w:szCs w:val="24"/>
                <w:lang w:eastAsia="fr-FR"/>
              </w:rPr>
              <w:t>dud</w:t>
            </w:r>
            <w:r w:rsidRPr="006C3660">
              <w:rPr>
                <w:rFonts w:ascii="Arial Narrow" w:eastAsia="Arial Narrow" w:hAnsi="Arial Narrow" w:cs="Arial Narrow"/>
                <w:sz w:val="24"/>
                <w:szCs w:val="24"/>
                <w:lang w:eastAsia="fr-FR"/>
              </w:rPr>
              <w:t>it CC</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P</w:t>
            </w:r>
          </w:p>
        </w:tc>
      </w:tr>
      <w:tr w:rsidR="006C3660" w:rsidRPr="006C3660" w:rsidTr="009A187E">
        <w:trPr>
          <w:gridAfter w:val="3"/>
          <w:wAfter w:w="60" w:type="dxa"/>
          <w:trHeight w:val="5208"/>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40</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widowControl w:val="0"/>
              <w:autoSpaceDE w:val="0"/>
              <w:spacing w:after="0" w:line="360" w:lineRule="auto"/>
              <w:jc w:val="center"/>
              <w:rPr>
                <w:rFonts w:ascii="Arial Narrow" w:eastAsia="Times New Roman" w:hAnsi="Arial Narrow" w:cs="Arial"/>
                <w:b/>
                <w:bCs/>
                <w:color w:val="C0504D"/>
                <w:sz w:val="24"/>
                <w:szCs w:val="24"/>
                <w:lang w:eastAsia="fr-FR"/>
              </w:rPr>
            </w:pPr>
            <w:bookmarkStart w:id="181" w:name="_Toc159496870"/>
            <w:r w:rsidRPr="006C3660">
              <w:rPr>
                <w:rFonts w:ascii="Arial Narrow" w:eastAsia="Times New Roman" w:hAnsi="Arial Narrow" w:cs="Arial"/>
                <w:b/>
                <w:bCs/>
                <w:color w:val="C0504D"/>
                <w:sz w:val="24"/>
                <w:szCs w:val="24"/>
                <w:lang w:eastAsia="fr-FR"/>
              </w:rPr>
              <w:t>Principes Ethiques</w:t>
            </w:r>
            <w:bookmarkEnd w:id="181"/>
          </w:p>
          <w:p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6C3660">
              <w:rPr>
                <w:rFonts w:ascii="Arial Narrow" w:eastAsia="Times New Roman" w:hAnsi="Arial Narrow" w:cs="Arial"/>
                <w:color w:val="C0504D"/>
                <w:sz w:val="24"/>
                <w:szCs w:val="24"/>
                <w:lang w:eastAsia="fr-FR"/>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w:t>
            </w:r>
            <w:r w:rsidR="009A187E">
              <w:rPr>
                <w:rFonts w:ascii="Arial Narrow" w:eastAsia="Times New Roman" w:hAnsi="Arial Narrow" w:cs="Arial"/>
                <w:color w:val="C0504D"/>
                <w:sz w:val="24"/>
                <w:szCs w:val="24"/>
                <w:lang w:eastAsia="fr-FR"/>
              </w:rPr>
              <w:t>définies de la façon suivante :</w:t>
            </w:r>
          </w:p>
          <w:p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sidR="009A187E">
              <w:rPr>
                <w:rFonts w:ascii="Arial Narrow" w:eastAsia="Times New Roman" w:hAnsi="Arial Narrow" w:cs="Arial"/>
                <w:color w:val="C0504D"/>
                <w:sz w:val="24"/>
                <w:szCs w:val="24"/>
                <w:lang w:eastAsia="fr-FR"/>
              </w:rPr>
              <w:tab/>
              <w:t>E</w:t>
            </w:r>
            <w:r w:rsidRPr="006C3660">
              <w:rPr>
                <w:rFonts w:ascii="Arial Narrow" w:eastAsia="Times New Roman" w:hAnsi="Arial Narrow" w:cs="Arial"/>
                <w:color w:val="C0504D"/>
                <w:sz w:val="24"/>
                <w:szCs w:val="24"/>
                <w:lang w:eastAsia="fr-FR"/>
              </w:rPr>
              <w:t xml:space="preserve">st coupable de </w:t>
            </w:r>
            <w:r w:rsidRPr="006C3660">
              <w:rPr>
                <w:rFonts w:ascii="Arial Narrow" w:eastAsia="Times New Roman" w:hAnsi="Arial Narrow" w:cs="Arial"/>
                <w:b/>
                <w:color w:val="C0504D"/>
                <w:sz w:val="24"/>
                <w:szCs w:val="24"/>
                <w:lang w:eastAsia="fr-FR"/>
              </w:rPr>
              <w:t>“corruption”</w:t>
            </w:r>
            <w:r w:rsidRPr="006C3660">
              <w:rPr>
                <w:rFonts w:ascii="Arial Narrow" w:eastAsia="Times New Roman" w:hAnsi="Arial Narrow" w:cs="Arial"/>
                <w:color w:val="C0504D"/>
                <w:sz w:val="24"/>
                <w:szCs w:val="24"/>
                <w:lang w:eastAsia="fr-FR"/>
              </w:rPr>
              <w:t xml:space="preserve"> quiconque offre, donne, sollicite ou accepte directement ou indirectement un quelconque avantage en vue d’influencer l’action d’un agent public au cours de l’attribution ou de l’exécution d’un marché ou d’une lettre commande, et</w:t>
            </w:r>
          </w:p>
          <w:p w:rsidR="006C3660" w:rsidRPr="006C3660" w:rsidRDefault="009A187E" w:rsidP="00B21260">
            <w:pPr>
              <w:widowControl w:val="0"/>
              <w:numPr>
                <w:ilvl w:val="0"/>
                <w:numId w:val="95"/>
              </w:numPr>
              <w:suppressAutoHyphens/>
              <w:autoSpaceDE w:val="0"/>
              <w:autoSpaceDN w:val="0"/>
              <w:spacing w:after="0" w:line="240" w:lineRule="auto"/>
              <w:ind w:left="152" w:right="132"/>
              <w:jc w:val="both"/>
              <w:textAlignment w:val="baseline"/>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Pr>
                <w:rFonts w:ascii="Arial Narrow" w:eastAsia="Times New Roman" w:hAnsi="Arial Narrow" w:cs="Arial"/>
                <w:b/>
                <w:color w:val="C0504D"/>
                <w:sz w:val="24"/>
                <w:szCs w:val="24"/>
                <w:lang w:eastAsia="fr-FR"/>
              </w:rPr>
              <w:t>i</w:t>
            </w:r>
            <w:r w:rsidRPr="009A187E">
              <w:rPr>
                <w:rFonts w:ascii="Arial Narrow" w:eastAsia="Times New Roman" w:hAnsi="Arial Narrow" w:cs="Arial"/>
                <w:b/>
                <w:color w:val="C0504D"/>
                <w:sz w:val="24"/>
                <w:szCs w:val="24"/>
                <w:lang w:eastAsia="fr-FR"/>
              </w:rPr>
              <w:t>)</w:t>
            </w:r>
            <w:r>
              <w:rPr>
                <w:rFonts w:ascii="Arial Narrow" w:eastAsia="Times New Roman" w:hAnsi="Arial Narrow" w:cs="Arial"/>
                <w:color w:val="C0504D"/>
                <w:sz w:val="24"/>
                <w:szCs w:val="24"/>
                <w:lang w:eastAsia="fr-FR"/>
              </w:rPr>
              <w:t>E</w:t>
            </w:r>
            <w:r w:rsidR="006C3660" w:rsidRPr="006C3660">
              <w:rPr>
                <w:rFonts w:ascii="Arial Narrow" w:eastAsia="Times New Roman" w:hAnsi="Arial Narrow" w:cs="Arial"/>
                <w:color w:val="C0504D"/>
                <w:sz w:val="24"/>
                <w:szCs w:val="24"/>
                <w:lang w:eastAsia="fr-FR"/>
              </w:rPr>
              <w:t>st coupable de</w:t>
            </w:r>
            <w:r w:rsidR="006C3660" w:rsidRPr="009A187E">
              <w:rPr>
                <w:rFonts w:ascii="Arial Narrow" w:eastAsia="Times New Roman" w:hAnsi="Arial Narrow" w:cs="Arial"/>
                <w:b/>
                <w:color w:val="C0504D"/>
                <w:sz w:val="24"/>
                <w:szCs w:val="24"/>
                <w:lang w:eastAsia="fr-FR"/>
              </w:rPr>
              <w:t xml:space="preserve"> ‘’corruption’’</w:t>
            </w:r>
            <w:r w:rsidR="006C3660" w:rsidRPr="006C3660">
              <w:rPr>
                <w:rFonts w:ascii="Arial Narrow" w:eastAsia="Times New Roman" w:hAnsi="Arial Narrow" w:cs="Arial"/>
                <w:color w:val="C0504D"/>
                <w:sz w:val="24"/>
                <w:szCs w:val="24"/>
                <w:lang w:eastAsia="fr-FR"/>
              </w:rPr>
              <w:t xml:space="preserve"> quiconque fournit, sollicite ou accepte plusieurs offres  émises par le même soumissionnaire sous des noms des sociétés différentes et/ou sur des numéros d’enregistrement différents. </w:t>
            </w:r>
          </w:p>
          <w:p w:rsidR="006C3660" w:rsidRPr="009A187E" w:rsidRDefault="009A187E"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(iii)</w:t>
            </w:r>
            <w:r>
              <w:rPr>
                <w:rFonts w:ascii="Arial Narrow" w:eastAsia="Times New Roman" w:hAnsi="Arial Narrow" w:cs="Arial"/>
                <w:color w:val="C0504D"/>
                <w:sz w:val="24"/>
                <w:szCs w:val="24"/>
                <w:lang w:eastAsia="fr-FR"/>
              </w:rPr>
              <w:tab/>
              <w:t>S</w:t>
            </w:r>
            <w:r w:rsidR="006C3660" w:rsidRPr="006C3660">
              <w:rPr>
                <w:rFonts w:ascii="Arial Narrow" w:eastAsia="Times New Roman" w:hAnsi="Arial Narrow" w:cs="Arial"/>
                <w:color w:val="C0504D"/>
                <w:sz w:val="24"/>
                <w:szCs w:val="24"/>
                <w:lang w:eastAsia="fr-FR"/>
              </w:rPr>
              <w:t xml:space="preserve">e livre à des </w:t>
            </w:r>
            <w:r w:rsidR="006C3660" w:rsidRPr="009A187E">
              <w:rPr>
                <w:rFonts w:ascii="Arial Narrow" w:eastAsia="Times New Roman" w:hAnsi="Arial Narrow" w:cs="Arial"/>
                <w:b/>
                <w:color w:val="C0504D"/>
                <w:sz w:val="24"/>
                <w:szCs w:val="24"/>
                <w:lang w:eastAsia="fr-FR"/>
              </w:rPr>
              <w:t>“manœuvres frauduleuses” quiconque</w:t>
            </w:r>
            <w:r w:rsidR="006C3660" w:rsidRPr="006C3660">
              <w:rPr>
                <w:rFonts w:ascii="Arial Narrow" w:eastAsia="Times New Roman" w:hAnsi="Arial Narrow" w:cs="Arial"/>
                <w:color w:val="C0504D"/>
                <w:sz w:val="24"/>
                <w:szCs w:val="24"/>
                <w:lang w:eastAsia="fr-FR"/>
              </w:rPr>
              <w:t xml:space="preserv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w:t>
            </w:r>
            <w:r>
              <w:rPr>
                <w:rFonts w:ascii="Arial Narrow" w:eastAsia="Times New Roman" w:hAnsi="Arial Narrow" w:cs="Arial"/>
                <w:color w:val="C0504D"/>
                <w:sz w:val="24"/>
                <w:szCs w:val="24"/>
                <w:lang w:eastAsia="fr-FR"/>
              </w:rPr>
              <w:t>es avantages de cette dernière.</w:t>
            </w:r>
          </w:p>
        </w:tc>
      </w:tr>
    </w:tbl>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512966" w:rsidRDefault="00512966" w:rsidP="00296855">
      <w:pPr>
        <w:spacing w:after="0" w:line="240" w:lineRule="auto"/>
        <w:jc w:val="center"/>
        <w:rPr>
          <w:rFonts w:ascii="Arial Narrow" w:hAnsi="Arial Narrow"/>
          <w:sz w:val="24"/>
          <w:szCs w:val="24"/>
        </w:rPr>
      </w:pPr>
    </w:p>
    <w:p w:rsidR="00512966" w:rsidRDefault="00512966" w:rsidP="00512966">
      <w:pPr>
        <w:rPr>
          <w:rFonts w:ascii="Arial Narrow" w:hAnsi="Arial Narrow"/>
          <w:sz w:val="24"/>
          <w:szCs w:val="24"/>
        </w:rPr>
      </w:pPr>
    </w:p>
    <w:p w:rsidR="00512966" w:rsidRDefault="00512966" w:rsidP="00512966">
      <w:pPr>
        <w:rPr>
          <w:rFonts w:ascii="Arial Narrow" w:hAnsi="Arial Narrow"/>
          <w:sz w:val="24"/>
          <w:szCs w:val="24"/>
        </w:rPr>
      </w:pPr>
    </w:p>
    <w:p w:rsidR="00512966" w:rsidRPr="00512966" w:rsidRDefault="00512966" w:rsidP="00512966">
      <w:pPr>
        <w:rPr>
          <w:rFonts w:ascii="Arial Narrow" w:hAnsi="Arial Narrow"/>
          <w:sz w:val="24"/>
          <w:szCs w:val="24"/>
        </w:rPr>
      </w:pPr>
    </w:p>
    <w:p w:rsidR="00512966" w:rsidRDefault="0051296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EC1EFC" w:rsidRDefault="00EC1EFC" w:rsidP="00512966">
      <w:pPr>
        <w:rPr>
          <w:rFonts w:ascii="Arial Narrow" w:hAnsi="Arial Narrow"/>
          <w:sz w:val="24"/>
          <w:szCs w:val="24"/>
        </w:rPr>
      </w:pPr>
    </w:p>
    <w:p w:rsidR="00EC1EFC" w:rsidRDefault="00EC1EFC" w:rsidP="00512966">
      <w:pPr>
        <w:rPr>
          <w:rFonts w:ascii="Arial Narrow" w:hAnsi="Arial Narrow"/>
          <w:sz w:val="24"/>
          <w:szCs w:val="24"/>
        </w:rPr>
      </w:pPr>
    </w:p>
    <w:p w:rsidR="00EC1EFC" w:rsidRDefault="00EC1EFC" w:rsidP="00512966">
      <w:pPr>
        <w:rPr>
          <w:rFonts w:ascii="Arial Narrow" w:hAnsi="Arial Narrow"/>
          <w:sz w:val="24"/>
          <w:szCs w:val="24"/>
        </w:rPr>
      </w:pPr>
    </w:p>
    <w:p w:rsidR="00EC1EFC" w:rsidRDefault="00EC1EFC" w:rsidP="00512966">
      <w:pPr>
        <w:rPr>
          <w:rFonts w:ascii="Arial Narrow" w:hAnsi="Arial Narrow"/>
          <w:sz w:val="24"/>
          <w:szCs w:val="24"/>
        </w:rPr>
      </w:pPr>
    </w:p>
    <w:p w:rsidR="00EC1EFC" w:rsidRDefault="00EC1EFC" w:rsidP="00512966">
      <w:pPr>
        <w:rPr>
          <w:rFonts w:ascii="Arial Narrow" w:hAnsi="Arial Narrow"/>
          <w:sz w:val="24"/>
          <w:szCs w:val="24"/>
        </w:rPr>
      </w:pPr>
    </w:p>
    <w:p w:rsidR="00EC1EFC" w:rsidRDefault="00EC1EFC" w:rsidP="00512966">
      <w:pPr>
        <w:rPr>
          <w:rFonts w:ascii="Arial Narrow" w:hAnsi="Arial Narrow"/>
          <w:sz w:val="24"/>
          <w:szCs w:val="24"/>
        </w:rPr>
      </w:pPr>
    </w:p>
    <w:p w:rsidR="00EC1EFC" w:rsidRDefault="00EC1EFC" w:rsidP="00512966">
      <w:pPr>
        <w:rPr>
          <w:rFonts w:ascii="Arial Narrow" w:hAnsi="Arial Narrow"/>
          <w:sz w:val="24"/>
          <w:szCs w:val="24"/>
        </w:rPr>
      </w:pPr>
    </w:p>
    <w:p w:rsidR="00EC1EFC" w:rsidRDefault="00EC1EFC" w:rsidP="00512966">
      <w:pPr>
        <w:rPr>
          <w:rFonts w:ascii="Arial Narrow" w:hAnsi="Arial Narrow"/>
          <w:sz w:val="24"/>
          <w:szCs w:val="24"/>
        </w:rPr>
      </w:pPr>
    </w:p>
    <w:p w:rsidR="00EC1EFC" w:rsidRDefault="00EC1EFC" w:rsidP="00512966">
      <w:pPr>
        <w:rPr>
          <w:rFonts w:ascii="Arial Narrow" w:hAnsi="Arial Narrow"/>
          <w:sz w:val="24"/>
          <w:szCs w:val="24"/>
        </w:rPr>
      </w:pPr>
    </w:p>
    <w:p w:rsidR="00EC1EFC" w:rsidRDefault="00EC1EFC" w:rsidP="00512966">
      <w:pPr>
        <w:rPr>
          <w:rFonts w:ascii="Arial Narrow" w:hAnsi="Arial Narrow"/>
          <w:sz w:val="24"/>
          <w:szCs w:val="24"/>
        </w:rPr>
      </w:pPr>
    </w:p>
    <w:p w:rsidR="00EC1EFC" w:rsidRDefault="00EC1EFC" w:rsidP="00512966">
      <w:pPr>
        <w:rPr>
          <w:rFonts w:ascii="Arial Narrow" w:hAnsi="Arial Narrow"/>
          <w:sz w:val="24"/>
          <w:szCs w:val="24"/>
        </w:rPr>
      </w:pPr>
    </w:p>
    <w:p w:rsidR="00EC1EFC" w:rsidRDefault="00EC1EFC" w:rsidP="00512966">
      <w:pPr>
        <w:rPr>
          <w:rFonts w:ascii="Arial Narrow" w:hAnsi="Arial Narrow"/>
          <w:sz w:val="24"/>
          <w:szCs w:val="24"/>
        </w:rPr>
      </w:pPr>
    </w:p>
    <w:p w:rsidR="00EC1EFC" w:rsidRDefault="00EC1EFC" w:rsidP="00512966">
      <w:pPr>
        <w:rPr>
          <w:rFonts w:ascii="Arial Narrow" w:hAnsi="Arial Narrow"/>
          <w:sz w:val="24"/>
          <w:szCs w:val="24"/>
        </w:rPr>
      </w:pPr>
    </w:p>
    <w:p w:rsidR="00EC1EFC" w:rsidRDefault="00EC1EFC"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512966" w:rsidRPr="00512966" w:rsidRDefault="00512966" w:rsidP="00512966">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bookmarkStart w:id="182" w:name="_Toc390335365"/>
      <w:bookmarkStart w:id="183" w:name="_Toc390418124"/>
      <w:bookmarkStart w:id="184" w:name="_Toc97543360"/>
      <w:bookmarkStart w:id="185" w:name="_Toc97557072"/>
      <w:bookmarkStart w:id="186" w:name="_Toc157306465"/>
      <w:r w:rsidRPr="00512966">
        <w:rPr>
          <w:rFonts w:ascii="Arial Narrow" w:eastAsia="Calibri" w:hAnsi="Arial Narrow" w:cs="Times New Roman"/>
          <w:b/>
          <w:caps/>
          <w:spacing w:val="45"/>
          <w:sz w:val="36"/>
          <w:szCs w:val="36"/>
        </w:rPr>
        <w:t xml:space="preserve">piece n°4 </w:t>
      </w:r>
    </w:p>
    <w:p w:rsidR="00512966" w:rsidRPr="00512966" w:rsidRDefault="00512966" w:rsidP="00512966">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512966">
        <w:rPr>
          <w:rFonts w:ascii="Arial Narrow" w:eastAsia="Calibri" w:hAnsi="Arial Narrow" w:cs="Times New Roman"/>
          <w:b/>
          <w:caps/>
          <w:spacing w:val="45"/>
          <w:sz w:val="36"/>
          <w:szCs w:val="36"/>
        </w:rPr>
        <w:t>Cahier des Clauses Administratives Particulières (CCAP)</w:t>
      </w:r>
      <w:bookmarkEnd w:id="182"/>
      <w:bookmarkEnd w:id="183"/>
      <w:bookmarkEnd w:id="184"/>
      <w:bookmarkEnd w:id="185"/>
      <w:bookmarkEnd w:id="186"/>
    </w:p>
    <w:p w:rsidR="006C3660" w:rsidRDefault="006C3660" w:rsidP="00512966">
      <w:pPr>
        <w:jc w:val="center"/>
        <w:rPr>
          <w:rFonts w:ascii="Arial Narrow" w:hAnsi="Arial Narrow"/>
          <w:sz w:val="24"/>
          <w:szCs w:val="24"/>
        </w:rPr>
      </w:pPr>
    </w:p>
    <w:p w:rsidR="009A7216" w:rsidRDefault="009A7216" w:rsidP="00512966">
      <w:pPr>
        <w:jc w:val="center"/>
        <w:rPr>
          <w:rFonts w:ascii="Arial Narrow" w:hAnsi="Arial Narrow"/>
          <w:sz w:val="24"/>
          <w:szCs w:val="24"/>
        </w:rPr>
      </w:pPr>
    </w:p>
    <w:p w:rsidR="009A7216" w:rsidRPr="009A7216" w:rsidRDefault="009A7216" w:rsidP="009A7216">
      <w:pPr>
        <w:rPr>
          <w:rFonts w:ascii="Arial Narrow" w:hAnsi="Arial Narrow"/>
          <w:sz w:val="24"/>
          <w:szCs w:val="24"/>
        </w:rPr>
      </w:pPr>
    </w:p>
    <w:p w:rsidR="009A7216" w:rsidRDefault="009A7216" w:rsidP="009A7216">
      <w:pPr>
        <w:rPr>
          <w:rFonts w:ascii="Arial Narrow" w:hAnsi="Arial Narrow"/>
          <w:sz w:val="24"/>
          <w:szCs w:val="24"/>
        </w:rPr>
      </w:pPr>
    </w:p>
    <w:p w:rsidR="00512966" w:rsidRDefault="009A7216" w:rsidP="009A7216">
      <w:pPr>
        <w:tabs>
          <w:tab w:val="left" w:pos="3480"/>
        </w:tabs>
        <w:rPr>
          <w:rFonts w:ascii="Arial Narrow" w:hAnsi="Arial Narrow"/>
          <w:sz w:val="24"/>
          <w:szCs w:val="24"/>
        </w:rPr>
      </w:pPr>
      <w:r>
        <w:rPr>
          <w:rFonts w:ascii="Arial Narrow" w:hAnsi="Arial Narrow"/>
          <w:sz w:val="24"/>
          <w:szCs w:val="24"/>
        </w:rPr>
        <w:tab/>
      </w: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5245B3" w:rsidRPr="00277962" w:rsidRDefault="005245B3" w:rsidP="00277962">
      <w:pPr>
        <w:pageBreakBefore/>
        <w:widowControl w:val="0"/>
        <w:suppressAutoHyphens/>
        <w:autoSpaceDE w:val="0"/>
        <w:autoSpaceDN w:val="0"/>
        <w:spacing w:after="0" w:line="240" w:lineRule="auto"/>
        <w:jc w:val="center"/>
        <w:textAlignment w:val="baseline"/>
        <w:rPr>
          <w:rFonts w:ascii="Arial Narrow" w:eastAsia="Times New Roman" w:hAnsi="Arial Narrow" w:cs="Times New Roman"/>
          <w:lang w:eastAsia="fr-FR"/>
        </w:rPr>
      </w:pPr>
      <w:r w:rsidRPr="00277962">
        <w:rPr>
          <w:rFonts w:ascii="Arial Narrow" w:eastAsia="Times New Roman" w:hAnsi="Arial Narrow" w:cs="Times New Roman"/>
          <w:b/>
          <w:bCs/>
          <w:spacing w:val="34"/>
          <w:w w:val="80"/>
          <w:position w:val="-1"/>
          <w:lang w:eastAsia="fr-FR"/>
        </w:rPr>
        <w:lastRenderedPageBreak/>
        <w:t>Table des matières</w:t>
      </w:r>
    </w:p>
    <w:p w:rsidR="005245B3" w:rsidRPr="00277962" w:rsidRDefault="002D5394"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277962">
        <w:rPr>
          <w:rFonts w:ascii="Arial Narrow" w:eastAsia="Times New Roman" w:hAnsi="Arial Narrow" w:cs="Times New Roman"/>
          <w:noProof/>
          <w:spacing w:val="34"/>
          <w:lang w:eastAsia="fr-FR"/>
        </w:rPr>
        <w:fldChar w:fldCharType="begin"/>
      </w:r>
      <w:r w:rsidR="005245B3" w:rsidRPr="00277962">
        <w:rPr>
          <w:rFonts w:ascii="Arial Narrow" w:eastAsia="Times New Roman" w:hAnsi="Arial Narrow" w:cs="Times New Roman"/>
          <w:noProof/>
          <w:spacing w:val="34"/>
          <w:lang w:eastAsia="fr-FR"/>
        </w:rPr>
        <w:instrText xml:space="preserve"> TOC \h \z \t "CCAP chapitre;2;CCAP article;3" </w:instrText>
      </w:r>
      <w:r w:rsidRPr="00277962">
        <w:rPr>
          <w:rFonts w:ascii="Arial Narrow" w:eastAsia="Times New Roman" w:hAnsi="Arial Narrow" w:cs="Times New Roman"/>
          <w:noProof/>
          <w:spacing w:val="34"/>
          <w:lang w:eastAsia="fr-FR"/>
        </w:rPr>
        <w:fldChar w:fldCharType="separate"/>
      </w:r>
      <w:hyperlink w:anchor="_Toc157306059" w:history="1">
        <w:r w:rsidR="005245B3" w:rsidRPr="00277962">
          <w:rPr>
            <w:rFonts w:ascii="Arial Narrow" w:eastAsia="Times New Roman" w:hAnsi="Arial Narrow" w:cs="Times New Roman"/>
            <w:noProof/>
            <w:u w:val="single"/>
            <w:lang w:eastAsia="fr-FR"/>
          </w:rPr>
          <w:t>CHAPITRE I.</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Généralités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_Toc157306059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0" w:history="1">
        <w:r w:rsidR="005245B3" w:rsidRPr="00277962">
          <w:rPr>
            <w:rFonts w:ascii="Arial Narrow" w:eastAsia="Times New Roman" w:hAnsi="Arial Narrow" w:cs="Times New Roman"/>
            <w:noProof/>
            <w:u w:val="single"/>
            <w:lang w:eastAsia="fr-FR"/>
          </w:rPr>
          <w:t>Article 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Objet du marché</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_Toc157306060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1" w:history="1">
        <w:r w:rsidR="005245B3" w:rsidRPr="00277962">
          <w:rPr>
            <w:rFonts w:ascii="Arial Narrow" w:eastAsia="Times New Roman" w:hAnsi="Arial Narrow" w:cs="Times New Roman"/>
            <w:noProof/>
            <w:u w:val="single"/>
            <w:lang w:eastAsia="fr-FR"/>
          </w:rPr>
          <w:t>Article 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Procédure de passation du marché</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_Toc157306061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2" w:history="1">
        <w:r w:rsidR="005245B3" w:rsidRPr="00277962">
          <w:rPr>
            <w:rFonts w:ascii="Arial Narrow" w:eastAsia="Times New Roman" w:hAnsi="Arial Narrow" w:cs="Times New Roman"/>
            <w:noProof/>
            <w:u w:val="single"/>
            <w:lang w:eastAsia="fr-FR"/>
          </w:rPr>
          <w:t>Article 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Attributions et nantissement</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_Toc157306062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3" w:history="1">
        <w:r w:rsidR="005245B3" w:rsidRPr="00277962">
          <w:rPr>
            <w:rFonts w:ascii="Arial Narrow" w:eastAsia="Times New Roman" w:hAnsi="Arial Narrow" w:cs="Times New Roman"/>
            <w:noProof/>
            <w:u w:val="single"/>
            <w:lang w:eastAsia="fr-FR"/>
          </w:rPr>
          <w:t>Article 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Langue, lois et règlements applicables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_Toc157306063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277962">
        <w:rPr>
          <w:rFonts w:ascii="Arial Narrow" w:eastAsia="Times New Roman" w:hAnsi="Arial Narrow" w:cs="Times New Roman"/>
          <w:lang w:eastAsia="fr-FR"/>
        </w:rPr>
        <w:t xml:space="preserve">        Article 5.</w:t>
      </w:r>
      <w:r w:rsidRPr="00277962">
        <w:rPr>
          <w:rFonts w:ascii="Arial Narrow" w:eastAsia="Times New Roman" w:hAnsi="Arial Narrow" w:cs="Times New Roman"/>
          <w:lang w:eastAsia="fr-FR"/>
        </w:rPr>
        <w:tab/>
        <w:t xml:space="preserve">     Normes  …………………………………...………………...…………… 85</w:t>
      </w:r>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4" w:history="1">
        <w:r w:rsidR="005245B3" w:rsidRPr="00277962">
          <w:rPr>
            <w:rFonts w:ascii="Arial Narrow" w:eastAsia="Times New Roman" w:hAnsi="Arial Narrow" w:cs="Times New Roman"/>
            <w:noProof/>
            <w:u w:val="single"/>
            <w:lang w:eastAsia="fr-FR"/>
          </w:rPr>
          <w:t>Article 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constitutives du marché</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85</w:t>
      </w:r>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5" w:history="1">
        <w:r w:rsidR="005245B3" w:rsidRPr="00277962">
          <w:rPr>
            <w:rFonts w:ascii="Arial Narrow" w:eastAsia="Times New Roman" w:hAnsi="Arial Narrow" w:cs="Times New Roman"/>
            <w:noProof/>
            <w:u w:val="single"/>
            <w:lang w:eastAsia="fr-FR"/>
          </w:rPr>
          <w:t>Article 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Textes généraux applicables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_Toc157306065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6" w:history="1">
        <w:r w:rsidR="005245B3" w:rsidRPr="00277962">
          <w:rPr>
            <w:rFonts w:ascii="Arial Narrow" w:eastAsia="Times New Roman" w:hAnsi="Arial Narrow" w:cs="Times New Roman"/>
            <w:noProof/>
            <w:u w:val="single"/>
            <w:lang w:eastAsia="fr-FR"/>
          </w:rPr>
          <w:t>Article 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Communication </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_Toc157306066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67" w:history="1">
        <w:r w:rsidR="005245B3" w:rsidRPr="00277962">
          <w:rPr>
            <w:rFonts w:ascii="Arial Narrow" w:eastAsia="Times New Roman" w:hAnsi="Arial Narrow" w:cs="Times New Roman"/>
            <w:noProof/>
            <w:u w:val="single"/>
            <w:lang w:eastAsia="fr-FR"/>
          </w:rPr>
          <w:t>CHAPITRE  II.Exécution des travaux</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_Toc157306067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8" w:history="1">
        <w:r w:rsidR="005245B3" w:rsidRPr="00277962">
          <w:rPr>
            <w:rFonts w:ascii="Arial Narrow" w:eastAsia="Times New Roman" w:hAnsi="Arial Narrow" w:cs="Times New Roman"/>
            <w:noProof/>
            <w:u w:val="single"/>
            <w:lang w:eastAsia="fr-FR"/>
          </w:rPr>
          <w:t>Article 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Consistance des prestations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_Toc157306068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9" w:history="1">
        <w:r w:rsidR="005245B3" w:rsidRPr="00277962">
          <w:rPr>
            <w:rFonts w:ascii="Arial Narrow" w:eastAsia="Times New Roman" w:hAnsi="Arial Narrow" w:cs="Times New Roman"/>
            <w:noProof/>
            <w:u w:val="single"/>
            <w:lang w:eastAsia="fr-FR"/>
          </w:rPr>
          <w:t>Article 10.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Délais d’exécution du marché </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87</w:t>
      </w:r>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0" w:history="1">
        <w:r w:rsidR="005245B3" w:rsidRPr="00277962">
          <w:rPr>
            <w:rFonts w:ascii="Arial Narrow" w:eastAsia="Times New Roman" w:hAnsi="Arial Narrow" w:cs="Times New Roman"/>
            <w:noProof/>
            <w:u w:val="single"/>
            <w:lang w:eastAsia="fr-FR"/>
          </w:rPr>
          <w:t>Article 11.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Obligations du Maître d’Ouvrage ou du Maître d’Ouvrage Délégué</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_Toc157306070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1" w:history="1">
        <w:r w:rsidR="005245B3" w:rsidRPr="00277962">
          <w:rPr>
            <w:rFonts w:ascii="Arial Narrow" w:eastAsia="Times New Roman" w:hAnsi="Arial Narrow" w:cs="Times New Roman"/>
            <w:noProof/>
            <w:u w:val="single"/>
            <w:lang w:eastAsia="fr-FR"/>
          </w:rPr>
          <w:t>Article 12.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Ordres de service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_Toc157306071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2" w:history="1">
        <w:r w:rsidR="005245B3" w:rsidRPr="00277962">
          <w:rPr>
            <w:rFonts w:ascii="Arial Narrow" w:eastAsia="Times New Roman" w:hAnsi="Arial Narrow" w:cs="Times New Roman"/>
            <w:noProof/>
            <w:u w:val="single"/>
            <w:lang w:eastAsia="fr-FR"/>
          </w:rPr>
          <w:t>Article 13.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Rôles et responsabilités du cocontractant de l’administration</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_Toc157306072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suppressAutoHyphens/>
        <w:autoSpaceDN w:val="0"/>
        <w:spacing w:after="0" w:line="240" w:lineRule="auto"/>
        <w:textAlignment w:val="baseline"/>
        <w:rPr>
          <w:rFonts w:ascii="Arial Narrow" w:eastAsia="Times New Roman" w:hAnsi="Arial Narrow" w:cs="Times New Roman"/>
          <w:lang w:eastAsia="fr-FR"/>
        </w:rPr>
      </w:pPr>
      <w:hyperlink w:anchor="_Toc157306072" w:history="1">
        <w:r w:rsidR="005245B3" w:rsidRPr="00277962">
          <w:rPr>
            <w:rFonts w:ascii="Arial Narrow" w:eastAsia="Times New Roman" w:hAnsi="Arial Narrow" w:cs="Times New Roman"/>
            <w:color w:val="0000FF"/>
            <w:lang w:eastAsia="fr-FR"/>
          </w:rPr>
          <w:t>Article 14.     Marchés à tranches conditionnelles…………………</w:t>
        </w:r>
        <w:r w:rsidR="00277962" w:rsidRPr="00277962">
          <w:rPr>
            <w:rFonts w:ascii="Arial Narrow" w:eastAsia="Times New Roman" w:hAnsi="Arial Narrow" w:cs="Times New Roman"/>
            <w:color w:val="0000FF"/>
            <w:lang w:eastAsia="fr-FR"/>
          </w:rPr>
          <w:t>...</w:t>
        </w:r>
        <w:r w:rsidR="005245B3" w:rsidRPr="00277962">
          <w:rPr>
            <w:rFonts w:ascii="Arial Narrow" w:eastAsia="Times New Roman" w:hAnsi="Arial Narrow" w:cs="Times New Roman"/>
            <w:color w:val="0000FF"/>
            <w:lang w:eastAsia="fr-FR"/>
          </w:rPr>
          <w:t>………………</w:t>
        </w:r>
        <w:r w:rsidR="005245B3" w:rsidRPr="00277962">
          <w:rPr>
            <w:rFonts w:ascii="Arial Narrow" w:eastAsia="Times New Roman" w:hAnsi="Arial Narrow" w:cs="Times New Roman"/>
            <w:webHidden/>
            <w:color w:val="0000FF"/>
            <w:lang w:eastAsia="fr-FR"/>
          </w:rPr>
          <w:tab/>
        </w:r>
        <w:r w:rsidRPr="00277962">
          <w:rPr>
            <w:rFonts w:ascii="Arial Narrow" w:eastAsia="Times New Roman" w:hAnsi="Arial Narrow" w:cs="Times New Roman"/>
            <w:webHidden/>
            <w:color w:val="0000FF"/>
            <w:lang w:eastAsia="fr-FR"/>
          </w:rPr>
          <w:fldChar w:fldCharType="begin"/>
        </w:r>
        <w:r w:rsidR="005245B3" w:rsidRPr="00277962">
          <w:rPr>
            <w:rFonts w:ascii="Arial Narrow" w:eastAsia="Times New Roman" w:hAnsi="Arial Narrow" w:cs="Times New Roman"/>
            <w:webHidden/>
            <w:color w:val="0000FF"/>
            <w:lang w:eastAsia="fr-FR"/>
          </w:rPr>
          <w:instrText xml:space="preserve"> PAGEREF _Toc157306072 \h </w:instrText>
        </w:r>
        <w:r w:rsidRPr="00277962">
          <w:rPr>
            <w:rFonts w:ascii="Arial Narrow" w:eastAsia="Times New Roman" w:hAnsi="Arial Narrow" w:cs="Times New Roman"/>
            <w:webHidden/>
            <w:color w:val="0000FF"/>
            <w:lang w:eastAsia="fr-FR"/>
          </w:rPr>
        </w:r>
        <w:r w:rsidRPr="00277962">
          <w:rPr>
            <w:rFonts w:ascii="Arial Narrow" w:eastAsia="Times New Roman" w:hAnsi="Arial Narrow" w:cs="Times New Roman"/>
            <w:webHidden/>
            <w:color w:val="0000FF"/>
            <w:lang w:eastAsia="fr-FR"/>
          </w:rPr>
          <w:fldChar w:fldCharType="separate"/>
        </w:r>
        <w:r w:rsidR="00F1542E">
          <w:rPr>
            <w:rFonts w:ascii="Arial Narrow" w:eastAsia="Times New Roman" w:hAnsi="Arial Narrow" w:cs="Times New Roman"/>
            <w:noProof/>
            <w:webHidden/>
            <w:color w:val="0000FF"/>
            <w:lang w:eastAsia="fr-FR"/>
          </w:rPr>
          <w:t>2</w:t>
        </w:r>
        <w:r w:rsidRPr="00277962">
          <w:rPr>
            <w:rFonts w:ascii="Arial Narrow" w:eastAsia="Times New Roman" w:hAnsi="Arial Narrow" w:cs="Times New Roman"/>
            <w:webHidden/>
            <w:color w:val="0000FF"/>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3" w:history="1">
        <w:r w:rsidR="005245B3" w:rsidRPr="00277962">
          <w:rPr>
            <w:rFonts w:ascii="Arial Narrow" w:eastAsia="Times New Roman" w:hAnsi="Arial Narrow" w:cs="Times New Roman"/>
            <w:noProof/>
            <w:u w:val="single"/>
            <w:lang w:eastAsia="fr-FR"/>
          </w:rPr>
          <w:t>Article 15.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Personnel et Matériel du cocontractant</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_Toc157306073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4" w:history="1">
        <w:r w:rsidR="005245B3" w:rsidRPr="00277962">
          <w:rPr>
            <w:rFonts w:ascii="Arial Narrow" w:eastAsia="Times New Roman" w:hAnsi="Arial Narrow" w:cs="Times New Roman"/>
            <w:bCs/>
            <w:noProof/>
            <w:u w:val="single"/>
            <w:lang w:eastAsia="fr-FR"/>
          </w:rPr>
          <w:t>Article 16.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à fournir par le cocontractant</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_Toc157306074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5" w:history="1">
        <w:r w:rsidR="005245B3" w:rsidRPr="00277962">
          <w:rPr>
            <w:rFonts w:ascii="Arial Narrow" w:eastAsia="Times New Roman" w:hAnsi="Arial Narrow" w:cs="Times New Roman"/>
            <w:noProof/>
            <w:u w:val="single"/>
            <w:lang w:eastAsia="fr-FR"/>
          </w:rPr>
          <w:t>Article 17.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Mise à disposition des documents et du site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_Toc157306075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6" w:history="1">
        <w:r w:rsidR="005245B3" w:rsidRPr="00277962">
          <w:rPr>
            <w:rFonts w:ascii="Arial Narrow" w:eastAsia="Times New Roman" w:hAnsi="Arial Narrow" w:cs="Times New Roman"/>
            <w:noProof/>
            <w:u w:val="single"/>
            <w:lang w:eastAsia="fr-FR"/>
          </w:rPr>
          <w:t>Article 18.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Assurances des ouvrages et responsabilités civiles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_Toc157306076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7" w:history="1">
        <w:r w:rsidR="005245B3" w:rsidRPr="00277962">
          <w:rPr>
            <w:rFonts w:ascii="Arial Narrow" w:eastAsia="Times New Roman" w:hAnsi="Arial Narrow" w:cs="Times New Roman"/>
            <w:noProof/>
            <w:u w:val="single"/>
            <w:lang w:eastAsia="fr-FR"/>
          </w:rPr>
          <w:t>Article 19.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Sous-traitance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_Toc157306077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8" w:history="1">
        <w:r w:rsidR="005245B3" w:rsidRPr="00277962">
          <w:rPr>
            <w:rFonts w:ascii="Arial Narrow" w:eastAsia="Times New Roman" w:hAnsi="Arial Narrow" w:cs="Times New Roman"/>
            <w:noProof/>
            <w:u w:val="single"/>
            <w:lang w:eastAsia="fr-FR"/>
          </w:rPr>
          <w:t>Article 20.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Laboratoire de chantier et</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_Toc157306078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9" w:history="1">
        <w:r w:rsidR="005245B3" w:rsidRPr="00277962">
          <w:rPr>
            <w:rFonts w:ascii="Arial Narrow" w:eastAsia="Times New Roman" w:hAnsi="Arial Narrow" w:cs="Times New Roman"/>
            <w:noProof/>
            <w:u w:val="single"/>
            <w:lang w:eastAsia="fr-FR"/>
          </w:rPr>
          <w:t>Article 21.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Journal et Réunions de chantier</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_Toc157306079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0" w:history="1">
        <w:r w:rsidR="005245B3" w:rsidRPr="00277962">
          <w:rPr>
            <w:rFonts w:ascii="Arial Narrow" w:eastAsia="Times New Roman" w:hAnsi="Arial Narrow" w:cs="Times New Roman"/>
            <w:noProof/>
            <w:u w:val="single"/>
            <w:lang w:eastAsia="fr-FR"/>
          </w:rPr>
          <w:t>Article 22.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Utilisation des explosifs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_Toc157306080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1" w:history="1">
        <w:r w:rsidR="005245B3" w:rsidRPr="00277962">
          <w:rPr>
            <w:rFonts w:ascii="Arial Narrow" w:eastAsia="Times New Roman" w:hAnsi="Arial Narrow" w:cs="Times New Roman"/>
            <w:noProof/>
            <w:u w:val="single"/>
            <w:lang w:eastAsia="fr-FR"/>
          </w:rPr>
          <w:t>CHAPITRE  III</w:t>
        </w:r>
        <w:r w:rsidR="005245B3" w:rsidRPr="00277962">
          <w:rPr>
            <w:rFonts w:ascii="Arial Narrow" w:eastAsia="Times New Roman" w:hAnsi="Arial Narrow" w:cs="Times New Roman"/>
            <w:noProof/>
            <w:lang w:eastAsia="fr-FR"/>
          </w:rPr>
          <w:t>De la réception</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_Toc157306081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2" w:history="1">
        <w:r w:rsidR="005245B3" w:rsidRPr="00277962">
          <w:rPr>
            <w:rFonts w:ascii="Arial Narrow" w:eastAsia="Times New Roman" w:hAnsi="Arial Narrow" w:cs="Times New Roman"/>
            <w:noProof/>
            <w:u w:val="single"/>
            <w:lang w:eastAsia="fr-FR"/>
          </w:rPr>
          <w:t>Article 23.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provisoire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_Toc157306082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3" w:history="1">
        <w:r w:rsidR="005245B3" w:rsidRPr="00277962">
          <w:rPr>
            <w:rFonts w:ascii="Arial Narrow" w:eastAsia="Times New Roman" w:hAnsi="Arial Narrow" w:cs="Times New Roman"/>
            <w:noProof/>
            <w:u w:val="single"/>
            <w:lang w:eastAsia="fr-FR"/>
          </w:rPr>
          <w:t>Article 24.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Documents à fournir après exécution</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_Toc157306083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4" w:history="1">
        <w:r w:rsidR="005245B3" w:rsidRPr="00277962">
          <w:rPr>
            <w:rFonts w:ascii="Arial Narrow" w:eastAsia="Times New Roman" w:hAnsi="Arial Narrow" w:cs="Times New Roman"/>
            <w:noProof/>
            <w:u w:val="single"/>
            <w:lang w:eastAsia="fr-FR"/>
          </w:rPr>
          <w:t>Article 25.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contractuelle / Entretien pendant la période de garantie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_Toc157306084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5" w:history="1">
        <w:r w:rsidR="005245B3" w:rsidRPr="00277962">
          <w:rPr>
            <w:rFonts w:ascii="Arial Narrow" w:eastAsia="Times New Roman" w:hAnsi="Arial Narrow" w:cs="Times New Roman"/>
            <w:noProof/>
            <w:u w:val="single"/>
            <w:lang w:eastAsia="fr-FR"/>
          </w:rPr>
          <w:t>Article 26.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définitive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_Toc157306085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6" w:history="1">
        <w:r w:rsidR="005245B3" w:rsidRPr="00277962">
          <w:rPr>
            <w:rFonts w:ascii="Arial Narrow" w:eastAsia="Times New Roman" w:hAnsi="Arial Narrow" w:cs="Times New Roman"/>
            <w:noProof/>
            <w:u w:val="single"/>
            <w:lang w:eastAsia="fr-FR"/>
          </w:rPr>
          <w:t>Article 27.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légale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_Toc157306086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7" w:history="1">
        <w:r w:rsidR="005245B3" w:rsidRPr="00277962">
          <w:rPr>
            <w:rFonts w:ascii="Arial Narrow" w:eastAsia="Times New Roman" w:hAnsi="Arial Narrow" w:cs="Times New Roman"/>
            <w:noProof/>
            <w:u w:val="single"/>
            <w:lang w:eastAsia="fr-FR"/>
          </w:rPr>
          <w:t>CHAPITRE  IV.Clauses financières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_Toc157306087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8" w:history="1">
        <w:r w:rsidR="005245B3" w:rsidRPr="00277962">
          <w:rPr>
            <w:rFonts w:ascii="Arial Narrow" w:eastAsia="Times New Roman" w:hAnsi="Arial Narrow" w:cs="Times New Roman"/>
            <w:noProof/>
            <w:u w:val="single"/>
            <w:lang w:eastAsia="fr-FR"/>
          </w:rPr>
          <w:t>Article 28.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Montant du marché</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_Toc157306088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9" w:history="1">
        <w:r w:rsidR="005245B3" w:rsidRPr="00277962">
          <w:rPr>
            <w:rFonts w:ascii="Arial Narrow" w:eastAsia="Times New Roman" w:hAnsi="Arial Narrow" w:cs="Times New Roman"/>
            <w:noProof/>
            <w:u w:val="single"/>
            <w:lang w:eastAsia="fr-FR"/>
          </w:rPr>
          <w:t>Article 29.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Lieu et mode de paiement</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_Toc157306089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0" w:history="1">
        <w:r w:rsidR="005245B3" w:rsidRPr="00277962">
          <w:rPr>
            <w:rFonts w:ascii="Arial Narrow" w:eastAsia="Times New Roman" w:hAnsi="Arial Narrow" w:cs="Times New Roman"/>
            <w:noProof/>
            <w:u w:val="single"/>
            <w:lang w:eastAsia="fr-FR"/>
          </w:rPr>
          <w:t>Article 30.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Garanties et cautions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_Toc157306090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1" w:history="1">
        <w:r w:rsidR="005245B3" w:rsidRPr="00277962">
          <w:rPr>
            <w:rFonts w:ascii="Arial Narrow" w:eastAsia="Times New Roman" w:hAnsi="Arial Narrow" w:cs="Times New Roman"/>
            <w:noProof/>
            <w:u w:val="single"/>
            <w:lang w:eastAsia="fr-FR"/>
          </w:rPr>
          <w:t>Article 31.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Variation des prix</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_Toc157306091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2" w:history="1">
        <w:r w:rsidR="005245B3" w:rsidRPr="00277962">
          <w:rPr>
            <w:rFonts w:ascii="Arial Narrow" w:eastAsia="Times New Roman" w:hAnsi="Arial Narrow" w:cs="Times New Roman"/>
            <w:noProof/>
            <w:u w:val="single"/>
            <w:lang w:eastAsia="fr-FR"/>
          </w:rPr>
          <w:t>Article 32.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de révision des prix</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_Toc157306092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3" w:history="1">
        <w:r w:rsidR="005245B3" w:rsidRPr="00277962">
          <w:rPr>
            <w:rFonts w:ascii="Arial Narrow" w:eastAsia="Times New Roman" w:hAnsi="Arial Narrow" w:cs="Times New Roman"/>
            <w:noProof/>
            <w:u w:val="single"/>
            <w:lang w:eastAsia="fr-FR"/>
          </w:rPr>
          <w:t>Article 33.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d’actualisation des prix</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_Toc157306093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4" w:history="1">
        <w:r w:rsidR="005245B3" w:rsidRPr="00277962">
          <w:rPr>
            <w:rFonts w:ascii="Arial Narrow" w:eastAsia="Times New Roman" w:hAnsi="Arial Narrow" w:cs="Times New Roman"/>
            <w:noProof/>
            <w:u w:val="single"/>
            <w:lang w:eastAsia="fr-FR"/>
          </w:rPr>
          <w:t>Article 34.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Travaux en régie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_Toc157306094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5" w:history="1">
        <w:r w:rsidR="005245B3" w:rsidRPr="00277962">
          <w:rPr>
            <w:rFonts w:ascii="Arial Narrow" w:eastAsia="Times New Roman" w:hAnsi="Arial Narrow" w:cs="Times New Roman"/>
            <w:noProof/>
            <w:u w:val="single"/>
            <w:lang w:eastAsia="fr-FR"/>
          </w:rPr>
          <w:t>Article 35.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Valorisation des approvisionnements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_Toc157306095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6" w:history="1">
        <w:r w:rsidR="005245B3" w:rsidRPr="00277962">
          <w:rPr>
            <w:rFonts w:ascii="Arial Narrow" w:eastAsia="Times New Roman" w:hAnsi="Arial Narrow" w:cs="Times New Roman"/>
            <w:noProof/>
            <w:u w:val="single"/>
            <w:lang w:eastAsia="fr-FR"/>
          </w:rPr>
          <w:t>Article 36.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Avances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_Toc157306096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7" w:history="1">
        <w:r w:rsidR="005245B3" w:rsidRPr="00277962">
          <w:rPr>
            <w:rFonts w:ascii="Arial Narrow" w:eastAsia="Times New Roman" w:hAnsi="Arial Narrow" w:cs="Times New Roman"/>
            <w:noProof/>
            <w:u w:val="single"/>
            <w:lang w:eastAsia="fr-FR"/>
          </w:rPr>
          <w:t>Article 37.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des travaux</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_Toc157306097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8" w:history="1">
        <w:r w:rsidR="005245B3" w:rsidRPr="00277962">
          <w:rPr>
            <w:rFonts w:ascii="Arial Narrow" w:eastAsia="Times New Roman" w:hAnsi="Arial Narrow" w:cs="Times New Roman"/>
            <w:noProof/>
            <w:u w:val="single"/>
            <w:lang w:eastAsia="fr-FR"/>
          </w:rPr>
          <w:t>Article 38.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Intérêts moratoires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_Toc157306098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9" w:history="1">
        <w:r w:rsidR="005245B3" w:rsidRPr="00277962">
          <w:rPr>
            <w:rFonts w:ascii="Arial Narrow" w:eastAsia="Times New Roman" w:hAnsi="Arial Narrow" w:cs="Times New Roman"/>
            <w:noProof/>
            <w:u w:val="single"/>
            <w:lang w:eastAsia="fr-FR"/>
          </w:rPr>
          <w:t>Article 39.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Pénalités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_Toc157306099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0" w:history="1">
        <w:r w:rsidR="005245B3" w:rsidRPr="00277962">
          <w:rPr>
            <w:rFonts w:ascii="Arial Narrow" w:eastAsia="Times New Roman" w:hAnsi="Arial Narrow" w:cs="Times New Roman"/>
            <w:noProof/>
            <w:u w:val="single"/>
            <w:lang w:eastAsia="fr-FR"/>
          </w:rPr>
          <w:t>Article 40.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en cas de groupement d’entreprises et de sous-traitance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_Toc157306100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1" w:history="1">
        <w:r w:rsidR="005245B3" w:rsidRPr="00277962">
          <w:rPr>
            <w:rFonts w:ascii="Arial Narrow" w:eastAsia="Times New Roman" w:hAnsi="Arial Narrow" w:cs="Times New Roman"/>
            <w:noProof/>
            <w:u w:val="single"/>
            <w:lang w:eastAsia="fr-FR"/>
          </w:rPr>
          <w:t>Article 41.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Régime fiscal et douanier</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_Toc157306101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2" w:history="1">
        <w:r w:rsidR="005245B3" w:rsidRPr="00277962">
          <w:rPr>
            <w:rFonts w:ascii="Arial Narrow" w:eastAsia="Times New Roman" w:hAnsi="Arial Narrow" w:cs="Times New Roman"/>
            <w:noProof/>
            <w:u w:val="single"/>
            <w:lang w:eastAsia="fr-FR"/>
          </w:rPr>
          <w:t>Article 42.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Timbres et enregistrement des marchés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_Toc157306102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103" w:history="1">
        <w:r w:rsidR="005245B3" w:rsidRPr="00277962">
          <w:rPr>
            <w:rFonts w:ascii="Arial Narrow" w:eastAsia="Times New Roman" w:hAnsi="Arial Narrow" w:cs="Times New Roman"/>
            <w:noProof/>
            <w:u w:val="single"/>
            <w:lang w:eastAsia="fr-FR"/>
          </w:rPr>
          <w:t>CHAPITRE  V.</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Dispositions diverses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_Toc157306103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4" w:history="1">
        <w:r w:rsidR="005245B3" w:rsidRPr="00277962">
          <w:rPr>
            <w:rFonts w:ascii="Arial Narrow" w:eastAsia="Times New Roman" w:hAnsi="Arial Narrow" w:cs="Times New Roman"/>
            <w:noProof/>
            <w:u w:val="single"/>
            <w:lang w:eastAsia="fr-FR"/>
          </w:rPr>
          <w:t>Article 43.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Résiliation du marché</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_Toc157306104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5" w:history="1">
        <w:r w:rsidR="005245B3" w:rsidRPr="00277962">
          <w:rPr>
            <w:rFonts w:ascii="Arial Narrow" w:eastAsia="Times New Roman" w:hAnsi="Arial Narrow" w:cs="Times New Roman"/>
            <w:noProof/>
            <w:u w:val="single"/>
            <w:lang w:eastAsia="fr-FR"/>
          </w:rPr>
          <w:t>Article 44.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Cas de force majeure</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_Toc157306105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6" w:history="1">
        <w:r w:rsidR="005245B3" w:rsidRPr="00277962">
          <w:rPr>
            <w:rFonts w:ascii="Arial Narrow" w:eastAsia="Times New Roman" w:hAnsi="Arial Narrow" w:cs="Times New Roman"/>
            <w:noProof/>
            <w:u w:val="single"/>
            <w:lang w:eastAsia="fr-FR"/>
          </w:rPr>
          <w:t>Article 45.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Différends et litiges</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_Toc157306106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7" w:history="1">
        <w:r w:rsidR="005245B3" w:rsidRPr="00277962">
          <w:rPr>
            <w:rFonts w:ascii="Arial Narrow" w:eastAsia="Times New Roman" w:hAnsi="Arial Narrow" w:cs="Times New Roman"/>
            <w:noProof/>
            <w:u w:val="single"/>
            <w:lang w:eastAsia="fr-FR"/>
          </w:rPr>
          <w:t>Article 46.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Edition et diffusion du présent marché</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_Toc157306107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8" w:history="1">
        <w:r w:rsidR="005245B3" w:rsidRPr="00277962">
          <w:rPr>
            <w:rFonts w:ascii="Arial Narrow" w:eastAsia="Times New Roman" w:hAnsi="Arial Narrow" w:cs="Times New Roman"/>
            <w:noProof/>
            <w:u w:val="single"/>
            <w:lang w:eastAsia="fr-FR"/>
          </w:rPr>
          <w:t>Article 47.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et dernier : Validité et entrée en vigueur du marché</w:t>
        </w:r>
        <w:r w:rsidR="005245B3"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_Toc157306108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F1542E">
          <w:rPr>
            <w:rFonts w:ascii="Arial Narrow" w:eastAsia="Times New Roman" w:hAnsi="Arial Narrow" w:cs="Times New Roman"/>
            <w:noProof/>
            <w:webHidden/>
            <w:lang w:eastAsia="fr-FR"/>
          </w:rPr>
          <w:t>2</w:t>
        </w:r>
        <w:r w:rsidRPr="00277962">
          <w:rPr>
            <w:rFonts w:ascii="Arial Narrow" w:eastAsia="Times New Roman" w:hAnsi="Arial Narrow" w:cs="Times New Roman"/>
            <w:noProof/>
            <w:webHidden/>
            <w:lang w:eastAsia="fr-FR"/>
          </w:rPr>
          <w:fldChar w:fldCharType="end"/>
        </w:r>
      </w:hyperlink>
    </w:p>
    <w:p w:rsidR="005245B3" w:rsidRPr="00277962" w:rsidRDefault="002D5394" w:rsidP="0027796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277962">
        <w:rPr>
          <w:rFonts w:ascii="Arial Narrow" w:eastAsia="Times New Roman" w:hAnsi="Arial Narrow" w:cs="Times New Roman"/>
          <w:spacing w:val="34"/>
          <w:lang w:eastAsia="fr-FR"/>
        </w:rPr>
        <w:fldChar w:fldCharType="end"/>
      </w:r>
      <w:bookmarkStart w:id="187" w:name="_Toc530307787"/>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188" w:name="_Toc97557073"/>
      <w:bookmarkStart w:id="189" w:name="_Toc157306059"/>
      <w:r w:rsidRPr="005245B3">
        <w:rPr>
          <w:rFonts w:ascii="Times New Roman" w:eastAsia="Times New Roman" w:hAnsi="Times New Roman" w:cs="Times New Roman"/>
          <w:b/>
          <w:iCs/>
          <w:caps/>
          <w:sz w:val="32"/>
          <w:szCs w:val="24"/>
          <w:lang w:eastAsia="fr-FR"/>
        </w:rPr>
        <w:lastRenderedPageBreak/>
        <w:t>Généralités</w:t>
      </w:r>
      <w:bookmarkEnd w:id="187"/>
      <w:bookmarkEnd w:id="188"/>
      <w:bookmarkEnd w:id="189"/>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0" w:name="_Toc530307788"/>
      <w:bookmarkStart w:id="191" w:name="_Toc97557074"/>
      <w:bookmarkStart w:id="192" w:name="_Toc157306060"/>
      <w:r w:rsidRPr="005245B3">
        <w:rPr>
          <w:rFonts w:ascii="Times New Roman" w:eastAsia="Times New Roman" w:hAnsi="Times New Roman" w:cs="Times New Roman"/>
          <w:b/>
          <w:color w:val="000000"/>
          <w:sz w:val="24"/>
          <w:szCs w:val="24"/>
          <w:lang w:eastAsia="fr-FR"/>
        </w:rPr>
        <w:t>Article 1 : Objet du marché</w:t>
      </w:r>
      <w:bookmarkEnd w:id="190"/>
      <w:bookmarkEnd w:id="191"/>
      <w:bookmarkEnd w:id="192"/>
    </w:p>
    <w:p w:rsidR="00277962" w:rsidRPr="006C3660" w:rsidRDefault="005245B3" w:rsidP="00277962">
      <w:pPr>
        <w:spacing w:after="0" w:line="240" w:lineRule="auto"/>
        <w:ind w:left="168" w:right="159"/>
        <w:rPr>
          <w:rFonts w:ascii="Arial Narrow" w:eastAsia="Times New Roman" w:hAnsi="Arial Narrow" w:cs="Arial"/>
          <w:b/>
          <w:bCs/>
          <w:sz w:val="24"/>
          <w:szCs w:val="24"/>
          <w:lang w:eastAsia="fr-FR"/>
        </w:rPr>
      </w:pPr>
      <w:r w:rsidRPr="005245B3">
        <w:rPr>
          <w:rFonts w:ascii="Times New Roman" w:eastAsia="Times New Roman" w:hAnsi="Times New Roman" w:cs="Times New Roman"/>
          <w:sz w:val="24"/>
          <w:szCs w:val="24"/>
          <w:lang w:eastAsia="fr-FR"/>
        </w:rPr>
        <w:t>Le présent marché a pour objet</w:t>
      </w:r>
      <w:r w:rsidR="00277962">
        <w:rPr>
          <w:rFonts w:ascii="Times New Roman" w:eastAsia="Times New Roman" w:hAnsi="Times New Roman" w:cs="Times New Roman"/>
          <w:sz w:val="24"/>
          <w:szCs w:val="24"/>
          <w:lang w:eastAsia="fr-FR"/>
        </w:rPr>
        <w:t xml:space="preserve"> : </w:t>
      </w:r>
    </w:p>
    <w:p w:rsidR="00277962" w:rsidRPr="006C3660" w:rsidRDefault="00277962" w:rsidP="00277962">
      <w:pPr>
        <w:spacing w:after="0" w:line="240" w:lineRule="auto"/>
        <w:jc w:val="center"/>
        <w:rPr>
          <w:rFonts w:ascii="Arial Narrow" w:eastAsia="Times New Roman" w:hAnsi="Arial Narrow" w:cs="Arial"/>
          <w:b/>
          <w:bCs/>
          <w:sz w:val="12"/>
          <w:szCs w:val="24"/>
          <w:lang w:eastAsia="fr-FR"/>
        </w:rPr>
      </w:pPr>
    </w:p>
    <w:p w:rsidR="00277962" w:rsidRPr="00E64D15" w:rsidRDefault="00277962" w:rsidP="00E64D15">
      <w:pPr>
        <w:pStyle w:val="Sansinterligne"/>
        <w:rPr>
          <w:rFonts w:ascii="Arial Narrow" w:eastAsia="Times New Roman" w:hAnsi="Arial Narrow"/>
          <w:b/>
          <w:sz w:val="24"/>
          <w:szCs w:val="24"/>
          <w:lang w:eastAsia="fr-FR"/>
        </w:rPr>
      </w:pPr>
      <w:r w:rsidRPr="006C3660">
        <w:rPr>
          <w:rFonts w:ascii="Arial Narrow" w:eastAsia="Times New Roman" w:hAnsi="Arial Narrow" w:cs="Arial"/>
          <w:b/>
          <w:bCs/>
          <w:sz w:val="24"/>
          <w:szCs w:val="24"/>
          <w:lang w:eastAsia="fr-FR"/>
        </w:rPr>
        <w:t xml:space="preserve">L’EXECUTION DES TRAVAUX DE </w:t>
      </w:r>
      <w:r w:rsidR="00E64D15" w:rsidRPr="00374331">
        <w:rPr>
          <w:rFonts w:ascii="Arial Narrow" w:eastAsia="Times New Roman" w:hAnsi="Arial Narrow"/>
          <w:b/>
          <w:sz w:val="24"/>
          <w:szCs w:val="24"/>
          <w:lang w:eastAsia="fr-FR"/>
        </w:rPr>
        <w:t xml:space="preserve">CONSTRUCTION D’UNE MINI ADDUCTION EN </w:t>
      </w:r>
      <w:r w:rsidR="00E64D15">
        <w:rPr>
          <w:rFonts w:ascii="Arial Narrow" w:eastAsia="Times New Roman" w:hAnsi="Arial Narrow"/>
          <w:b/>
          <w:sz w:val="24"/>
          <w:szCs w:val="24"/>
          <w:lang w:eastAsia="fr-FR"/>
        </w:rPr>
        <w:t xml:space="preserve">EAU </w:t>
      </w:r>
      <w:r w:rsidR="00E64D15" w:rsidRPr="00374331">
        <w:rPr>
          <w:rFonts w:ascii="Arial Narrow" w:eastAsia="Times New Roman" w:hAnsi="Arial Narrow"/>
          <w:b/>
          <w:sz w:val="24"/>
          <w:szCs w:val="24"/>
          <w:lang w:eastAsia="fr-FR"/>
        </w:rPr>
        <w:t xml:space="preserve">POTABLE A POMPAGE SOLAIRE </w:t>
      </w:r>
      <w:r w:rsidRPr="006C3660">
        <w:rPr>
          <w:rFonts w:ascii="Arial Narrow" w:eastAsia="Times New Roman" w:hAnsi="Arial Narrow" w:cs="Arial"/>
          <w:b/>
          <w:bCs/>
          <w:sz w:val="24"/>
          <w:szCs w:val="24"/>
          <w:lang w:eastAsia="fr-FR"/>
        </w:rPr>
        <w:t>DANS LA COMMUNE D’ARRONDISSEMENT DE KRIBI 1</w:t>
      </w:r>
      <w:r>
        <w:rPr>
          <w:rFonts w:ascii="Arial Narrow" w:eastAsia="Times New Roman" w:hAnsi="Arial Narrow" w:cs="Arial"/>
          <w:b/>
          <w:bCs/>
          <w:sz w:val="24"/>
          <w:szCs w:val="24"/>
          <w:vertAlign w:val="superscript"/>
          <w:lang w:eastAsia="fr-FR"/>
        </w:rPr>
        <w:t>ER</w:t>
      </w:r>
      <w:r w:rsidRPr="006C3660">
        <w:rPr>
          <w:rFonts w:ascii="Arial Narrow" w:eastAsia="Times New Roman" w:hAnsi="Arial Narrow" w:cs="Arial"/>
          <w:b/>
          <w:bCs/>
          <w:sz w:val="24"/>
          <w:szCs w:val="24"/>
          <w:lang w:eastAsia="fr-FR"/>
        </w:rPr>
        <w:t>, DEPARTEMENT DE L’OCEAN, REGION DU SUD.</w:t>
      </w:r>
    </w:p>
    <w:p w:rsidR="00277962" w:rsidRPr="007D44BE" w:rsidRDefault="00277962" w:rsidP="00277962">
      <w:pPr>
        <w:spacing w:after="0" w:line="240" w:lineRule="auto"/>
        <w:ind w:left="168" w:right="159"/>
        <w:jc w:val="both"/>
        <w:rPr>
          <w:rFonts w:ascii="Arial Narrow" w:eastAsia="Times New Roman" w:hAnsi="Arial Narrow" w:cs="Arial"/>
          <w:b/>
          <w:bCs/>
          <w:sz w:val="16"/>
          <w:szCs w:val="24"/>
          <w:lang w:eastAsia="fr-FR"/>
        </w:rPr>
      </w:pPr>
    </w:p>
    <w:p w:rsidR="00277962" w:rsidRPr="006C3660" w:rsidRDefault="00EC1EFC" w:rsidP="00277962">
      <w:pPr>
        <w:spacing w:after="0" w:line="240" w:lineRule="auto"/>
        <w:ind w:left="168" w:right="159"/>
        <w:jc w:val="center"/>
        <w:rPr>
          <w:rFonts w:ascii="Arial Narrow" w:eastAsia="Times New Roman" w:hAnsi="Arial Narrow" w:cs="Arial"/>
          <w:b/>
          <w:bCs/>
          <w:sz w:val="24"/>
          <w:szCs w:val="24"/>
          <w:lang w:eastAsia="fr-FR"/>
        </w:rPr>
      </w:pPr>
      <w:r>
        <w:rPr>
          <w:rFonts w:ascii="Arial Narrow" w:eastAsia="Times New Roman" w:hAnsi="Arial Narrow" w:cs="Arial"/>
          <w:b/>
          <w:sz w:val="24"/>
          <w:szCs w:val="24"/>
          <w:lang w:eastAsia="fr-FR"/>
        </w:rPr>
        <w:t>FINANCEMENT : BIP MIN</w:t>
      </w:r>
      <w:r w:rsidR="00E64D15">
        <w:rPr>
          <w:rFonts w:ascii="Arial Narrow" w:eastAsia="Times New Roman" w:hAnsi="Arial Narrow" w:cs="Arial"/>
          <w:b/>
          <w:sz w:val="24"/>
          <w:szCs w:val="24"/>
          <w:lang w:eastAsia="fr-FR"/>
        </w:rPr>
        <w:t>DDEVEL</w:t>
      </w:r>
      <w:r w:rsidR="00277962" w:rsidRPr="006C3660">
        <w:rPr>
          <w:rFonts w:ascii="Arial Narrow" w:eastAsia="Times New Roman" w:hAnsi="Arial Narrow" w:cs="Arial"/>
          <w:b/>
          <w:sz w:val="24"/>
          <w:szCs w:val="24"/>
          <w:lang w:eastAsia="fr-FR"/>
        </w:rPr>
        <w:t xml:space="preserve"> - Exercice 2025</w:t>
      </w:r>
      <w:r w:rsidR="00277962" w:rsidRPr="006C3660">
        <w:rPr>
          <w:rFonts w:ascii="Arial Narrow" w:eastAsia="Times New Roman" w:hAnsi="Arial Narrow" w:cs="Arial"/>
          <w:b/>
          <w:bCs/>
          <w:sz w:val="24"/>
          <w:szCs w:val="24"/>
          <w:lang w:eastAsia="fr-FR"/>
        </w:rPr>
        <w:t>.</w:t>
      </w:r>
    </w:p>
    <w:p w:rsidR="00277962" w:rsidRPr="006C3660" w:rsidRDefault="00277962" w:rsidP="00277962">
      <w:pPr>
        <w:spacing w:after="0" w:line="240" w:lineRule="auto"/>
        <w:ind w:right="159"/>
        <w:rPr>
          <w:rFonts w:ascii="Times New Roman" w:eastAsia="Times New Roman" w:hAnsi="Times New Roman" w:cs="Times New Roman"/>
          <w:sz w:val="16"/>
          <w:szCs w:val="16"/>
          <w:lang w:eastAsia="fr-FR"/>
        </w:rPr>
      </w:pPr>
    </w:p>
    <w:p w:rsidR="005245B3" w:rsidRPr="00277962" w:rsidRDefault="00277962" w:rsidP="00277962">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3" w:name="_Toc530307789"/>
      <w:bookmarkStart w:id="194" w:name="_Toc97557075"/>
      <w:bookmarkStart w:id="195" w:name="_Toc157306061"/>
      <w:r w:rsidRPr="005245B3">
        <w:rPr>
          <w:rFonts w:ascii="Times New Roman" w:eastAsia="Times New Roman" w:hAnsi="Times New Roman" w:cs="Times New Roman"/>
          <w:b/>
          <w:color w:val="000000"/>
          <w:sz w:val="24"/>
          <w:szCs w:val="24"/>
          <w:lang w:eastAsia="fr-FR"/>
        </w:rPr>
        <w:t>Article 2 : Procédure de passation du marché</w:t>
      </w:r>
      <w:bookmarkEnd w:id="193"/>
      <w:bookmarkEnd w:id="194"/>
      <w:bookmarkEnd w:id="195"/>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Le présent marché est passé </w:t>
      </w:r>
      <w:r w:rsidR="00277962">
        <w:rPr>
          <w:rFonts w:ascii="Arial Narrow" w:eastAsia="Times New Roman" w:hAnsi="Arial Narrow" w:cs="Arial"/>
          <w:b/>
          <w:bCs/>
          <w:sz w:val="24"/>
          <w:szCs w:val="24"/>
          <w:lang w:eastAsia="fr-FR"/>
        </w:rPr>
        <w:t>par appel d’offres national ouvert en procédure d’urgence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6" w:name="_Toc157306062"/>
      <w:bookmarkStart w:id="197" w:name="_Toc530307790"/>
      <w:bookmarkStart w:id="198" w:name="_Toc97557076"/>
      <w:r w:rsidRPr="005245B3">
        <w:rPr>
          <w:rFonts w:ascii="Times New Roman" w:eastAsia="Times New Roman" w:hAnsi="Times New Roman" w:cs="Times New Roman"/>
          <w:b/>
          <w:color w:val="000000"/>
          <w:sz w:val="24"/>
          <w:szCs w:val="24"/>
          <w:lang w:eastAsia="fr-FR"/>
        </w:rPr>
        <w:t>Article 3 : Attributions et nantissement</w:t>
      </w:r>
      <w:bookmarkEnd w:id="196"/>
      <w:bookmarkEnd w:id="197"/>
      <w:bookmarkEnd w:id="198"/>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Pour l’application des dispositions du présent marché, il est précisé que :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 xml:space="preserve">3.1.  Attributions (Cf. Code </w:t>
      </w:r>
      <w:r w:rsidRPr="005245B3">
        <w:rPr>
          <w:rFonts w:ascii="Times New Roman" w:eastAsia="Times New Roman" w:hAnsi="Times New Roman" w:cs="Times New Roman"/>
          <w:b/>
          <w:sz w:val="24"/>
          <w:szCs w:val="24"/>
          <w:lang w:eastAsia="fr-FR"/>
        </w:rPr>
        <w:t>des Marchés Publics</w:t>
      </w:r>
      <w:r w:rsidRPr="005245B3">
        <w:rPr>
          <w:rFonts w:ascii="Times New Roman" w:eastAsia="Times New Roman" w:hAnsi="Times New Roman" w:cs="Times New Roman"/>
          <w:b/>
          <w:i/>
          <w:iCs/>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Pour l’application des dispositions du présent marché, il est précisé que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 xml:space="preserve">Le Maître d’Ouvrage </w:t>
      </w:r>
      <w:r w:rsidRPr="005245B3">
        <w:rPr>
          <w:rFonts w:ascii="Times New Roman" w:eastAsia="Times New Roman" w:hAnsi="Times New Roman" w:cs="Times New Roman"/>
          <w:sz w:val="24"/>
          <w:szCs w:val="24"/>
          <w:lang w:eastAsia="fr-FR"/>
        </w:rPr>
        <w:t xml:space="preserve">est </w:t>
      </w:r>
      <w:r w:rsidR="00277962" w:rsidRPr="00461685">
        <w:rPr>
          <w:rFonts w:ascii="Times New Roman" w:eastAsia="Times New Roman" w:hAnsi="Times New Roman" w:cs="Times New Roman"/>
          <w:b/>
          <w:i/>
          <w:iCs/>
          <w:sz w:val="24"/>
          <w:szCs w:val="24"/>
          <w:lang w:eastAsia="fr-FR"/>
        </w:rPr>
        <w:t>Madame le Maire de la Commune d’Arrondissement de Kribi 1</w:t>
      </w:r>
      <w:r w:rsidR="00277962" w:rsidRPr="00461685">
        <w:rPr>
          <w:rFonts w:ascii="Times New Roman" w:eastAsia="Times New Roman" w:hAnsi="Times New Roman" w:cs="Times New Roman"/>
          <w:b/>
          <w:i/>
          <w:iCs/>
          <w:sz w:val="24"/>
          <w:szCs w:val="24"/>
          <w:vertAlign w:val="superscript"/>
          <w:lang w:eastAsia="fr-FR"/>
        </w:rPr>
        <w:t>er</w:t>
      </w:r>
      <w:r w:rsidRPr="005245B3">
        <w:rPr>
          <w:rFonts w:ascii="Times New Roman" w:eastAsia="Times New Roman" w:hAnsi="Times New Roman" w:cs="Times New Roman"/>
          <w:i/>
          <w:iCs/>
          <w:sz w:val="24"/>
          <w:szCs w:val="24"/>
          <w:lang w:eastAsia="fr-FR"/>
        </w:rPr>
        <w:t> :</w:t>
      </w:r>
      <w:r w:rsidR="00277962">
        <w:rPr>
          <w:rFonts w:ascii="Times New Roman" w:eastAsia="Times New Roman" w:hAnsi="Times New Roman" w:cs="Times New Roman"/>
          <w:sz w:val="24"/>
          <w:szCs w:val="24"/>
          <w:lang w:eastAsia="fr-FR"/>
        </w:rPr>
        <w:t xml:space="preserve"> Elle</w:t>
      </w:r>
      <w:r w:rsidRPr="005245B3">
        <w:rPr>
          <w:rFonts w:ascii="Times New Roman" w:eastAsia="Times New Roman" w:hAnsi="Times New Roman" w:cs="Times New Roman"/>
          <w:sz w:val="24"/>
          <w:szCs w:val="24"/>
          <w:lang w:eastAsia="fr-FR"/>
        </w:rPr>
        <w:t xml:space="preserve"> signe le marché, ordonne le paiement des prestations, veille à la conservation des originaux des documents y relatifs et</w:t>
      </w:r>
      <w:r w:rsidRPr="005245B3">
        <w:rPr>
          <w:rFonts w:ascii="Times New Roman" w:eastAsia="Times New Roman" w:hAnsi="Times New Roman" w:cs="Times New Roman"/>
          <w:spacing w:val="12"/>
          <w:sz w:val="24"/>
          <w:szCs w:val="24"/>
          <w:lang w:eastAsia="fr-FR"/>
        </w:rPr>
        <w:t xml:space="preserve"> procède </w:t>
      </w:r>
      <w:r w:rsidR="00277962">
        <w:rPr>
          <w:rFonts w:ascii="Times New Roman" w:eastAsia="Times New Roman" w:hAnsi="Times New Roman" w:cs="Times New Roman"/>
          <w:sz w:val="24"/>
          <w:szCs w:val="24"/>
          <w:lang w:eastAsia="fr-FR"/>
        </w:rPr>
        <w:t xml:space="preserve">à la transmission des copies </w:t>
      </w:r>
      <w:r w:rsidRPr="005245B3">
        <w:rPr>
          <w:rFonts w:ascii="Times New Roman" w:eastAsia="Times New Roman" w:hAnsi="Times New Roman" w:cs="Times New Roman"/>
          <w:sz w:val="24"/>
          <w:szCs w:val="24"/>
          <w:lang w:eastAsia="fr-FR"/>
        </w:rPr>
        <w:t>à</w:t>
      </w:r>
      <w:bookmarkStart w:id="199" w:name="_Hlk159267592"/>
      <w:r w:rsidR="00277962">
        <w:rPr>
          <w:rFonts w:ascii="Times New Roman" w:eastAsia="Times New Roman" w:hAnsi="Times New Roman" w:cs="Times New Roman"/>
          <w:spacing w:val="6"/>
          <w:sz w:val="24"/>
          <w:szCs w:val="24"/>
          <w:lang w:eastAsia="fr-FR"/>
        </w:rPr>
        <w:t>l’ARMP et à la DDMINMAP/Océan</w:t>
      </w:r>
      <w:bookmarkEnd w:id="199"/>
      <w:r w:rsidRPr="005245B3">
        <w:rPr>
          <w:rFonts w:ascii="Times New Roman" w:eastAsia="Times New Roman" w:hAnsi="Times New Roman" w:cs="Times New Roman"/>
          <w:sz w:val="24"/>
          <w:szCs w:val="24"/>
          <w:lang w:eastAsia="fr-FR"/>
        </w:rPr>
        <w:t xml:space="preserve">; </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Le Chef de Service du Marché</w:t>
      </w:r>
      <w:r w:rsidRPr="005245B3">
        <w:rPr>
          <w:rFonts w:ascii="Times New Roman" w:eastAsia="Times New Roman" w:hAnsi="Times New Roman" w:cs="Times New Roman"/>
          <w:sz w:val="24"/>
          <w:szCs w:val="24"/>
          <w:lang w:eastAsia="fr-FR"/>
        </w:rPr>
        <w:t xml:space="preserve"> est </w:t>
      </w:r>
      <w:r w:rsidR="00461685" w:rsidRPr="00461685">
        <w:rPr>
          <w:rFonts w:ascii="Times New Roman" w:eastAsia="Times New Roman" w:hAnsi="Times New Roman" w:cs="Times New Roman"/>
          <w:b/>
          <w:i/>
          <w:iCs/>
          <w:sz w:val="24"/>
          <w:szCs w:val="24"/>
          <w:lang w:eastAsia="fr-FR"/>
        </w:rPr>
        <w:t>le Chef de Service Technique/CAK1</w:t>
      </w:r>
      <w:r w:rsidR="00461685" w:rsidRPr="00461685">
        <w:rPr>
          <w:rFonts w:ascii="Times New Roman" w:eastAsia="Times New Roman" w:hAnsi="Times New Roman" w:cs="Times New Roman"/>
          <w:b/>
          <w:i/>
          <w:iCs/>
          <w:sz w:val="24"/>
          <w:szCs w:val="24"/>
          <w:vertAlign w:val="superscript"/>
          <w:lang w:eastAsia="fr-FR"/>
        </w:rPr>
        <w:t>er</w:t>
      </w:r>
      <w:r w:rsidRPr="005245B3">
        <w:rPr>
          <w:rFonts w:ascii="Times New Roman" w:eastAsia="Times New Roman" w:hAnsi="Times New Roman" w:cs="Times New Roman"/>
          <w:sz w:val="24"/>
          <w:szCs w:val="24"/>
          <w:lang w:eastAsia="fr-FR"/>
        </w:rPr>
        <w:t xml:space="preserve"> : </w:t>
      </w:r>
      <w:bookmarkStart w:id="200" w:name="_Hlk158730173"/>
      <w:r w:rsidRPr="005245B3">
        <w:rPr>
          <w:rFonts w:ascii="Times New Roman" w:eastAsia="Times New Roman" w:hAnsi="Times New Roman" w:cs="Times New Roman"/>
          <w:sz w:val="24"/>
          <w:szCs w:val="24"/>
          <w:lang w:eastAsia="fr-FR"/>
        </w:rPr>
        <w:t xml:space="preserve">Il </w:t>
      </w:r>
      <w:r w:rsidRPr="005245B3">
        <w:rPr>
          <w:rFonts w:ascii="Times New Roman" w:eastAsia="Times New Roman" w:hAnsi="Times New Roman" w:cs="Times New Roman"/>
          <w:sz w:val="24"/>
          <w:szCs w:val="24"/>
          <w:lang w:val="fr-CM" w:eastAsia="fr-FR"/>
        </w:rPr>
        <w:t>s'assure de la bonne exécution des obligations contractuelles</w:t>
      </w:r>
      <w:r w:rsidRPr="005245B3">
        <w:rPr>
          <w:rFonts w:ascii="Times New Roman" w:eastAsia="Times New Roman" w:hAnsi="Times New Roman" w:cs="Times New Roman"/>
          <w:sz w:val="24"/>
          <w:szCs w:val="24"/>
          <w:lang w:eastAsia="fr-FR"/>
        </w:rPr>
        <w:t xml:space="preserve">. </w:t>
      </w:r>
      <w:bookmarkEnd w:id="200"/>
      <w:r w:rsidRPr="005245B3">
        <w:rPr>
          <w:rFonts w:ascii="Times New Roman" w:eastAsia="Times New Roman" w:hAnsi="Times New Roman" w:cs="Times New Roman"/>
          <w:sz w:val="24"/>
          <w:szCs w:val="24"/>
          <w:lang w:eastAsia="fr-FR"/>
        </w:rPr>
        <w:t xml:space="preserve">Il veille au respect des clauses administratives, techniques et financières et des délais contractuels. </w:t>
      </w:r>
      <w:bookmarkStart w:id="201" w:name="_Hlk158730212"/>
      <w:r w:rsidRPr="005245B3">
        <w:rPr>
          <w:rFonts w:ascii="Times New Roman" w:eastAsia="Times New Roman" w:hAnsi="Times New Roman" w:cs="Times New Roman"/>
          <w:sz w:val="24"/>
          <w:szCs w:val="24"/>
          <w:lang w:eastAsia="fr-FR"/>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01"/>
      <w:r w:rsidRPr="005245B3">
        <w:rPr>
          <w:rFonts w:ascii="Times New Roman" w:eastAsia="Times New Roman" w:hAnsi="Times New Roman" w:cs="Times New Roman"/>
          <w:sz w:val="24"/>
          <w:szCs w:val="24"/>
          <w:lang w:eastAsia="fr-FR"/>
        </w:rPr>
        <w:t xml:space="preserve"> Il apporte au Maître d’Ouvrage, , une assistance générale à caractère administratif, financier et technique aux stades de la définition, de l’élaboration, de l’exécution et de la réception des travaux objet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L’Ingénieur du marché</w:t>
      </w:r>
      <w:r w:rsidRPr="005245B3">
        <w:rPr>
          <w:rFonts w:ascii="Times New Roman" w:eastAsia="Times New Roman" w:hAnsi="Times New Roman" w:cs="Times New Roman"/>
          <w:sz w:val="24"/>
          <w:szCs w:val="24"/>
          <w:lang w:eastAsia="fr-FR"/>
        </w:rPr>
        <w:t xml:space="preserve"> est </w:t>
      </w:r>
      <w:r w:rsidR="00461685" w:rsidRPr="007D44BE">
        <w:rPr>
          <w:rFonts w:ascii="Arial Narrow" w:eastAsia="Calibri" w:hAnsi="Arial Narrow" w:cs="Times New Roman"/>
          <w:b/>
          <w:sz w:val="24"/>
          <w:szCs w:val="24"/>
        </w:rPr>
        <w:t xml:space="preserve">le </w:t>
      </w:r>
      <w:r w:rsidR="00F81A8A" w:rsidRPr="007D44BE">
        <w:rPr>
          <w:rFonts w:ascii="Arial Narrow" w:eastAsia="Calibri" w:hAnsi="Arial Narrow" w:cs="Times New Roman"/>
          <w:b/>
          <w:sz w:val="24"/>
          <w:szCs w:val="24"/>
        </w:rPr>
        <w:t>Délégué</w:t>
      </w:r>
      <w:r w:rsidR="00660628" w:rsidRPr="007D44BE">
        <w:rPr>
          <w:rFonts w:ascii="Arial Narrow" w:eastAsia="Calibri" w:hAnsi="Arial Narrow" w:cs="Times New Roman"/>
          <w:b/>
          <w:sz w:val="24"/>
          <w:szCs w:val="24"/>
        </w:rPr>
        <w:t xml:space="preserve"> Départemental</w:t>
      </w:r>
      <w:r w:rsidR="00F81A8A" w:rsidRPr="007D44BE">
        <w:rPr>
          <w:rFonts w:ascii="Arial Narrow" w:eastAsia="Calibri" w:hAnsi="Arial Narrow" w:cs="Times New Roman"/>
          <w:b/>
          <w:sz w:val="24"/>
          <w:szCs w:val="24"/>
        </w:rPr>
        <w:t xml:space="preserve"> de l’Eau et de l’Energie</w:t>
      </w:r>
      <w:r w:rsidR="00EC1EFC" w:rsidRPr="007D44BE">
        <w:rPr>
          <w:rFonts w:ascii="Arial Narrow" w:eastAsia="Calibri" w:hAnsi="Arial Narrow" w:cs="Times New Roman"/>
          <w:b/>
          <w:sz w:val="24"/>
          <w:szCs w:val="24"/>
        </w:rPr>
        <w:t xml:space="preserve"> de l’</w:t>
      </w:r>
      <w:r w:rsidR="00461685" w:rsidRPr="007D44BE">
        <w:rPr>
          <w:rFonts w:ascii="Arial Narrow" w:eastAsia="Calibri" w:hAnsi="Arial Narrow" w:cs="Times New Roman"/>
          <w:b/>
          <w:sz w:val="24"/>
          <w:szCs w:val="24"/>
        </w:rPr>
        <w:t>Océan</w:t>
      </w:r>
      <w:r w:rsidRPr="007D44BE">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eastAsia="fr-FR"/>
        </w:rPr>
        <w:t xml:space="preserve">il est accrédité par le Maître d’Ouvrage, pour le suivi de l’exécution du marché sous la supervision du Chef de Service du marché à qui il rend compte ; </w:t>
      </w:r>
    </w:p>
    <w:p w:rsidR="005245B3" w:rsidRPr="00F17834" w:rsidRDefault="00F81A8A" w:rsidP="00F17834">
      <w:pPr>
        <w:widowControl w:val="0"/>
        <w:numPr>
          <w:ilvl w:val="0"/>
          <w:numId w:val="106"/>
        </w:numPr>
        <w:suppressAutoHyphens/>
        <w:autoSpaceDE w:val="0"/>
        <w:autoSpaceDN w:val="0"/>
        <w:spacing w:after="60" w:line="240" w:lineRule="auto"/>
        <w:ind w:left="567" w:hanging="283"/>
        <w:jc w:val="both"/>
        <w:textAlignment w:val="baseline"/>
        <w:rPr>
          <w:rFonts w:ascii="Arial Narrow" w:eastAsia="Times New Roman" w:hAnsi="Arial Narrow" w:cs="Arial"/>
          <w:sz w:val="24"/>
          <w:szCs w:val="24"/>
          <w:lang w:eastAsia="fr-FR"/>
        </w:rPr>
      </w:pPr>
      <w:r w:rsidRPr="00F17834">
        <w:rPr>
          <w:rFonts w:ascii="Arial Narrow" w:eastAsia="Times New Roman" w:hAnsi="Arial Narrow" w:cs="Times New Roman"/>
          <w:b/>
          <w:bCs/>
          <w:sz w:val="24"/>
          <w:szCs w:val="24"/>
          <w:lang w:eastAsia="fr-FR"/>
        </w:rPr>
        <w:t xml:space="preserve">Le Maitre d’œuvre </w:t>
      </w:r>
      <w:r w:rsidRPr="00F17834">
        <w:rPr>
          <w:rFonts w:ascii="Arial Narrow" w:eastAsia="Times New Roman" w:hAnsi="Arial Narrow" w:cs="Times New Roman"/>
          <w:bCs/>
          <w:sz w:val="24"/>
          <w:szCs w:val="24"/>
          <w:lang w:eastAsia="fr-FR"/>
        </w:rPr>
        <w:t>est</w:t>
      </w:r>
      <w:r w:rsidRPr="00F17834">
        <w:rPr>
          <w:rFonts w:ascii="Arial Narrow" w:eastAsia="Times New Roman" w:hAnsi="Arial Narrow" w:cs="Times New Roman"/>
          <w:b/>
          <w:bCs/>
          <w:sz w:val="24"/>
          <w:szCs w:val="24"/>
          <w:lang w:eastAsia="fr-FR"/>
        </w:rPr>
        <w:t xml:space="preserve"> le chef de Service de l’Eau de la DDMINEE/O : </w:t>
      </w:r>
      <w:r w:rsidR="00F17834" w:rsidRPr="00F17834">
        <w:rPr>
          <w:rFonts w:ascii="Arial Narrow" w:eastAsia="Times New Roman" w:hAnsi="Arial Narrow" w:cs="Arial"/>
          <w:sz w:val="24"/>
          <w:szCs w:val="24"/>
          <w:lang w:eastAsia="fr-FR"/>
        </w:rPr>
        <w:t xml:space="preserve">ci-après désigné Maître d’Œuvre ; </w:t>
      </w:r>
      <w:r w:rsidR="00F17834" w:rsidRPr="00F17834">
        <w:rPr>
          <w:rFonts w:ascii="Arial Narrow" w:eastAsia="Times New Roman" w:hAnsi="Arial Narrow" w:cs="Arial"/>
          <w:iCs/>
          <w:sz w:val="24"/>
          <w:szCs w:val="24"/>
          <w:lang w:eastAsia="fr-FR"/>
        </w:rPr>
        <w:t xml:space="preserve">de droit public </w:t>
      </w:r>
      <w:r w:rsidR="00F17834">
        <w:rPr>
          <w:rFonts w:ascii="Arial Narrow" w:eastAsia="Times New Roman" w:hAnsi="Arial Narrow" w:cs="Arial"/>
          <w:iCs/>
          <w:sz w:val="24"/>
          <w:szCs w:val="24"/>
          <w:lang w:eastAsia="fr-FR"/>
        </w:rPr>
        <w:t>:</w:t>
      </w:r>
      <w:r w:rsidR="00F17834" w:rsidRPr="00F17834">
        <w:rPr>
          <w:rFonts w:ascii="Arial Narrow" w:eastAsia="Times New Roman" w:hAnsi="Arial Narrow" w:cs="Arial"/>
          <w:sz w:val="24"/>
          <w:szCs w:val="24"/>
          <w:lang w:eastAsia="fr-FR"/>
        </w:rPr>
        <w:t xml:space="preserve"> est chargé d’assurer la défense des intérêts du Maître d’Ouvrage aux stades de la définition, de l’élaboration, de l’exécution et de la réception des prestations objet du marché</w:t>
      </w:r>
      <w:r w:rsidR="00F17834">
        <w:rPr>
          <w:rFonts w:ascii="Arial Narrow" w:eastAsia="Times New Roman" w:hAnsi="Arial Narrow" w:cs="Arial"/>
          <w:sz w:val="24"/>
          <w:szCs w:val="24"/>
          <w:lang w:eastAsia="fr-FR"/>
        </w:rPr>
        <w:t>.</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L’organisme chargé du contrôle externe des marchés publics</w:t>
      </w:r>
      <w:r w:rsidRPr="005245B3">
        <w:rPr>
          <w:rFonts w:ascii="Times New Roman" w:eastAsia="Times New Roman" w:hAnsi="Times New Roman" w:cs="Times New Roman"/>
          <w:sz w:val="24"/>
          <w:szCs w:val="24"/>
          <w:lang w:eastAsia="fr-FR"/>
        </w:rPr>
        <w:t xml:space="preserve"> est le Ministère en charge des marchés publics. </w:t>
      </w:r>
      <w:r w:rsidRPr="00461685">
        <w:rPr>
          <w:rFonts w:ascii="Times New Roman" w:eastAsia="Times New Roman" w:hAnsi="Times New Roman" w:cs="Times New Roman"/>
          <w:b/>
          <w:sz w:val="24"/>
          <w:szCs w:val="24"/>
          <w:lang w:eastAsia="fr-FR"/>
        </w:rPr>
        <w:t>Le</w:t>
      </w:r>
      <w:r w:rsidR="00F17834">
        <w:rPr>
          <w:rFonts w:ascii="Times New Roman" w:eastAsia="Times New Roman" w:hAnsi="Times New Roman" w:cs="Times New Roman"/>
          <w:b/>
          <w:sz w:val="24"/>
          <w:szCs w:val="24"/>
          <w:lang w:eastAsia="fr-FR"/>
        </w:rPr>
        <w:t xml:space="preserve"> Chef de Brigade de la</w:t>
      </w:r>
      <w:r w:rsidR="00461685" w:rsidRPr="00461685">
        <w:rPr>
          <w:rFonts w:ascii="Times New Roman" w:eastAsia="Times New Roman" w:hAnsi="Times New Roman" w:cs="Times New Roman"/>
          <w:b/>
          <w:sz w:val="24"/>
          <w:szCs w:val="24"/>
          <w:lang w:eastAsia="fr-FR"/>
        </w:rPr>
        <w:t>DDMINMAP/Océan</w:t>
      </w:r>
      <w:r w:rsidRPr="005245B3">
        <w:rPr>
          <w:rFonts w:ascii="Times New Roman" w:eastAsia="Times New Roman" w:hAnsi="Times New Roman" w:cs="Times New Roman"/>
          <w:sz w:val="24"/>
          <w:szCs w:val="24"/>
          <w:lang w:eastAsia="fr-FR"/>
        </w:rPr>
        <w:t xml:space="preserve"> assure le contrôle de conformité de l’exécution du marché, délivre les visas préalables requis et vise le décompte général et définitif.</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F17834"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F17834">
        <w:rPr>
          <w:rFonts w:ascii="Arial Narrow" w:eastAsia="Times New Roman" w:hAnsi="Arial Narrow" w:cs="Times New Roman"/>
          <w:b/>
          <w:bCs/>
          <w:sz w:val="24"/>
          <w:szCs w:val="24"/>
          <w:lang w:eastAsia="fr-FR"/>
        </w:rPr>
        <w:t>Le cocontractant</w:t>
      </w:r>
      <w:r w:rsidRPr="00F17834">
        <w:rPr>
          <w:rFonts w:ascii="Arial Narrow" w:eastAsia="Times New Roman" w:hAnsi="Arial Narrow" w:cs="Times New Roman"/>
          <w:b/>
          <w:sz w:val="24"/>
          <w:szCs w:val="24"/>
          <w:lang w:eastAsia="fr-FR"/>
        </w:rPr>
        <w:t xml:space="preserve">de l'Administration ou le titulaire du marché </w:t>
      </w:r>
      <w:r w:rsidRPr="00F17834">
        <w:rPr>
          <w:rFonts w:ascii="Arial Narrow" w:eastAsia="Times New Roman" w:hAnsi="Arial Narrow" w:cs="Times New Roman"/>
          <w:sz w:val="24"/>
          <w:szCs w:val="24"/>
          <w:lang w:eastAsia="fr-FR"/>
        </w:rPr>
        <w:t xml:space="preserve">est </w:t>
      </w:r>
      <w:r w:rsidR="00461685" w:rsidRPr="00F17834">
        <w:rPr>
          <w:rFonts w:ascii="Arial Narrow" w:eastAsia="Times New Roman" w:hAnsi="Arial Narrow" w:cs="Times New Roman"/>
          <w:iCs/>
          <w:sz w:val="24"/>
          <w:szCs w:val="24"/>
          <w:lang w:eastAsia="fr-FR"/>
        </w:rPr>
        <w:t>l’Entreprise adjudicataire du Marché.</w:t>
      </w:r>
      <w:r w:rsidRPr="00F17834">
        <w:rPr>
          <w:rFonts w:ascii="Arial Narrow" w:eastAsia="Times New Roman" w:hAnsi="Arial Narrow" w:cs="Times New Roman"/>
          <w:sz w:val="24"/>
          <w:szCs w:val="24"/>
          <w:lang w:eastAsia="fr-FR"/>
        </w:rPr>
        <w:t xml:space="preserve"> il est chargé de l'exécution des prestations prévues dans le marché ; </w:t>
      </w:r>
    </w:p>
    <w:p w:rsidR="005245B3" w:rsidRPr="005245B3" w:rsidRDefault="005245B3" w:rsidP="005245B3">
      <w:pPr>
        <w:widowControl w:val="0"/>
        <w:suppressAutoHyphens/>
        <w:autoSpaceDE w:val="0"/>
        <w:autoSpaceDN w:val="0"/>
        <w:spacing w:after="0" w:line="240" w:lineRule="auto"/>
        <w:ind w:left="284"/>
        <w:jc w:val="both"/>
        <w:textAlignment w:val="baseline"/>
        <w:rPr>
          <w:rFonts w:ascii="Times New Roman" w:eastAsia="Times New Roman" w:hAnsi="Times New Roman" w:cs="Times New Roman"/>
          <w:color w:val="FF0000"/>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3.2. Nantissement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Aux fins d’application du régime de nantissement prévu à l’article 150 du décret n°2018/366 du 20 juin 2018 portant Code des Marchés Publics, les attributions sont définies comme suit :</w:t>
      </w:r>
    </w:p>
    <w:p w:rsidR="00461685" w:rsidRPr="00461685" w:rsidRDefault="00461685" w:rsidP="00B21260">
      <w:pPr>
        <w:widowControl w:val="0"/>
        <w:numPr>
          <w:ilvl w:val="0"/>
          <w:numId w:val="106"/>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l’ordonnancement et de la liquidation des dépenses est </w:t>
      </w:r>
      <w:r w:rsidRPr="00461685">
        <w:rPr>
          <w:rFonts w:ascii="Times New Roman" w:eastAsia="Times New Roman" w:hAnsi="Times New Roman" w:cs="Times New Roman"/>
          <w:b/>
          <w:sz w:val="24"/>
          <w:szCs w:val="24"/>
          <w:lang w:eastAsia="fr-FR"/>
        </w:rPr>
        <w:t>Madame le Maire de la Commune d’Arrondissement de Kribi 1</w:t>
      </w:r>
      <w:r w:rsidRPr="00461685">
        <w:rPr>
          <w:rFonts w:ascii="Times New Roman" w:eastAsia="Times New Roman" w:hAnsi="Times New Roman" w:cs="Times New Roman"/>
          <w:b/>
          <w:sz w:val="24"/>
          <w:szCs w:val="24"/>
          <w:vertAlign w:val="superscript"/>
          <w:lang w:eastAsia="fr-FR"/>
        </w:rPr>
        <w:t>er</w:t>
      </w:r>
      <w:r w:rsidRPr="00461685">
        <w:rPr>
          <w:rFonts w:ascii="Times New Roman" w:eastAsia="Times New Roman" w:hAnsi="Times New Roman" w:cs="Times New Roman"/>
          <w:sz w:val="24"/>
          <w:szCs w:val="24"/>
          <w:lang w:eastAsia="fr-FR"/>
        </w:rPr>
        <w:t xml:space="preserve"> ;</w:t>
      </w:r>
    </w:p>
    <w:p w:rsidR="00461685" w:rsidRPr="00461685" w:rsidRDefault="00461685" w:rsidP="00B21260">
      <w:pPr>
        <w:widowControl w:val="0"/>
        <w:numPr>
          <w:ilvl w:val="0"/>
          <w:numId w:val="106"/>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la validation de la dépense : </w:t>
      </w:r>
      <w:r w:rsidRPr="00461685">
        <w:rPr>
          <w:rFonts w:ascii="Times New Roman" w:eastAsia="Times New Roman" w:hAnsi="Times New Roman" w:cs="Times New Roman"/>
          <w:b/>
          <w:sz w:val="24"/>
          <w:szCs w:val="24"/>
          <w:lang w:eastAsia="fr-FR"/>
        </w:rPr>
        <w:t>le Contrôleur Financier Spécialisé auprès de la Communauté Urbaine de Kribi</w:t>
      </w:r>
      <w:r w:rsidRPr="00461685">
        <w:rPr>
          <w:rFonts w:ascii="Times New Roman" w:eastAsia="Times New Roman" w:hAnsi="Times New Roman" w:cs="Times New Roman"/>
          <w:sz w:val="24"/>
          <w:szCs w:val="24"/>
          <w:lang w:eastAsia="fr-FR"/>
        </w:rPr>
        <w:t xml:space="preserve"> ;</w:t>
      </w:r>
    </w:p>
    <w:p w:rsidR="00461685" w:rsidRPr="00461685" w:rsidRDefault="00461685" w:rsidP="00B21260">
      <w:pPr>
        <w:widowControl w:val="0"/>
        <w:numPr>
          <w:ilvl w:val="0"/>
          <w:numId w:val="106"/>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Responsable</w:t>
      </w:r>
      <w:r w:rsidRPr="00461685">
        <w:rPr>
          <w:rFonts w:ascii="Times New Roman" w:eastAsia="Times New Roman" w:hAnsi="Times New Roman" w:cs="Times New Roman"/>
          <w:sz w:val="24"/>
          <w:szCs w:val="24"/>
          <w:lang w:eastAsia="fr-FR"/>
        </w:rPr>
        <w:t xml:space="preserve"> chargé des paiements : </w:t>
      </w:r>
      <w:r w:rsidRPr="00461685">
        <w:rPr>
          <w:rFonts w:ascii="Times New Roman" w:eastAsia="Times New Roman" w:hAnsi="Times New Roman" w:cs="Times New Roman"/>
          <w:b/>
          <w:sz w:val="24"/>
          <w:szCs w:val="24"/>
          <w:lang w:eastAsia="fr-FR"/>
        </w:rPr>
        <w:t xml:space="preserve">le Trésorier Payeur General du Sud à </w:t>
      </w:r>
      <w:r w:rsidRPr="00461685">
        <w:rPr>
          <w:rFonts w:ascii="Times New Roman" w:eastAsia="Times New Roman" w:hAnsi="Times New Roman" w:cs="Times New Roman"/>
          <w:b/>
          <w:sz w:val="24"/>
          <w:szCs w:val="24"/>
          <w:lang w:eastAsia="fr-FR"/>
        </w:rPr>
        <w:lastRenderedPageBreak/>
        <w:t>Ebolowa</w:t>
      </w:r>
    </w:p>
    <w:p w:rsidR="005245B3" w:rsidRPr="00461685" w:rsidRDefault="00461685" w:rsidP="00B21260">
      <w:pPr>
        <w:widowControl w:val="0"/>
        <w:numPr>
          <w:ilvl w:val="0"/>
          <w:numId w:val="106"/>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Les responsables compétents pour fournir les renseignements au titre de l’exécution du présent Marchés sont </w:t>
      </w:r>
      <w:r w:rsidRPr="00461685">
        <w:rPr>
          <w:rFonts w:ascii="Times New Roman" w:eastAsia="Times New Roman" w:hAnsi="Times New Roman" w:cs="Times New Roman"/>
          <w:b/>
          <w:sz w:val="24"/>
          <w:szCs w:val="24"/>
          <w:lang w:eastAsia="fr-FR"/>
        </w:rPr>
        <w:t>le Chef de Service du Marché et l’Ingénieur du Marché</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02" w:name="_Toc530307791"/>
      <w:bookmarkStart w:id="203" w:name="_Toc97557077"/>
      <w:bookmarkStart w:id="204" w:name="_Toc157306063"/>
      <w:r w:rsidRPr="005245B3">
        <w:rPr>
          <w:rFonts w:ascii="Times New Roman" w:eastAsia="Times New Roman" w:hAnsi="Times New Roman" w:cs="Times New Roman"/>
          <w:b/>
          <w:color w:val="000000"/>
          <w:sz w:val="24"/>
          <w:szCs w:val="24"/>
          <w:lang w:eastAsia="fr-FR"/>
        </w:rPr>
        <w:t>Article 4 : Langue, lois et règlements applicables</w:t>
      </w:r>
      <w:bookmarkEnd w:id="202"/>
      <w:bookmarkEnd w:id="203"/>
      <w:bookmarkEnd w:id="204"/>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4.1. La langue utilisée est le </w:t>
      </w:r>
      <w:r w:rsidRPr="005245B3">
        <w:rPr>
          <w:rFonts w:ascii="Times New Roman" w:eastAsia="Times New Roman" w:hAnsi="Times New Roman" w:cs="Times New Roman"/>
          <w:i/>
          <w:iCs/>
          <w:sz w:val="24"/>
          <w:szCs w:val="24"/>
          <w:lang w:eastAsia="fr-FR"/>
        </w:rPr>
        <w:t xml:space="preserve">Français </w:t>
      </w:r>
      <w:r w:rsidR="004C4E72">
        <w:rPr>
          <w:rFonts w:ascii="Times New Roman" w:eastAsia="Times New Roman" w:hAnsi="Times New Roman" w:cs="Times New Roman"/>
          <w:i/>
          <w:iCs/>
          <w:sz w:val="24"/>
          <w:szCs w:val="24"/>
          <w:lang w:eastAsia="fr-FR"/>
        </w:rPr>
        <w:t>et/</w:t>
      </w:r>
      <w:r w:rsidRPr="005245B3">
        <w:rPr>
          <w:rFonts w:ascii="Times New Roman" w:eastAsia="Times New Roman" w:hAnsi="Times New Roman" w:cs="Times New Roman"/>
          <w:i/>
          <w:iCs/>
          <w:sz w:val="24"/>
          <w:szCs w:val="24"/>
          <w:lang w:eastAsia="fr-FR"/>
        </w:rPr>
        <w:t>ou l’Anglais.</w:t>
      </w:r>
    </w:p>
    <w:p w:rsidR="005245B3" w:rsidRPr="005245B3" w:rsidRDefault="005245B3" w:rsidP="005245B3">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4.2. Le cocontractant ou titulaire du marché s’engage à observer les lois, et </w:t>
      </w:r>
      <w:r w:rsidRPr="005245B3">
        <w:rPr>
          <w:rFonts w:ascii="Times New Roman" w:eastAsia="Times New Roman" w:hAnsi="Times New Roman" w:cs="Times New Roman"/>
          <w:spacing w:val="5"/>
          <w:sz w:val="24"/>
          <w:szCs w:val="24"/>
          <w:lang w:eastAsia="fr-FR"/>
        </w:rPr>
        <w:t>règlements e</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5"/>
          <w:sz w:val="24"/>
          <w:szCs w:val="24"/>
          <w:lang w:eastAsia="fr-FR"/>
        </w:rPr>
        <w:t>vigueu</w:t>
      </w:r>
      <w:r w:rsidRPr="005245B3">
        <w:rPr>
          <w:rFonts w:ascii="Times New Roman" w:eastAsia="Times New Roman" w:hAnsi="Times New Roman" w:cs="Times New Roman"/>
          <w:sz w:val="24"/>
          <w:szCs w:val="24"/>
          <w:lang w:eastAsia="fr-FR"/>
        </w:rPr>
        <w:t xml:space="preserve">r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République du Cameroun et ce, aussi bien dans sa propre organisation que dans la réalisation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Si les lois</w:t>
      </w:r>
      <w:r w:rsidRPr="005245B3">
        <w:rPr>
          <w:rFonts w:ascii="Times New Roman" w:eastAsia="Times New Roman" w:hAnsi="Times New Roman" w:cs="Times New Roman"/>
          <w:spacing w:val="-4"/>
          <w:sz w:val="24"/>
          <w:szCs w:val="24"/>
          <w:lang w:eastAsia="fr-FR"/>
        </w:rPr>
        <w:t xml:space="preserve"> et </w:t>
      </w:r>
      <w:r w:rsidRPr="005245B3">
        <w:rPr>
          <w:rFonts w:ascii="Times New Roman" w:eastAsia="Times New Roman" w:hAnsi="Times New Roman" w:cs="Times New Roman"/>
          <w:sz w:val="24"/>
          <w:szCs w:val="24"/>
          <w:lang w:eastAsia="fr-FR"/>
        </w:rPr>
        <w:t>règlements en vigueur à la date de signature du présent marché venaient à être modifiés après la signature du marché, les coûts éventuels qui en découleraient directement seraient pris en compte sans gain ni perte pour chaque partie.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05" w:name="_Toc157610536"/>
      <w:r w:rsidRPr="005245B3">
        <w:rPr>
          <w:rFonts w:ascii="Times New Roman" w:eastAsia="Times New Roman" w:hAnsi="Times New Roman" w:cs="Times New Roman"/>
          <w:b/>
          <w:bCs/>
          <w:sz w:val="24"/>
          <w:szCs w:val="24"/>
          <w:lang w:eastAsia="fr-FR"/>
        </w:rPr>
        <w:t>Article 5 : Normes</w:t>
      </w:r>
      <w:bookmarkEnd w:id="205"/>
    </w:p>
    <w:p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5.1</w:t>
      </w:r>
      <w:r w:rsidRPr="005245B3">
        <w:rPr>
          <w:rFonts w:ascii="Times New Roman" w:eastAsia="Times New Roman" w:hAnsi="Times New Roman" w:cs="Times New Roman"/>
          <w:sz w:val="24"/>
          <w:szCs w:val="24"/>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5.2. Le cocontractant étudiera, exécutera et garantira les travaux du présent marché en prenant en considération la meilleure pratique de réalisation au Cameroun pour des opérations de technologie similaire.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 xml:space="preserve">Article 6- Pièces constitutives du marché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pièces contractuelles constitutives du présent marché sont complémentaires. Elles sont par ordre de priorité : </w:t>
      </w:r>
      <w:r w:rsidRPr="005245B3">
        <w:rPr>
          <w:rFonts w:ascii="Times New Roman" w:eastAsia="Times New Roman" w:hAnsi="Times New Roman" w:cs="Times New Roman"/>
          <w:i/>
          <w:iCs/>
          <w:sz w:val="24"/>
          <w:szCs w:val="24"/>
          <w:lang w:eastAsia="fr-FR"/>
        </w:rPr>
        <w:t>[A adapter en fonction de la nature des travaux]</w:t>
      </w:r>
      <w:r w:rsidRPr="005245B3">
        <w:rPr>
          <w:rFonts w:ascii="Times New Roman" w:eastAsia="Times New Roman" w:hAnsi="Times New Roman" w:cs="Times New Roman"/>
          <w:sz w:val="24"/>
          <w:szCs w:val="24"/>
          <w:lang w:eastAsia="fr-FR"/>
        </w:rPr>
        <w:t>.</w:t>
      </w:r>
    </w:p>
    <w:p w:rsidR="005245B3" w:rsidRPr="005245B3" w:rsidRDefault="005245B3" w:rsidP="00B21260">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la soumission ou l'acte d'engagement ;</w:t>
      </w:r>
    </w:p>
    <w:p w:rsidR="005245B3" w:rsidRPr="005245B3" w:rsidRDefault="005245B3" w:rsidP="00B21260">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5245B3" w:rsidRPr="005245B3" w:rsidRDefault="005245B3" w:rsidP="00B21260">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Cahier des Clauses Administratives Particulières (CCAP) ;</w:t>
      </w:r>
    </w:p>
    <w:p w:rsidR="005245B3" w:rsidRPr="005245B3" w:rsidRDefault="005245B3" w:rsidP="00B21260">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les Cahiers des Clauses Techniques Particulières (CCTP) ; </w:t>
      </w:r>
    </w:p>
    <w:p w:rsidR="005245B3" w:rsidRPr="005245B3" w:rsidRDefault="005245B3" w:rsidP="00B21260">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Devis ou le Détail Quantitatif  Estimatif (DQE) ;</w:t>
      </w:r>
    </w:p>
    <w:p w:rsidR="005245B3" w:rsidRPr="005245B3" w:rsidRDefault="005245B3" w:rsidP="00B21260">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Bordereau des Prix Unitaires (BPU) ;</w:t>
      </w:r>
    </w:p>
    <w:p w:rsidR="005245B3" w:rsidRPr="005245B3" w:rsidRDefault="005245B3" w:rsidP="00B21260">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Sous-Détail des Prix (SDP) ;</w:t>
      </w:r>
    </w:p>
    <w:p w:rsidR="005245B3" w:rsidRPr="005245B3" w:rsidRDefault="005245B3" w:rsidP="00B21260">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Cahier des Clauses Administratives Générales (CCAG) auquel il est spécifiquement assujetti ;</w:t>
      </w:r>
    </w:p>
    <w:p w:rsidR="005245B3" w:rsidRPr="005245B3" w:rsidRDefault="005245B3" w:rsidP="00B21260">
      <w:pPr>
        <w:numPr>
          <w:ilvl w:val="0"/>
          <w:numId w:val="112"/>
        </w:numPr>
        <w:suppressAutoHyphens/>
        <w:autoSpaceDN w:val="0"/>
        <w:spacing w:after="0" w:line="240" w:lineRule="auto"/>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projet/programme d’exécution, etc. [Insérer et indiquer, le cas échéant, les noms et références] ;</w:t>
      </w:r>
    </w:p>
    <w:p w:rsidR="005245B3" w:rsidRPr="005245B3" w:rsidRDefault="005245B3" w:rsidP="00B21260">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5245B3">
        <w:rPr>
          <w:rFonts w:ascii="Times New Roman" w:eastAsia="Calibri" w:hAnsi="Times New Roman" w:cs="Times New Roman"/>
          <w:color w:val="000000"/>
        </w:rPr>
        <w:t xml:space="preserve">le projet/programme d’exécution </w:t>
      </w:r>
      <w:r w:rsidRPr="005245B3">
        <w:rPr>
          <w:rFonts w:ascii="Times New Roman" w:eastAsia="Calibri" w:hAnsi="Times New Roman" w:cs="Times New Roman"/>
        </w:rPr>
        <w:t xml:space="preserve">etc.). </w:t>
      </w:r>
    </w:p>
    <w:p w:rsidR="005245B3" w:rsidRPr="005245B3" w:rsidRDefault="005245B3" w:rsidP="00B21260">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charte d’intégrité ;</w:t>
      </w:r>
    </w:p>
    <w:p w:rsidR="005245B3" w:rsidRPr="005245B3" w:rsidRDefault="005245B3" w:rsidP="00B21260">
      <w:pPr>
        <w:widowControl w:val="0"/>
        <w:numPr>
          <w:ilvl w:val="0"/>
          <w:numId w:val="112"/>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déclaration d’engagement social et environnemental</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bookmarkStart w:id="206" w:name="_Toc530307793"/>
      <w:bookmarkStart w:id="207" w:name="_Toc97557079"/>
      <w:bookmarkStart w:id="208" w:name="_Toc157306065"/>
      <w:r w:rsidRPr="005245B3">
        <w:rPr>
          <w:rFonts w:ascii="Times New Roman" w:eastAsia="Times New Roman" w:hAnsi="Times New Roman" w:cs="Times New Roman"/>
          <w:b/>
          <w:sz w:val="28"/>
          <w:szCs w:val="24"/>
          <w:lang w:eastAsia="fr-FR"/>
        </w:rPr>
        <w:t>Article 7-Textes généraux applicables</w:t>
      </w:r>
      <w:bookmarkEnd w:id="206"/>
      <w:bookmarkEnd w:id="207"/>
      <w:bookmarkEnd w:id="208"/>
    </w:p>
    <w:p w:rsidR="00DE2B2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présent marché est soumis aux textes généraux ci-après : </w:t>
      </w:r>
    </w:p>
    <w:p w:rsidR="00DE2B22" w:rsidRDefault="00DE2B22"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p>
    <w:p w:rsidR="005245B3" w:rsidRPr="005245B3" w:rsidRDefault="005245B3" w:rsidP="00B21260">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La Loi n° 75/15 du 08 Décembre 1975 portant assurance obligatoire des risques de construction ;</w:t>
      </w:r>
    </w:p>
    <w:p w:rsidR="005245B3" w:rsidRPr="005245B3" w:rsidRDefault="005245B3" w:rsidP="00B21260">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92/007 du 14 août 1992 portant Code de travail ;</w:t>
      </w:r>
    </w:p>
    <w:p w:rsidR="005245B3" w:rsidRPr="005245B3" w:rsidRDefault="005245B3" w:rsidP="00B21260">
      <w:pPr>
        <w:numPr>
          <w:ilvl w:val="0"/>
          <w:numId w:val="110"/>
        </w:numPr>
        <w:suppressAutoHyphens/>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2015/018 du 21 décembre 2015 régissant l'activité commerciale au Cameroun ;</w:t>
      </w:r>
    </w:p>
    <w:p w:rsidR="005245B3" w:rsidRPr="005245B3" w:rsidRDefault="005245B3" w:rsidP="00B21260">
      <w:pPr>
        <w:numPr>
          <w:ilvl w:val="0"/>
          <w:numId w:val="110"/>
        </w:numPr>
        <w:suppressAutoHyphens/>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98/013 du 14 juil. 1998 relative à la concurrence</w:t>
      </w:r>
    </w:p>
    <w:p w:rsidR="005245B3" w:rsidRPr="005245B3" w:rsidRDefault="005245B3" w:rsidP="00B21260">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La loi  n° 096/12 du 05 août 1996 portant loi-cadre relative à la gestion de </w:t>
      </w:r>
      <w:r w:rsidRPr="005245B3">
        <w:rPr>
          <w:rFonts w:ascii="Times New Roman" w:eastAsia="Calibri" w:hAnsi="Times New Roman" w:cs="Times New Roman"/>
          <w:sz w:val="24"/>
          <w:szCs w:val="24"/>
        </w:rPr>
        <w:lastRenderedPageBreak/>
        <w:t>l’environnement ;</w:t>
      </w:r>
    </w:p>
    <w:p w:rsidR="005245B3" w:rsidRPr="005245B3" w:rsidRDefault="005245B3" w:rsidP="00B21260">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La loi n° 2018/012 du 11 juillet 2018 portant régime financier de l’Etat ; </w:t>
      </w:r>
    </w:p>
    <w:p w:rsidR="005245B3" w:rsidRPr="005245B3" w:rsidRDefault="005245B3" w:rsidP="00B21260">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n°2016/17 du 14 décembre 2016 portant Code minier ;</w:t>
      </w:r>
    </w:p>
    <w:p w:rsidR="005245B3" w:rsidRPr="005245B3" w:rsidRDefault="004C4E72" w:rsidP="00B21260">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Pr>
          <w:rFonts w:ascii="Times New Roman" w:eastAsia="Calibri" w:hAnsi="Times New Roman" w:cs="Times New Roman"/>
          <w:i/>
          <w:iCs/>
          <w:sz w:val="24"/>
          <w:szCs w:val="24"/>
        </w:rPr>
        <w:t>La loi n°2024/013 du 23 décembre 2025,</w:t>
      </w:r>
      <w:r w:rsidR="005245B3" w:rsidRPr="005245B3">
        <w:rPr>
          <w:rFonts w:ascii="Times New Roman" w:eastAsia="Calibri" w:hAnsi="Times New Roman" w:cs="Times New Roman"/>
          <w:i/>
          <w:iCs/>
          <w:sz w:val="24"/>
          <w:szCs w:val="24"/>
        </w:rPr>
        <w:t xml:space="preserve"> portant loi des finances de la République du Cameroun pour </w:t>
      </w:r>
      <w:r>
        <w:rPr>
          <w:rFonts w:ascii="Times New Roman" w:eastAsia="Calibri" w:hAnsi="Times New Roman" w:cs="Times New Roman"/>
          <w:i/>
          <w:iCs/>
          <w:sz w:val="24"/>
          <w:szCs w:val="24"/>
        </w:rPr>
        <w:t>le compte de l’exercice 2025</w:t>
      </w:r>
      <w:r w:rsidR="005245B3" w:rsidRPr="005245B3">
        <w:rPr>
          <w:rFonts w:ascii="Times New Roman" w:eastAsia="Calibri" w:hAnsi="Times New Roman" w:cs="Times New Roman"/>
          <w:i/>
          <w:iCs/>
          <w:sz w:val="24"/>
          <w:szCs w:val="24"/>
        </w:rPr>
        <w:t> ;</w:t>
      </w:r>
    </w:p>
    <w:p w:rsidR="005245B3" w:rsidRPr="005245B3" w:rsidRDefault="005245B3" w:rsidP="00B21260">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loi-cadre N</w:t>
      </w:r>
      <w:r w:rsidR="004C4E72">
        <w:rPr>
          <w:rFonts w:ascii="Times New Roman" w:eastAsia="Calibri" w:hAnsi="Times New Roman" w:cs="Times New Roman"/>
          <w:i/>
          <w:iCs/>
          <w:sz w:val="24"/>
          <w:szCs w:val="24"/>
        </w:rPr>
        <w:t>° 2011/012 du 6 mai 201,</w:t>
      </w:r>
      <w:r w:rsidRPr="005245B3">
        <w:rPr>
          <w:rFonts w:ascii="Times New Roman" w:eastAsia="Calibri" w:hAnsi="Times New Roman" w:cs="Times New Roman"/>
          <w:i/>
          <w:iCs/>
          <w:sz w:val="24"/>
          <w:szCs w:val="24"/>
        </w:rPr>
        <w:t xml:space="preserve"> portant protection du consommateur au Cameroun</w:t>
      </w:r>
    </w:p>
    <w:p w:rsidR="005245B3" w:rsidRPr="005245B3" w:rsidRDefault="005245B3" w:rsidP="00B21260">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n°2018/011 du 11 juillet 2018</w:t>
      </w:r>
      <w:r w:rsidR="004C4E72">
        <w:rPr>
          <w:rFonts w:ascii="Times New Roman" w:eastAsia="Calibri" w:hAnsi="Times New Roman" w:cs="Times New Roman"/>
          <w:i/>
          <w:iCs/>
          <w:sz w:val="24"/>
          <w:szCs w:val="24"/>
        </w:rPr>
        <w:t>,</w:t>
      </w:r>
      <w:r w:rsidRPr="005245B3">
        <w:rPr>
          <w:rFonts w:ascii="Times New Roman" w:eastAsia="Calibri" w:hAnsi="Times New Roman" w:cs="Times New Roman"/>
          <w:i/>
          <w:iCs/>
          <w:sz w:val="24"/>
          <w:szCs w:val="24"/>
        </w:rPr>
        <w:t xml:space="preserve"> portant code de transparence des bonnes gouvernances dans la gestion des finances publiques au Cameroun</w:t>
      </w:r>
    </w:p>
    <w:p w:rsidR="005245B3" w:rsidRPr="005245B3" w:rsidRDefault="005245B3" w:rsidP="00B21260">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Décret n° 77-318 du 17 Août 1977</w:t>
      </w:r>
      <w:r w:rsidR="004C4E72">
        <w:rPr>
          <w:rFonts w:ascii="Times New Roman" w:eastAsia="Calibri" w:hAnsi="Times New Roman" w:cs="Times New Roman"/>
          <w:sz w:val="24"/>
          <w:szCs w:val="24"/>
        </w:rPr>
        <w:t>,</w:t>
      </w:r>
      <w:r w:rsidRPr="005245B3">
        <w:rPr>
          <w:rFonts w:ascii="Times New Roman" w:eastAsia="Calibri" w:hAnsi="Times New Roman" w:cs="Times New Roman"/>
          <w:sz w:val="24"/>
          <w:szCs w:val="24"/>
        </w:rPr>
        <w:t xml:space="preserve"> portant application de la loi n° 75-15 du 08</w:t>
      </w:r>
    </w:p>
    <w:p w:rsidR="005245B3" w:rsidRPr="005245B3" w:rsidRDefault="005245B3" w:rsidP="005245B3">
      <w:pPr>
        <w:widowControl w:val="0"/>
        <w:suppressAutoHyphens/>
        <w:autoSpaceDE w:val="0"/>
        <w:autoSpaceDN w:val="0"/>
        <w:spacing w:after="0" w:line="240" w:lineRule="auto"/>
        <w:ind w:left="1080"/>
        <w:jc w:val="both"/>
        <w:textAlignment w:val="baseline"/>
        <w:rPr>
          <w:rFonts w:ascii="Times New Roman" w:eastAsia="Calibri" w:hAnsi="Times New Roman" w:cs="Times New Roman"/>
          <w:i/>
          <w:iCs/>
          <w:strike/>
          <w:spacing w:val="5"/>
          <w:sz w:val="24"/>
          <w:szCs w:val="24"/>
        </w:rPr>
      </w:pPr>
      <w:r w:rsidRPr="005245B3">
        <w:rPr>
          <w:rFonts w:ascii="Times New Roman" w:eastAsia="Calibri" w:hAnsi="Times New Roman" w:cs="Times New Roman"/>
          <w:sz w:val="24"/>
          <w:szCs w:val="24"/>
        </w:rPr>
        <w:t xml:space="preserve"> Décembre 1975 rendant obligatoire l’assurance des risques relatifs à la construction</w:t>
      </w:r>
      <w:r w:rsidRPr="005245B3">
        <w:rPr>
          <w:rFonts w:ascii="Times New Roman" w:eastAsia="Calibri" w:hAnsi="Times New Roman" w:cs="Times New Roman"/>
          <w:i/>
          <w:iCs/>
          <w:sz w:val="24"/>
          <w:szCs w:val="24"/>
        </w:rPr>
        <w:t> ;</w:t>
      </w:r>
    </w:p>
    <w:p w:rsidR="005245B3" w:rsidRPr="005245B3" w:rsidRDefault="005245B3" w:rsidP="00B21260">
      <w:pPr>
        <w:widowControl w:val="0"/>
        <w:numPr>
          <w:ilvl w:val="0"/>
          <w:numId w:val="110"/>
        </w:numPr>
        <w:suppressAutoHyphens/>
        <w:autoSpaceDE w:val="0"/>
        <w:autoSpaceDN w:val="0"/>
        <w:spacing w:after="0" w:line="240" w:lineRule="auto"/>
        <w:ind w:right="-144"/>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 xml:space="preserve">Le décret n° 2012/075 du 08 mars 2012 portant organisation du Ministère des Marchés Publics </w:t>
      </w:r>
      <w:r w:rsidRPr="005245B3">
        <w:rPr>
          <w:rFonts w:ascii="Times New Roman" w:eastAsia="Calibri" w:hAnsi="Times New Roman" w:cs="Times New Roman"/>
          <w:iCs/>
          <w:sz w:val="24"/>
          <w:szCs w:val="24"/>
        </w:rPr>
        <w:t xml:space="preserve">dans ses dispositions non contraires au Code des Marchés Publics </w:t>
      </w:r>
      <w:r w:rsidRPr="005245B3">
        <w:rPr>
          <w:rFonts w:ascii="Times New Roman" w:eastAsia="Calibri" w:hAnsi="Times New Roman" w:cs="Times New Roman"/>
          <w:i/>
          <w:iCs/>
          <w:sz w:val="24"/>
          <w:szCs w:val="24"/>
        </w:rPr>
        <w:t>;</w:t>
      </w:r>
    </w:p>
    <w:p w:rsidR="005245B3" w:rsidRPr="005245B3" w:rsidRDefault="005245B3" w:rsidP="00B21260">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i/>
          <w:iCs/>
          <w:spacing w:val="5"/>
          <w:sz w:val="24"/>
          <w:szCs w:val="24"/>
        </w:rPr>
      </w:pPr>
      <w:r w:rsidRPr="005245B3">
        <w:rPr>
          <w:rFonts w:ascii="Times New Roman" w:eastAsia="Calibri" w:hAnsi="Times New Roman" w:cs="Times New Roman"/>
          <w:i/>
          <w:iCs/>
          <w:sz w:val="24"/>
          <w:szCs w:val="24"/>
        </w:rPr>
        <w:t>Le décret n° 2001/048 du</w:t>
      </w:r>
      <w:r w:rsidRPr="005245B3">
        <w:rPr>
          <w:rFonts w:ascii="Times New Roman" w:eastAsia="Calibri" w:hAnsi="Times New Roman" w:cs="Times New Roman"/>
          <w:i/>
          <w:iCs/>
          <w:spacing w:val="5"/>
          <w:sz w:val="24"/>
          <w:szCs w:val="24"/>
        </w:rPr>
        <w:t xml:space="preserve"> 23 février 2001 portant organisation et fonctionnement de l’Agence de Régulation des Marchés Publics et ses textes modificatifs subséquents ;</w:t>
      </w:r>
    </w:p>
    <w:p w:rsidR="005245B3" w:rsidRPr="005245B3" w:rsidRDefault="005245B3" w:rsidP="00B21260">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i/>
          <w:iCs/>
          <w:sz w:val="24"/>
          <w:szCs w:val="24"/>
        </w:rPr>
        <w:t>L</w:t>
      </w:r>
      <w:r w:rsidRPr="005245B3">
        <w:rPr>
          <w:rFonts w:ascii="Times New Roman" w:eastAsia="Calibri" w:hAnsi="Times New Roman" w:cs="Times New Roman"/>
          <w:sz w:val="24"/>
          <w:szCs w:val="24"/>
        </w:rPr>
        <w:t>e Décret n° 2005/577 du 23 février 2005 fixant les modalités de réalisation des études d’impact environnemental ;</w:t>
      </w:r>
    </w:p>
    <w:p w:rsidR="005245B3" w:rsidRPr="005245B3" w:rsidRDefault="005245B3" w:rsidP="00B21260">
      <w:pPr>
        <w:widowControl w:val="0"/>
        <w:numPr>
          <w:ilvl w:val="0"/>
          <w:numId w:val="110"/>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Décret n° 2011/408 du 9 décembre 2011 portant organisation du Gouvernement modifié et complété par le décret n° 2018/190 du 02 mars 2018;</w:t>
      </w:r>
    </w:p>
    <w:p w:rsidR="005245B3" w:rsidRPr="005245B3" w:rsidRDefault="005245B3" w:rsidP="00B21260">
      <w:pPr>
        <w:widowControl w:val="0"/>
        <w:numPr>
          <w:ilvl w:val="0"/>
          <w:numId w:val="110"/>
        </w:numPr>
        <w:suppressAutoHyphens/>
        <w:autoSpaceDE w:val="0"/>
        <w:autoSpaceDN w:val="0"/>
        <w:spacing w:after="0" w:line="240" w:lineRule="auto"/>
        <w:ind w:right="-144"/>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Le Décret n° 2014/0611/PM du 24 mars 2014 fixant les conditions de recours et d’application de l’approche HIMO ;</w:t>
      </w:r>
    </w:p>
    <w:p w:rsidR="005245B3" w:rsidRPr="005245B3" w:rsidRDefault="005245B3" w:rsidP="00B21260">
      <w:pPr>
        <w:widowControl w:val="0"/>
        <w:numPr>
          <w:ilvl w:val="0"/>
          <w:numId w:val="110"/>
        </w:numPr>
        <w:suppressAutoHyphens/>
        <w:autoSpaceDE w:val="0"/>
        <w:autoSpaceDN w:val="0"/>
        <w:spacing w:after="0" w:line="240" w:lineRule="auto"/>
        <w:ind w:right="-15"/>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 xml:space="preserve">Le Décret </w:t>
      </w:r>
      <w:bookmarkStart w:id="209" w:name="_Hlk3641215"/>
      <w:r w:rsidRPr="005245B3">
        <w:rPr>
          <w:rFonts w:ascii="Times New Roman" w:eastAsia="Calibri" w:hAnsi="Times New Roman" w:cs="Times New Roman"/>
          <w:iCs/>
          <w:sz w:val="24"/>
          <w:szCs w:val="24"/>
        </w:rPr>
        <w:t>n° 2018/366 du 20 juin 2018</w:t>
      </w:r>
      <w:r w:rsidR="004C4E72">
        <w:rPr>
          <w:rFonts w:ascii="Times New Roman" w:eastAsia="Calibri" w:hAnsi="Times New Roman" w:cs="Times New Roman"/>
          <w:iCs/>
          <w:sz w:val="24"/>
          <w:szCs w:val="24"/>
        </w:rPr>
        <w:t>,</w:t>
      </w:r>
      <w:bookmarkEnd w:id="209"/>
      <w:r w:rsidRPr="005245B3">
        <w:rPr>
          <w:rFonts w:ascii="Times New Roman" w:eastAsia="Calibri" w:hAnsi="Times New Roman" w:cs="Times New Roman"/>
          <w:iCs/>
          <w:sz w:val="24"/>
          <w:szCs w:val="24"/>
        </w:rPr>
        <w:t>portant Code des Marchés Publics et ses textes d’application ;</w:t>
      </w:r>
    </w:p>
    <w:p w:rsidR="005245B3" w:rsidRDefault="005245B3" w:rsidP="00B21260">
      <w:pPr>
        <w:numPr>
          <w:ilvl w:val="0"/>
          <w:numId w:val="110"/>
        </w:numPr>
        <w:suppressAutoHyphens/>
        <w:autoSpaceDN w:val="0"/>
        <w:spacing w:after="0" w:line="240" w:lineRule="auto"/>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L’arrêté mettant en vigueur Les Cahiers des Clauses Administratives Générales (CCAG) applicables aux Marchés Publics de travaux en vigueur ;</w:t>
      </w:r>
    </w:p>
    <w:p w:rsidR="004C4E72" w:rsidRPr="004C4E72" w:rsidRDefault="004C4E72" w:rsidP="00B21260">
      <w:pPr>
        <w:numPr>
          <w:ilvl w:val="0"/>
          <w:numId w:val="110"/>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 Décret n°2021/3352/PM du 17 juin 2021, fiant le cadre général de présentation du plan comptable des CTD ;</w:t>
      </w:r>
    </w:p>
    <w:p w:rsidR="004C4E72" w:rsidRPr="004C4E72" w:rsidRDefault="004C4E72" w:rsidP="00B21260">
      <w:pPr>
        <w:numPr>
          <w:ilvl w:val="0"/>
          <w:numId w:val="110"/>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 Décret n°2021/3353/PM du 17 juin 2021, fiant la nomenclature budgétaires des C</w:t>
      </w:r>
      <w:r w:rsidR="00660628">
        <w:rPr>
          <w:rFonts w:ascii="Times New Roman" w:eastAsia="Calibri" w:hAnsi="Times New Roman" w:cs="Times New Roman"/>
          <w:iCs/>
          <w:sz w:val="24"/>
          <w:szCs w:val="24"/>
        </w:rPr>
        <w:t xml:space="preserve">TD </w:t>
      </w:r>
    </w:p>
    <w:p w:rsidR="004C4E72" w:rsidRPr="004C4E72" w:rsidRDefault="004C4E72" w:rsidP="00B21260">
      <w:pPr>
        <w:numPr>
          <w:ilvl w:val="0"/>
          <w:numId w:val="110"/>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n° 033/CAB/PM du 13 Février 2007 mettant en vigueur les Cahiers des Clauses Administratives Générales, applicable aux marchés publics ;</w:t>
      </w:r>
    </w:p>
    <w:p w:rsidR="004C4E72" w:rsidRPr="004C4E72" w:rsidRDefault="004C4E72" w:rsidP="00B21260">
      <w:pPr>
        <w:numPr>
          <w:ilvl w:val="0"/>
          <w:numId w:val="110"/>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n° 403/A/MINMAP/CAB du 21/10/2019 fixant les indemnités des membres des commissions de réception, de suivi et de recette technique;</w:t>
      </w:r>
    </w:p>
    <w:p w:rsidR="004C4E72" w:rsidRPr="004C4E72" w:rsidRDefault="004C4E72" w:rsidP="00B21260">
      <w:pPr>
        <w:numPr>
          <w:ilvl w:val="0"/>
          <w:numId w:val="110"/>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conjoint N°0162/MINFOF/MINTP/MINMAP du 15 Décembre 2020, fixant les modalités d’utilisation du bois d’origine légale dans la commande publique ;</w:t>
      </w:r>
    </w:p>
    <w:p w:rsidR="004C4E72" w:rsidRPr="004C4E72" w:rsidRDefault="004C4E72" w:rsidP="00B21260">
      <w:pPr>
        <w:numPr>
          <w:ilvl w:val="0"/>
          <w:numId w:val="110"/>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L’Instruction-conjointe n°23/0000929/IC/MINFI/MINDDEVEL du 14 septembre 2023, relative à la tenue de la comptabilité générale de CTD ;</w:t>
      </w:r>
    </w:p>
    <w:p w:rsidR="004C4E72" w:rsidRPr="004C4E72" w:rsidRDefault="004C4E72" w:rsidP="00B21260">
      <w:pPr>
        <w:numPr>
          <w:ilvl w:val="0"/>
          <w:numId w:val="110"/>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 xml:space="preserve">La circulaire n° 00000792/LC/MINFI du 24 Janvier 2025 relative à l’exécution, au suivi et au contrôle de l’exécution du Budget des CTD pour l’Exercice 2025; </w:t>
      </w:r>
    </w:p>
    <w:p w:rsidR="004C4E72" w:rsidRPr="004C4E72" w:rsidRDefault="004C4E72" w:rsidP="00B21260">
      <w:pPr>
        <w:numPr>
          <w:ilvl w:val="0"/>
          <w:numId w:val="110"/>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 circulaire N°00001/PR/MINMAP/CAB du 25 avril 2022 relative à l’application du code des marchés publics ;</w:t>
      </w:r>
    </w:p>
    <w:p w:rsidR="004C4E72" w:rsidRPr="004C4E72" w:rsidRDefault="004C4E72" w:rsidP="00B21260">
      <w:pPr>
        <w:numPr>
          <w:ilvl w:val="0"/>
          <w:numId w:val="110"/>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Les lois et normes en vigueur au Cameroun ;</w:t>
      </w:r>
    </w:p>
    <w:p w:rsidR="004C4E72" w:rsidRPr="004C4E72" w:rsidRDefault="004C4E72" w:rsidP="00B21260">
      <w:pPr>
        <w:numPr>
          <w:ilvl w:val="0"/>
          <w:numId w:val="110"/>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 circulaire N°4243/LC/MINFI/SG/DGTCFM/DT/TGE/TE1 du 31 Octobre 2022 relative aux conditions d’acceptation des liasses de dépenses d’investissement dans les postes comptables de la circonscription Financière du Sud &lt;&lt;Guichet Uniq</w:t>
      </w:r>
      <w:r>
        <w:rPr>
          <w:rFonts w:ascii="Times New Roman" w:eastAsia="Calibri" w:hAnsi="Times New Roman" w:cs="Times New Roman"/>
          <w:iCs/>
          <w:sz w:val="24"/>
          <w:szCs w:val="24"/>
        </w:rPr>
        <w:t>ue&gt;&gt;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10" w:name="_Toc530307794"/>
      <w:bookmarkStart w:id="211" w:name="_Toc97557080"/>
      <w:bookmarkStart w:id="212" w:name="_Toc157306066"/>
      <w:r w:rsidRPr="005245B3">
        <w:rPr>
          <w:rFonts w:ascii="Times New Roman" w:eastAsia="Times New Roman" w:hAnsi="Times New Roman" w:cs="Times New Roman"/>
          <w:b/>
          <w:color w:val="000000"/>
          <w:sz w:val="24"/>
          <w:szCs w:val="24"/>
          <w:lang w:eastAsia="fr-FR"/>
        </w:rPr>
        <w:t>Article 8</w:t>
      </w:r>
      <w:r w:rsidR="004C4E72">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Communication</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bookmarkStart w:id="213" w:name="_Hlk163152237"/>
      <w:bookmarkEnd w:id="210"/>
      <w:bookmarkEnd w:id="211"/>
      <w:bookmarkEnd w:id="212"/>
      <w:r w:rsidRPr="005245B3">
        <w:rPr>
          <w:rFonts w:ascii="Times New Roman" w:eastAsia="Times New Roman" w:hAnsi="Times New Roman" w:cs="Times New Roman"/>
          <w:spacing w:val="2"/>
          <w:sz w:val="24"/>
          <w:szCs w:val="24"/>
          <w:lang w:eastAsia="fr-FR"/>
        </w:rPr>
        <w:t xml:space="preserve">Toutes les communications au titre du présent marché sont écrites et les notifications faites aux adresses ci-après </w:t>
      </w:r>
    </w:p>
    <w:p w:rsidR="005245B3" w:rsidRPr="005245B3" w:rsidRDefault="005245B3" w:rsidP="00B21260">
      <w:pPr>
        <w:widowControl w:val="0"/>
        <w:numPr>
          <w:ilvl w:val="0"/>
          <w:numId w:val="120"/>
        </w:numPr>
        <w:suppressAutoHyphens/>
        <w:autoSpaceDE w:val="0"/>
        <w:autoSpaceDN w:val="0"/>
        <w:spacing w:after="0" w:line="240" w:lineRule="auto"/>
        <w:jc w:val="both"/>
        <w:textAlignment w:val="baseline"/>
        <w:rPr>
          <w:rFonts w:ascii="Times New Roman" w:eastAsia="Calibri" w:hAnsi="Times New Roman" w:cs="Times New Roman"/>
          <w:spacing w:val="2"/>
        </w:rPr>
      </w:pPr>
      <w:r w:rsidRPr="005245B3">
        <w:rPr>
          <w:rFonts w:ascii="Times New Roman" w:eastAsia="Calibri" w:hAnsi="Times New Roman" w:cs="Times New Roman"/>
          <w:spacing w:val="2"/>
        </w:rPr>
        <w:t>Dans le cas où le cocontractant est le destinataire : Madame/Monsieur: [A préciser] ……………  …</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Madame/Monsieur le : [A préciser]________________________________________</w:t>
      </w:r>
    </w:p>
    <w:p w:rsidR="005245B3" w:rsidRPr="005245B3" w:rsidRDefault="005245B3" w:rsidP="005245B3">
      <w:pPr>
        <w:widowControl w:val="0"/>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lastRenderedPageBreak/>
        <w:t>•</w:t>
      </w:r>
      <w:r w:rsidRPr="005245B3">
        <w:rPr>
          <w:rFonts w:ascii="Times New Roman" w:eastAsia="Times New Roman" w:hAnsi="Times New Roman" w:cs="Times New Roman"/>
          <w:spacing w:val="2"/>
          <w:sz w:val="24"/>
          <w:szCs w:val="24"/>
          <w:lang w:eastAsia="fr-FR"/>
        </w:rPr>
        <w:tab/>
        <w:t>BP _________________</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Téléphone : ____________________________________</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Fax : _______________________</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b) Dans le cas où le Maître d’Ouvrage en est le destinataire :</w:t>
      </w:r>
    </w:p>
    <w:p w:rsidR="005245B3" w:rsidRPr="00DE2B22"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b/>
          <w:sz w:val="24"/>
          <w:szCs w:val="24"/>
          <w:lang w:eastAsia="fr-FR"/>
        </w:rPr>
      </w:pPr>
      <w:r w:rsidRPr="00DE2B22">
        <w:rPr>
          <w:rFonts w:ascii="Times New Roman" w:eastAsia="Times New Roman" w:hAnsi="Times New Roman" w:cs="Times New Roman"/>
          <w:b/>
          <w:sz w:val="24"/>
          <w:szCs w:val="24"/>
          <w:lang w:eastAsia="fr-FR"/>
        </w:rPr>
        <w:t>Madame</w:t>
      </w:r>
      <w:r w:rsidR="004C4E72" w:rsidRPr="00DE2B22">
        <w:rPr>
          <w:rFonts w:ascii="Times New Roman" w:eastAsia="Times New Roman" w:hAnsi="Times New Roman" w:cs="Times New Roman"/>
          <w:b/>
          <w:sz w:val="24"/>
          <w:szCs w:val="24"/>
          <w:lang w:eastAsia="fr-FR"/>
        </w:rPr>
        <w:t xml:space="preserve"> Le Maire de la Commune d’Arrondissement de Kribi 1</w:t>
      </w:r>
      <w:r w:rsidR="004C4E72" w:rsidRPr="00DE2B22">
        <w:rPr>
          <w:rFonts w:ascii="Times New Roman" w:eastAsia="Times New Roman" w:hAnsi="Times New Roman" w:cs="Times New Roman"/>
          <w:b/>
          <w:sz w:val="24"/>
          <w:szCs w:val="24"/>
          <w:vertAlign w:val="superscript"/>
          <w:lang w:eastAsia="fr-FR"/>
        </w:rPr>
        <w:t>er</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ab/>
        <w:t>BP</w:t>
      </w:r>
      <w:r w:rsidR="00DE2B22">
        <w:rPr>
          <w:rFonts w:ascii="Times New Roman" w:eastAsia="Times New Roman" w:hAnsi="Times New Roman" w:cs="Times New Roman"/>
          <w:sz w:val="24"/>
          <w:szCs w:val="24"/>
          <w:lang w:eastAsia="fr-FR"/>
        </w:rPr>
        <w:t> : 81 Kribi</w:t>
      </w:r>
    </w:p>
    <w:p w:rsidR="005245B3" w:rsidRPr="005245B3" w:rsidRDefault="005245B3" w:rsidP="00DE2B22">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ab/>
        <w:t xml:space="preserve">Téléphone : </w:t>
      </w:r>
      <w:r w:rsidR="00DE2B22">
        <w:rPr>
          <w:rFonts w:ascii="Times New Roman" w:eastAsia="Times New Roman" w:hAnsi="Times New Roman" w:cs="Times New Roman"/>
          <w:sz w:val="24"/>
          <w:szCs w:val="24"/>
          <w:lang w:eastAsia="fr-FR"/>
        </w:rPr>
        <w:t>697 481 479</w:t>
      </w:r>
    </w:p>
    <w:p w:rsidR="005245B3" w:rsidRPr="005245B3" w:rsidRDefault="00DE2B22"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w:t>
      </w:r>
      <w:r w:rsidR="005245B3" w:rsidRPr="005245B3">
        <w:rPr>
          <w:rFonts w:ascii="Times New Roman" w:eastAsia="Times New Roman" w:hAnsi="Times New Roman" w:cs="Times New Roman"/>
          <w:sz w:val="24"/>
          <w:szCs w:val="24"/>
          <w:lang w:eastAsia="fr-FR"/>
        </w:rPr>
        <w:t>vec copie adressée dans les mêmes délais au Chef de service, et à l’ingénieur.</w:t>
      </w:r>
    </w:p>
    <w:bookmarkEnd w:id="213"/>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14" w:name="_Toc530307795"/>
      <w:bookmarkStart w:id="215" w:name="_Toc97557081"/>
      <w:bookmarkStart w:id="216" w:name="_Toc157306067"/>
      <w:r w:rsidRPr="005245B3">
        <w:rPr>
          <w:rFonts w:ascii="Times New Roman" w:eastAsia="Times New Roman" w:hAnsi="Times New Roman" w:cs="Times New Roman"/>
          <w:b/>
          <w:iCs/>
          <w:caps/>
          <w:sz w:val="32"/>
          <w:szCs w:val="24"/>
          <w:lang w:eastAsia="fr-FR"/>
        </w:rPr>
        <w:t>Exécution des travaux</w:t>
      </w:r>
      <w:bookmarkEnd w:id="214"/>
      <w:bookmarkEnd w:id="215"/>
      <w:bookmarkEnd w:id="216"/>
    </w:p>
    <w:p w:rsidR="005245B3" w:rsidRPr="005245B3" w:rsidRDefault="005245B3" w:rsidP="005245B3">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17" w:name="_Toc530307796"/>
      <w:bookmarkStart w:id="218" w:name="_Toc97557082"/>
      <w:bookmarkStart w:id="219" w:name="_Toc157306068"/>
      <w:r w:rsidRPr="005245B3">
        <w:rPr>
          <w:rFonts w:ascii="Times New Roman" w:eastAsia="Times New Roman" w:hAnsi="Times New Roman" w:cs="Times New Roman"/>
          <w:b/>
          <w:color w:val="000000"/>
          <w:sz w:val="24"/>
          <w:szCs w:val="24"/>
          <w:lang w:eastAsia="fr-FR"/>
        </w:rPr>
        <w:t>Article 9 Consistance des prestations</w:t>
      </w:r>
    </w:p>
    <w:bookmarkEnd w:id="217"/>
    <w:bookmarkEnd w:id="218"/>
    <w:bookmarkEnd w:id="219"/>
    <w:p w:rsidR="00DE2B22" w:rsidRDefault="005245B3" w:rsidP="00DE2B22">
      <w:pPr>
        <w:spacing w:after="0" w:line="276" w:lineRule="auto"/>
        <w:jc w:val="both"/>
        <w:rPr>
          <w:rFonts w:ascii="Times New Roman" w:eastAsia="Times New Roman" w:hAnsi="Times New Roman" w:cs="Times New Roman"/>
          <w:sz w:val="24"/>
          <w:szCs w:val="24"/>
          <w:lang w:eastAsia="fr-FR"/>
        </w:rPr>
      </w:pPr>
      <w:r w:rsidRPr="00660628">
        <w:rPr>
          <w:rFonts w:ascii="Arial Narrow" w:eastAsia="Times New Roman" w:hAnsi="Arial Narrow" w:cs="Times New Roman"/>
          <w:sz w:val="24"/>
          <w:szCs w:val="24"/>
          <w:lang w:eastAsia="fr-FR"/>
        </w:rPr>
        <w:t>Les travaux à réaliser dans le cadre du présent marché comprennent</w:t>
      </w:r>
      <w:r w:rsidRPr="005245B3">
        <w:rPr>
          <w:rFonts w:ascii="Times New Roman" w:eastAsia="Times New Roman" w:hAnsi="Times New Roman" w:cs="Times New Roman"/>
          <w:sz w:val="24"/>
          <w:szCs w:val="24"/>
          <w:lang w:eastAsia="fr-FR"/>
        </w:rPr>
        <w:t xml:space="preserve"> : </w:t>
      </w:r>
    </w:p>
    <w:p w:rsidR="004A71CB" w:rsidRPr="00A9562C" w:rsidRDefault="004A71CB" w:rsidP="00DE2B22">
      <w:pPr>
        <w:spacing w:after="0" w:line="276" w:lineRule="auto"/>
        <w:jc w:val="both"/>
        <w:rPr>
          <w:rFonts w:ascii="Arial Narrow" w:eastAsia="Calibri" w:hAnsi="Arial Narrow" w:cs="Arial"/>
          <w:bCs/>
        </w:rPr>
      </w:pPr>
    </w:p>
    <w:p w:rsidR="004A71CB" w:rsidRPr="00F17834" w:rsidRDefault="004A71CB" w:rsidP="00F17834">
      <w:pPr>
        <w:widowControl w:val="0"/>
        <w:autoSpaceDE w:val="0"/>
        <w:autoSpaceDN w:val="0"/>
        <w:adjustRightInd w:val="0"/>
        <w:spacing w:after="0" w:line="276" w:lineRule="auto"/>
        <w:ind w:left="1080" w:right="-144"/>
        <w:jc w:val="both"/>
        <w:rPr>
          <w:rFonts w:ascii="Arial Narrow" w:eastAsia="Times New Roman" w:hAnsi="Arial Narrow" w:cs="Times New Roman"/>
          <w:sz w:val="24"/>
          <w:szCs w:val="24"/>
          <w:lang w:eastAsia="fr-FR"/>
        </w:rPr>
      </w:pPr>
      <w:r w:rsidRPr="00F17834">
        <w:rPr>
          <w:rFonts w:ascii="Arial Narrow" w:eastAsia="Times New Roman" w:hAnsi="Arial Narrow" w:cs="Times New Roman"/>
          <w:sz w:val="24"/>
          <w:szCs w:val="24"/>
          <w:lang w:eastAsia="fr-FR"/>
        </w:rPr>
        <w:t>1) La construction d’un forage équipé ;</w:t>
      </w:r>
    </w:p>
    <w:p w:rsidR="004A71CB" w:rsidRPr="00F17834" w:rsidRDefault="004A71CB" w:rsidP="00F17834">
      <w:pPr>
        <w:widowControl w:val="0"/>
        <w:autoSpaceDE w:val="0"/>
        <w:autoSpaceDN w:val="0"/>
        <w:adjustRightInd w:val="0"/>
        <w:spacing w:after="0" w:line="276" w:lineRule="auto"/>
        <w:ind w:left="1080" w:right="-144"/>
        <w:jc w:val="both"/>
        <w:rPr>
          <w:rFonts w:ascii="Arial Narrow" w:eastAsia="Times New Roman" w:hAnsi="Arial Narrow" w:cs="Times New Roman"/>
          <w:sz w:val="24"/>
          <w:szCs w:val="24"/>
          <w:lang w:eastAsia="fr-FR"/>
        </w:rPr>
      </w:pPr>
      <w:r w:rsidRPr="00F17834">
        <w:rPr>
          <w:rFonts w:ascii="Arial Narrow" w:eastAsia="Times New Roman" w:hAnsi="Arial Narrow" w:cs="Times New Roman"/>
          <w:sz w:val="24"/>
          <w:szCs w:val="24"/>
          <w:lang w:eastAsia="fr-FR"/>
        </w:rPr>
        <w:t>2) La construction de la superstructure avec deux cubitainers y compris toutes sujétions ;</w:t>
      </w:r>
    </w:p>
    <w:p w:rsidR="004A71CB" w:rsidRPr="00F17834" w:rsidRDefault="004A71CB" w:rsidP="00F17834">
      <w:pPr>
        <w:widowControl w:val="0"/>
        <w:autoSpaceDE w:val="0"/>
        <w:autoSpaceDN w:val="0"/>
        <w:adjustRightInd w:val="0"/>
        <w:spacing w:after="0" w:line="276" w:lineRule="auto"/>
        <w:ind w:left="1080" w:right="-144"/>
        <w:jc w:val="both"/>
        <w:rPr>
          <w:rFonts w:ascii="Arial Narrow" w:eastAsia="Times New Roman" w:hAnsi="Arial Narrow" w:cs="Times New Roman"/>
          <w:sz w:val="24"/>
          <w:szCs w:val="24"/>
          <w:lang w:eastAsia="fr-FR"/>
        </w:rPr>
      </w:pPr>
      <w:r w:rsidRPr="00F17834">
        <w:rPr>
          <w:rFonts w:ascii="Arial Narrow" w:eastAsia="Times New Roman" w:hAnsi="Arial Narrow" w:cs="Times New Roman"/>
          <w:sz w:val="24"/>
          <w:szCs w:val="24"/>
          <w:lang w:eastAsia="fr-FR"/>
        </w:rPr>
        <w:t>3) La fourniture et pose d’une pompe solaire et les appareils annexes ;</w:t>
      </w:r>
    </w:p>
    <w:p w:rsidR="004A71CB" w:rsidRPr="00F17834" w:rsidRDefault="004A71CB" w:rsidP="00F17834">
      <w:pPr>
        <w:widowControl w:val="0"/>
        <w:autoSpaceDE w:val="0"/>
        <w:autoSpaceDN w:val="0"/>
        <w:adjustRightInd w:val="0"/>
        <w:spacing w:after="0" w:line="276" w:lineRule="auto"/>
        <w:ind w:left="1080" w:right="-144"/>
        <w:jc w:val="both"/>
        <w:rPr>
          <w:rFonts w:ascii="Arial Narrow" w:eastAsia="Times New Roman" w:hAnsi="Arial Narrow" w:cs="Times New Roman"/>
          <w:sz w:val="24"/>
          <w:szCs w:val="24"/>
          <w:lang w:eastAsia="fr-FR"/>
        </w:rPr>
      </w:pPr>
      <w:r w:rsidRPr="00F17834">
        <w:rPr>
          <w:rFonts w:ascii="Arial Narrow" w:eastAsia="Times New Roman" w:hAnsi="Arial Narrow" w:cs="Times New Roman"/>
          <w:sz w:val="24"/>
          <w:szCs w:val="24"/>
          <w:lang w:eastAsia="fr-FR"/>
        </w:rPr>
        <w:t>4) La construction d’un champ solaire au-dessus de la superstructure ;</w:t>
      </w:r>
    </w:p>
    <w:p w:rsidR="00660628" w:rsidRPr="00F17834" w:rsidRDefault="004A71CB" w:rsidP="00F17834">
      <w:pPr>
        <w:widowControl w:val="0"/>
        <w:autoSpaceDE w:val="0"/>
        <w:autoSpaceDN w:val="0"/>
        <w:adjustRightInd w:val="0"/>
        <w:spacing w:after="0" w:line="276" w:lineRule="auto"/>
        <w:ind w:left="1080" w:right="-144"/>
        <w:jc w:val="both"/>
        <w:rPr>
          <w:rFonts w:ascii="Arial Narrow" w:eastAsia="Times New Roman" w:hAnsi="Arial Narrow" w:cs="Times New Roman"/>
          <w:sz w:val="24"/>
          <w:szCs w:val="24"/>
          <w:lang w:eastAsia="fr-FR"/>
        </w:rPr>
      </w:pPr>
      <w:r w:rsidRPr="00F17834">
        <w:rPr>
          <w:rFonts w:ascii="Arial Narrow" w:eastAsia="Times New Roman" w:hAnsi="Arial Narrow" w:cs="Times New Roman"/>
          <w:sz w:val="24"/>
          <w:szCs w:val="24"/>
          <w:lang w:eastAsia="fr-FR"/>
        </w:rPr>
        <w:t>5) Brancheme</w:t>
      </w:r>
      <w:r w:rsidR="00F17834">
        <w:rPr>
          <w:rFonts w:ascii="Arial Narrow" w:eastAsia="Times New Roman" w:hAnsi="Arial Narrow" w:cs="Times New Roman"/>
          <w:sz w:val="24"/>
          <w:szCs w:val="24"/>
          <w:lang w:eastAsia="fr-FR"/>
        </w:rPr>
        <w:t>nts particuliers des bâtiments.</w:t>
      </w:r>
    </w:p>
    <w:p w:rsidR="005245B3" w:rsidRPr="00DE2B22" w:rsidRDefault="00DE2B22" w:rsidP="00DE2B22">
      <w:pPr>
        <w:spacing w:line="276" w:lineRule="auto"/>
        <w:jc w:val="both"/>
        <w:rPr>
          <w:rFonts w:ascii="Arial Narrow" w:eastAsia="Calibri" w:hAnsi="Arial Narrow" w:cs="Times New Roman"/>
        </w:rPr>
      </w:pPr>
      <w:r w:rsidRPr="00A9562C">
        <w:rPr>
          <w:rFonts w:ascii="Arial Narrow" w:eastAsia="Calibri" w:hAnsi="Arial Narrow" w:cs="Times New Roman"/>
          <w:b/>
        </w:rPr>
        <w:t>NB :</w:t>
      </w:r>
      <w:r w:rsidRPr="00A9562C">
        <w:rPr>
          <w:rFonts w:ascii="Arial Narrow" w:eastAsia="Calibri" w:hAnsi="Arial Narrow" w:cs="Times New Roman"/>
        </w:rPr>
        <w:t xml:space="preserve"> les déta</w:t>
      </w:r>
      <w:r>
        <w:rPr>
          <w:rFonts w:ascii="Arial Narrow" w:eastAsia="Calibri" w:hAnsi="Arial Narrow" w:cs="Times New Roman"/>
        </w:rPr>
        <w:t>ils sont contenus dans le CCTP.</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Article 10- Délais d’exécution du marché</w:t>
      </w:r>
    </w:p>
    <w:p w:rsidR="005245B3" w:rsidRPr="005245B3" w:rsidRDefault="005245B3" w:rsidP="00B21260">
      <w:pPr>
        <w:widowControl w:val="0"/>
        <w:numPr>
          <w:ilvl w:val="1"/>
          <w:numId w:val="117"/>
        </w:numPr>
        <w:suppressAutoHyphens/>
        <w:autoSpaceDE w:val="0"/>
        <w:autoSpaceDN w:val="0"/>
        <w:spacing w:after="0" w:line="244"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Le délai d’exécution des travaux objet du </w:t>
      </w:r>
      <w:r w:rsidRPr="005245B3">
        <w:rPr>
          <w:rFonts w:ascii="Times New Roman" w:eastAsia="Calibri" w:hAnsi="Times New Roman" w:cs="Times New Roman"/>
          <w:spacing w:val="1"/>
          <w:sz w:val="24"/>
          <w:szCs w:val="24"/>
        </w:rPr>
        <w:t>présen</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march</w:t>
      </w:r>
      <w:r w:rsidRPr="005245B3">
        <w:rPr>
          <w:rFonts w:ascii="Times New Roman" w:eastAsia="Calibri" w:hAnsi="Times New Roman" w:cs="Times New Roman"/>
          <w:sz w:val="24"/>
          <w:szCs w:val="24"/>
        </w:rPr>
        <w:t xml:space="preserve">é </w:t>
      </w:r>
      <w:r w:rsidRPr="005245B3">
        <w:rPr>
          <w:rFonts w:ascii="Times New Roman" w:eastAsia="Calibri" w:hAnsi="Times New Roman" w:cs="Times New Roman"/>
          <w:spacing w:val="1"/>
          <w:sz w:val="24"/>
          <w:szCs w:val="24"/>
        </w:rPr>
        <w:t>es</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d</w:t>
      </w:r>
      <w:r w:rsidRPr="005245B3">
        <w:rPr>
          <w:rFonts w:ascii="Times New Roman" w:eastAsia="Calibri" w:hAnsi="Times New Roman" w:cs="Times New Roman"/>
          <w:sz w:val="24"/>
          <w:szCs w:val="24"/>
        </w:rPr>
        <w:t xml:space="preserve">e </w:t>
      </w:r>
      <w:r w:rsidR="00DE2B22" w:rsidRPr="00DE2B22">
        <w:rPr>
          <w:rFonts w:ascii="Times New Roman" w:eastAsia="Calibri" w:hAnsi="Times New Roman" w:cs="Times New Roman"/>
          <w:b/>
          <w:spacing w:val="-29"/>
          <w:sz w:val="24"/>
          <w:szCs w:val="24"/>
        </w:rPr>
        <w:t>04  (Quatre)  Mois</w:t>
      </w:r>
    </w:p>
    <w:p w:rsidR="005245B3" w:rsidRPr="005245B3" w:rsidRDefault="005245B3" w:rsidP="00B21260">
      <w:pPr>
        <w:widowControl w:val="0"/>
        <w:numPr>
          <w:ilvl w:val="1"/>
          <w:numId w:val="117"/>
        </w:numPr>
        <w:suppressAutoHyphens/>
        <w:autoSpaceDE w:val="0"/>
        <w:autoSpaceDN w:val="0"/>
        <w:spacing w:after="0" w:line="240" w:lineRule="auto"/>
        <w:ind w:left="578" w:hanging="578"/>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Ce délai court à compter de la date de notification de l’ordre de service de commencer les travaux, sauf stipulation contraire </w:t>
      </w:r>
      <w:r w:rsidR="00DE2B22">
        <w:rPr>
          <w:rFonts w:ascii="Times New Roman" w:eastAsia="Calibri" w:hAnsi="Times New Roman" w:cs="Times New Roman"/>
          <w:sz w:val="24"/>
          <w:szCs w:val="24"/>
        </w:rPr>
        <w:t>à la commande.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Cs/>
          <w:sz w:val="24"/>
          <w:szCs w:val="24"/>
          <w:lang w:eastAsia="fr-FR"/>
        </w:rPr>
        <w:t>10.3</w:t>
      </w:r>
      <w:r w:rsidR="004A71CB">
        <w:rPr>
          <w:rFonts w:ascii="Times New Roman" w:eastAsia="Times New Roman" w:hAnsi="Times New Roman" w:cs="Times New Roman"/>
          <w:bCs/>
          <w:sz w:val="24"/>
          <w:szCs w:val="24"/>
          <w:lang w:eastAsia="fr-FR"/>
        </w:rPr>
        <w:t>.</w:t>
      </w:r>
      <w:r w:rsidR="005A34EA">
        <w:rPr>
          <w:rFonts w:ascii="Times New Roman" w:eastAsia="Times New Roman" w:hAnsi="Times New Roman" w:cs="Times New Roman"/>
          <w:i/>
          <w:iCs/>
          <w:sz w:val="24"/>
          <w:szCs w:val="24"/>
          <w:lang w:eastAsia="fr-FR"/>
        </w:rPr>
        <w:t>L</w:t>
      </w:r>
      <w:r w:rsidR="00DE2B22">
        <w:rPr>
          <w:rFonts w:ascii="Times New Roman" w:eastAsia="Times New Roman" w:hAnsi="Times New Roman" w:cs="Times New Roman"/>
          <w:i/>
          <w:iCs/>
          <w:sz w:val="24"/>
          <w:szCs w:val="24"/>
          <w:lang w:eastAsia="fr-FR"/>
        </w:rPr>
        <w:t>e présent marché</w:t>
      </w:r>
      <w:r w:rsidR="005A34EA">
        <w:rPr>
          <w:rFonts w:ascii="Times New Roman" w:eastAsia="Times New Roman" w:hAnsi="Times New Roman" w:cs="Times New Roman"/>
          <w:i/>
          <w:iCs/>
          <w:sz w:val="24"/>
          <w:szCs w:val="24"/>
          <w:lang w:eastAsia="fr-FR"/>
        </w:rPr>
        <w:t xml:space="preserve"> est à lot unique.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0" w:name="_Toc157306070"/>
      <w:bookmarkStart w:id="221" w:name="_Toc530307798"/>
      <w:bookmarkStart w:id="222" w:name="_Toc97557084"/>
      <w:r w:rsidRPr="005245B3">
        <w:rPr>
          <w:rFonts w:ascii="Times New Roman" w:eastAsia="Times New Roman" w:hAnsi="Times New Roman" w:cs="Times New Roman"/>
          <w:b/>
          <w:color w:val="000000"/>
          <w:sz w:val="24"/>
          <w:szCs w:val="24"/>
          <w:lang w:eastAsia="fr-FR"/>
        </w:rPr>
        <w:t xml:space="preserve">Article 11- Obligations du Maître d’Ouvrage </w:t>
      </w:r>
    </w:p>
    <w:bookmarkEnd w:id="220"/>
    <w:bookmarkEnd w:id="221"/>
    <w:bookmarkEnd w:id="222"/>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11.4 Le Maître d’Ouvrage assure au cocontractant la protection contre les menaces, outrages, violences, voies de fait, injures ou diffamations, dont il peut être victime en raison ou à l’occasion de l’exercice de sa mission.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3" w:name="_Hlk159273232"/>
      <w:bookmarkStart w:id="224" w:name="_Toc530307799"/>
      <w:bookmarkStart w:id="225" w:name="_Toc97557085"/>
      <w:bookmarkStart w:id="226" w:name="_Toc157306071"/>
      <w:r w:rsidRPr="005245B3">
        <w:rPr>
          <w:rFonts w:ascii="Times New Roman" w:eastAsia="Times New Roman" w:hAnsi="Times New Roman" w:cs="Times New Roman"/>
          <w:b/>
          <w:color w:val="000000"/>
          <w:sz w:val="24"/>
          <w:szCs w:val="24"/>
          <w:lang w:eastAsia="fr-FR"/>
        </w:rPr>
        <w:t>Article 12-</w:t>
      </w:r>
      <w:bookmarkEnd w:id="223"/>
      <w:r w:rsidRPr="005245B3">
        <w:rPr>
          <w:rFonts w:ascii="Times New Roman" w:eastAsia="Times New Roman" w:hAnsi="Times New Roman" w:cs="Times New Roman"/>
          <w:b/>
          <w:color w:val="000000"/>
          <w:sz w:val="24"/>
          <w:szCs w:val="24"/>
          <w:lang w:eastAsia="fr-FR"/>
        </w:rPr>
        <w:t xml:space="preserve"> Ordres de service </w:t>
      </w:r>
    </w:p>
    <w:bookmarkEnd w:id="224"/>
    <w:bookmarkEnd w:id="225"/>
    <w:bookmarkEnd w:id="226"/>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Les différents ordres de service seront établis et notifiés dans les conditions suivantes : </w:t>
      </w:r>
    </w:p>
    <w:p w:rsidR="005245B3" w:rsidRPr="005A34EA"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iCs/>
          <w:sz w:val="24"/>
          <w:szCs w:val="24"/>
          <w:lang w:eastAsia="fr-FR"/>
        </w:rPr>
        <w:t>12.1</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iCs/>
          <w:sz w:val="24"/>
          <w:szCs w:val="24"/>
          <w:lang w:eastAsia="fr-FR"/>
        </w:rPr>
        <w:t>Dès notification du marché au titulaire, le Maître d’Ouvrage dispose d’un délai de quinze (15) jours calendaires pour signer l’ordre de service de démarrage des travaux</w:t>
      </w:r>
      <w:r w:rsidRPr="005245B3">
        <w:rPr>
          <w:rFonts w:ascii="Times New Roman" w:eastAsia="Times New Roman" w:hAnsi="Times New Roman" w:cs="Times New Roman"/>
          <w:i/>
          <w:iCs/>
          <w:sz w:val="24"/>
          <w:szCs w:val="24"/>
          <w:lang w:eastAsia="fr-FR"/>
        </w:rPr>
        <w:t xml:space="preserve">. Cet Ordre de service est </w:t>
      </w:r>
      <w:r w:rsidRPr="005245B3">
        <w:rPr>
          <w:rFonts w:ascii="Times New Roman" w:eastAsia="Times New Roman" w:hAnsi="Times New Roman" w:cs="Times New Roman"/>
          <w:sz w:val="24"/>
          <w:szCs w:val="24"/>
          <w:lang w:eastAsia="fr-FR"/>
        </w:rPr>
        <w:t>notifié au cocontractant par le Chef de service du marché dans un délai de sept (7) jours calendaires</w:t>
      </w:r>
      <w:r w:rsidR="005A34EA">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iCs/>
          <w:sz w:val="24"/>
          <w:szCs w:val="24"/>
          <w:lang w:eastAsia="fr-FR"/>
        </w:rPr>
        <w:t xml:space="preserve"> Une copie dudit</w:t>
      </w:r>
      <w:r w:rsidRPr="005245B3">
        <w:rPr>
          <w:rFonts w:ascii="Times New Roman" w:eastAsia="Times New Roman" w:hAnsi="Times New Roman" w:cs="Times New Roman"/>
          <w:sz w:val="24"/>
          <w:szCs w:val="24"/>
          <w:lang w:eastAsia="fr-FR"/>
        </w:rPr>
        <w:t xml:space="preserve">ordre de service est transmise </w:t>
      </w:r>
      <w:r w:rsidR="005A34EA">
        <w:rPr>
          <w:rFonts w:ascii="Times New Roman" w:eastAsia="Times New Roman" w:hAnsi="Times New Roman" w:cs="Times New Roman"/>
          <w:sz w:val="24"/>
          <w:szCs w:val="24"/>
          <w:lang w:eastAsia="fr-FR"/>
        </w:rPr>
        <w:t xml:space="preserve">à la </w:t>
      </w:r>
      <w:r w:rsidR="005A34EA" w:rsidRPr="005A34EA">
        <w:rPr>
          <w:rFonts w:ascii="Times New Roman" w:eastAsia="Times New Roman" w:hAnsi="Times New Roman" w:cs="Times New Roman"/>
          <w:b/>
          <w:sz w:val="24"/>
          <w:szCs w:val="24"/>
          <w:lang w:eastAsia="fr-FR"/>
        </w:rPr>
        <w:t>DDMINMAP/Océan</w:t>
      </w:r>
      <w:r w:rsidRPr="005A34EA">
        <w:rPr>
          <w:rFonts w:ascii="Times New Roman" w:eastAsia="Times New Roman" w:hAnsi="Times New Roman" w:cs="Times New Roman"/>
          <w:b/>
          <w:sz w:val="24"/>
          <w:szCs w:val="24"/>
          <w:lang w:eastAsia="fr-FR"/>
        </w:rPr>
        <w:t>,</w:t>
      </w:r>
      <w:r w:rsidR="005A34EA" w:rsidRPr="005A34EA">
        <w:rPr>
          <w:rFonts w:ascii="Times New Roman" w:eastAsia="Times New Roman" w:hAnsi="Times New Roman" w:cs="Times New Roman"/>
          <w:b/>
          <w:sz w:val="24"/>
          <w:szCs w:val="24"/>
          <w:lang w:eastAsia="fr-FR"/>
        </w:rPr>
        <w:t xml:space="preserve"> à l’ARMP,</w:t>
      </w:r>
      <w:r w:rsidRPr="005A34EA">
        <w:rPr>
          <w:rFonts w:ascii="Times New Roman" w:eastAsia="Times New Roman" w:hAnsi="Times New Roman" w:cs="Times New Roman"/>
          <w:b/>
          <w:sz w:val="24"/>
          <w:szCs w:val="24"/>
          <w:lang w:eastAsia="fr-FR"/>
        </w:rPr>
        <w:t xml:space="preserve"> au Chef </w:t>
      </w:r>
      <w:r w:rsidR="005A34EA" w:rsidRPr="005A34EA">
        <w:rPr>
          <w:rFonts w:ascii="Times New Roman" w:eastAsia="Times New Roman" w:hAnsi="Times New Roman" w:cs="Times New Roman"/>
          <w:b/>
          <w:sz w:val="24"/>
          <w:szCs w:val="24"/>
          <w:lang w:eastAsia="fr-FR"/>
        </w:rPr>
        <w:t>de Service du M</w:t>
      </w:r>
      <w:r w:rsidRPr="005A34EA">
        <w:rPr>
          <w:rFonts w:ascii="Times New Roman" w:eastAsia="Times New Roman" w:hAnsi="Times New Roman" w:cs="Times New Roman"/>
          <w:b/>
          <w:sz w:val="24"/>
          <w:szCs w:val="24"/>
          <w:lang w:eastAsia="fr-FR"/>
        </w:rPr>
        <w:t xml:space="preserve">arché, à l’Ingénieur du marché, </w:t>
      </w:r>
      <w:r w:rsidR="005A34EA" w:rsidRPr="005A34EA">
        <w:rPr>
          <w:rFonts w:ascii="Times New Roman" w:eastAsia="Times New Roman" w:hAnsi="Times New Roman" w:cs="Times New Roman"/>
          <w:b/>
          <w:sz w:val="24"/>
          <w:szCs w:val="24"/>
          <w:lang w:eastAsia="fr-FR"/>
        </w:rPr>
        <w:t xml:space="preserve">au Trésorier Payeur </w:t>
      </w:r>
      <w:r w:rsidR="005A34EA" w:rsidRPr="005A34EA">
        <w:rPr>
          <w:rFonts w:ascii="Times New Roman" w:eastAsia="Times New Roman" w:hAnsi="Times New Roman" w:cs="Times New Roman"/>
          <w:b/>
          <w:sz w:val="24"/>
          <w:szCs w:val="24"/>
          <w:lang w:eastAsia="fr-FR"/>
        </w:rPr>
        <w:lastRenderedPageBreak/>
        <w:t>Général du Sud.</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12.2 Les ordres de services ayant une incidence sur le montant et/ou sur le délai du marché, sont signés par le Maître d’Ouvrage dans les conditions suivantes :</w:t>
      </w:r>
    </w:p>
    <w:p w:rsidR="005245B3" w:rsidRPr="005245B3" w:rsidRDefault="005245B3" w:rsidP="00B21260">
      <w:pPr>
        <w:widowControl w:val="0"/>
        <w:numPr>
          <w:ilvl w:val="0"/>
          <w:numId w:val="107"/>
        </w:numPr>
        <w:suppressAutoHyphens/>
        <w:autoSpaceDE w:val="0"/>
        <w:autoSpaceDN w:val="0"/>
        <w:spacing w:after="0" w:line="240" w:lineRule="auto"/>
        <w:ind w:firstLine="136"/>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lorsqu’un ordre de service est susceptible d’entraîner le dépassement du montant du marché, sa signature est subordonnée aux justificatifs du financement par le Maître d’Ouvrage;</w:t>
      </w:r>
    </w:p>
    <w:p w:rsidR="005245B3" w:rsidRPr="005245B3" w:rsidRDefault="005245B3" w:rsidP="00B21260">
      <w:pPr>
        <w:numPr>
          <w:ilvl w:val="0"/>
          <w:numId w:val="107"/>
        </w:numPr>
        <w:suppressAutoHyphens/>
        <w:autoSpaceDN w:val="0"/>
        <w:spacing w:after="0" w:line="240" w:lineRule="auto"/>
        <w:ind w:hanging="6"/>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w:t>
      </w:r>
    </w:p>
    <w:p w:rsidR="005245B3" w:rsidRPr="005245B3" w:rsidRDefault="005245B3" w:rsidP="00B21260">
      <w:pPr>
        <w:widowControl w:val="0"/>
        <w:numPr>
          <w:ilvl w:val="0"/>
          <w:numId w:val="107"/>
        </w:numPr>
        <w:suppressAutoHyphens/>
        <w:autoSpaceDE w:val="0"/>
        <w:autoSpaceDN w:val="0"/>
        <w:spacing w:after="0" w:line="240" w:lineRule="auto"/>
        <w:ind w:hanging="6"/>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ordres de service pour prestations supplémentaires peuvent être signés par le Maître d’Ouvrage et régularisés plus tard par voie d’avenant, tant que leur incidence financière est inférieure à dix pour cent (10) du montant du marché.</w:t>
      </w:r>
    </w:p>
    <w:p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Une copie des ordres de service sus</w:t>
      </w:r>
      <w:r w:rsidR="005A34EA">
        <w:rPr>
          <w:rFonts w:ascii="Times New Roman" w:eastAsia="Times New Roman" w:hAnsi="Times New Roman" w:cs="Times New Roman"/>
          <w:sz w:val="24"/>
          <w:szCs w:val="24"/>
          <w:lang w:eastAsia="fr-FR"/>
        </w:rPr>
        <w:t>visés sera adressée au Chef de Service du M</w:t>
      </w:r>
      <w:r w:rsidRPr="005245B3">
        <w:rPr>
          <w:rFonts w:ascii="Times New Roman" w:eastAsia="Times New Roman" w:hAnsi="Times New Roman" w:cs="Times New Roman"/>
          <w:sz w:val="24"/>
          <w:szCs w:val="24"/>
          <w:lang w:eastAsia="fr-FR"/>
        </w:rPr>
        <w:t xml:space="preserve">arché, à l’Ingénieur du marché, </w:t>
      </w:r>
      <w:r w:rsidR="005A34EA">
        <w:rPr>
          <w:rFonts w:ascii="Times New Roman" w:eastAsia="Times New Roman" w:hAnsi="Times New Roman" w:cs="Times New Roman"/>
          <w:sz w:val="24"/>
          <w:szCs w:val="24"/>
          <w:lang w:eastAsia="fr-FR"/>
        </w:rPr>
        <w:t>au Trésorier Payeur Général du Sud</w:t>
      </w:r>
      <w:r w:rsidRPr="005245B3">
        <w:rPr>
          <w:rFonts w:ascii="Times New Roman" w:eastAsia="Times New Roman" w:hAnsi="Times New Roman" w:cs="Times New Roman"/>
          <w:sz w:val="24"/>
          <w:szCs w:val="24"/>
          <w:lang w:eastAsia="fr-FR"/>
        </w:rPr>
        <w:t xml:space="preserve">. </w:t>
      </w:r>
    </w:p>
    <w:p w:rsidR="005245B3" w:rsidRPr="005245B3" w:rsidRDefault="005A34EA"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 Le visa préalable du Trésorier Payeur Général du Sud </w:t>
      </w:r>
      <w:r w:rsidR="005245B3" w:rsidRPr="005245B3">
        <w:rPr>
          <w:rFonts w:ascii="Times New Roman" w:eastAsia="Times New Roman" w:hAnsi="Times New Roman" w:cs="Times New Roman"/>
          <w:sz w:val="24"/>
          <w:szCs w:val="24"/>
          <w:lang w:eastAsia="fr-FR"/>
        </w:rPr>
        <w:t>sera éventuellement requis avant la signature de ceux ayant une incidence sur le montant.</w:t>
      </w:r>
    </w:p>
    <w:p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 En tout état de cause, toute modification touchant aux spécifications techniques ou clauses techniques particulières doit faire l’objet d’une étude préalable sur l’étendue, le coût et les délais du marché.</w:t>
      </w:r>
    </w:p>
    <w:p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12.3. Les ordres de service à caractère technique liés au déroulement normal du chantier seront directement s</w:t>
      </w:r>
      <w:r w:rsidR="009F142D">
        <w:rPr>
          <w:rFonts w:ascii="Times New Roman" w:eastAsia="Times New Roman" w:hAnsi="Times New Roman" w:cs="Times New Roman"/>
          <w:sz w:val="24"/>
          <w:szCs w:val="24"/>
          <w:lang w:eastAsia="fr-FR"/>
        </w:rPr>
        <w:t>ignés par le Chef de service du Marché</w:t>
      </w:r>
      <w:r w:rsidRPr="005245B3">
        <w:rPr>
          <w:rFonts w:ascii="Times New Roman" w:eastAsia="Times New Roman" w:hAnsi="Times New Roman" w:cs="Times New Roman"/>
          <w:sz w:val="24"/>
          <w:szCs w:val="24"/>
          <w:lang w:eastAsia="fr-FR"/>
        </w:rPr>
        <w:t xml:space="preserve"> et notifiés au Cocontractant par l’ingénieur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 xml:space="preserve">ARMP </w:t>
      </w:r>
      <w:r w:rsidRPr="005245B3">
        <w:rPr>
          <w:rFonts w:ascii="Times New Roman" w:eastAsia="Times New Roman" w:hAnsi="Times New Roman" w:cs="Times New Roman"/>
          <w:sz w:val="24"/>
          <w:szCs w:val="24"/>
          <w:lang w:eastAsia="fr-FR"/>
        </w:rPr>
        <w:t xml:space="preserve">et </w:t>
      </w:r>
      <w:r w:rsidR="009F142D">
        <w:rPr>
          <w:rFonts w:ascii="Times New Roman" w:eastAsia="Times New Roman" w:hAnsi="Times New Roman" w:cs="Times New Roman"/>
          <w:sz w:val="24"/>
          <w:szCs w:val="24"/>
          <w:lang w:eastAsia="fr-FR"/>
        </w:rPr>
        <w:t>au Trésorier Payeur Général du Sud</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12. 4.</w:t>
      </w:r>
      <w:r w:rsidRPr="005245B3">
        <w:rPr>
          <w:rFonts w:ascii="Times New Roman" w:eastAsia="Times New Roman" w:hAnsi="Times New Roman" w:cs="Times New Roman"/>
          <w:sz w:val="24"/>
          <w:szCs w:val="24"/>
          <w:lang w:eastAsia="fr-FR"/>
        </w:rPr>
        <w:tab/>
        <w:t>Les ordres de service valant mise en demeure seront signés par le Maître d’Ouvrage, et notifiés a</w:t>
      </w:r>
      <w:r w:rsidR="009F142D">
        <w:rPr>
          <w:rFonts w:ascii="Times New Roman" w:eastAsia="Times New Roman" w:hAnsi="Times New Roman" w:cs="Times New Roman"/>
          <w:sz w:val="24"/>
          <w:szCs w:val="24"/>
          <w:lang w:eastAsia="fr-FR"/>
        </w:rPr>
        <w:t>u Cocontractant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ARMP</w:t>
      </w:r>
      <w:r w:rsidRPr="005245B3">
        <w:rPr>
          <w:rFonts w:ascii="Times New Roman" w:eastAsia="Times New Roman" w:hAnsi="Times New Roman" w:cs="Times New Roman"/>
          <w:sz w:val="24"/>
          <w:szCs w:val="24"/>
          <w:lang w:eastAsia="fr-FR"/>
        </w:rPr>
        <w:t>, à l’Ingénieur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12. 5.</w:t>
      </w:r>
      <w:r w:rsidRPr="005245B3">
        <w:rPr>
          <w:rFonts w:ascii="Times New Roman" w:eastAsia="Times New Roman" w:hAnsi="Times New Roman" w:cs="Times New Roman"/>
          <w:sz w:val="24"/>
          <w:szCs w:val="24"/>
          <w:lang w:eastAsia="fr-FR"/>
        </w:rPr>
        <w:tab/>
        <w:t xml:space="preserve">Les ordres de service de suspension et de reprise des travaux, pour cause d’intempéries ou autre cas de force majeure, seront signés par le Maître d’Ouvrage </w:t>
      </w:r>
      <w:r w:rsidR="009F142D">
        <w:rPr>
          <w:rFonts w:ascii="Times New Roman" w:eastAsia="Times New Roman" w:hAnsi="Times New Roman" w:cs="Times New Roman"/>
          <w:sz w:val="24"/>
          <w:szCs w:val="24"/>
          <w:lang w:eastAsia="fr-FR"/>
        </w:rPr>
        <w:t>et notifiés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au cocontractant,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xml:space="preserve">, à </w:t>
      </w:r>
      <w:r w:rsidR="009F142D">
        <w:rPr>
          <w:rFonts w:ascii="Times New Roman" w:eastAsia="Times New Roman" w:hAnsi="Times New Roman" w:cs="Times New Roman"/>
          <w:sz w:val="24"/>
          <w:szCs w:val="24"/>
          <w:lang w:eastAsia="fr-FR"/>
        </w:rPr>
        <w:t>l’ARMP</w:t>
      </w:r>
      <w:r w:rsidRPr="005245B3">
        <w:rPr>
          <w:rFonts w:ascii="Times New Roman" w:eastAsia="Times New Roman" w:hAnsi="Times New Roman" w:cs="Times New Roman"/>
          <w:sz w:val="24"/>
          <w:szCs w:val="24"/>
          <w:lang w:eastAsia="fr-FR"/>
        </w:rPr>
        <w:t xml:space="preserve">, à l’Ingénieur du marché.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12. 6.</w:t>
      </w:r>
      <w:r w:rsidRPr="005245B3">
        <w:rPr>
          <w:rFonts w:ascii="Times New Roman" w:eastAsia="Times New Roman" w:hAnsi="Times New Roman" w:cs="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sur proposition de l’Ingénieur et notifiés au Cocontractant par l’Ingénieur.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12. 7.</w:t>
      </w:r>
      <w:r w:rsidRPr="005245B3">
        <w:rPr>
          <w:rFonts w:ascii="Times New Roman" w:eastAsia="Times New Roman" w:hAnsi="Times New Roman" w:cs="Times New Roman"/>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FF0000"/>
          <w:sz w:val="24"/>
          <w:szCs w:val="24"/>
          <w:lang w:eastAsia="fr-FR"/>
        </w:rPr>
        <w:t>12.8</w:t>
      </w:r>
      <w:r w:rsidRPr="005245B3">
        <w:rPr>
          <w:rFonts w:ascii="Times New Roman" w:eastAsia="Times New Roman" w:hAnsi="Times New Roman" w:cs="Times New Roman"/>
          <w:color w:val="FF0000"/>
          <w:sz w:val="24"/>
          <w:szCs w:val="24"/>
          <w:lang w:eastAsia="fr-FR"/>
        </w:rPr>
        <w:tab/>
      </w:r>
      <w:r w:rsidRPr="005245B3">
        <w:rPr>
          <w:rFonts w:ascii="Times New Roman" w:eastAsia="Times New Roman" w:hAnsi="Times New Roman" w:cs="Times New Roman"/>
          <w:sz w:val="24"/>
          <w:szCs w:val="24"/>
          <w:lang w:eastAsia="fr-FR"/>
        </w:rPr>
        <w:t>En cas de groupement d'entreprises, les ordres de service sont adressés au mandataire, qui a seule qualité pour présenter des réserves au nom du groupement, qu’il représente.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27" w:name="_Toc530307800"/>
      <w:bookmarkStart w:id="228" w:name="_Toc97557086"/>
      <w:bookmarkStart w:id="229" w:name="_Toc157306072"/>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13-Rôles et responsabilités du cocontractant de l’administration</w:t>
      </w:r>
      <w:bookmarkEnd w:id="227"/>
      <w:bookmarkEnd w:id="228"/>
      <w:bookmarkEnd w:id="229"/>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13.1</w:t>
      </w:r>
      <w:r w:rsidRPr="005245B3">
        <w:rPr>
          <w:rFonts w:ascii="Times New Roman" w:eastAsia="Times New Roman" w:hAnsi="Times New Roman" w:cs="Times New Roman"/>
          <w:sz w:val="24"/>
          <w:szCs w:val="24"/>
          <w:lang w:eastAsia="fr-FR"/>
        </w:rPr>
        <w:t xml:space="preserve"> Le cocontractant a pour mission d’assurer l’exécution des travaux </w:t>
      </w:r>
      <w:bookmarkStart w:id="230" w:name="_Hlk159268525"/>
      <w:r w:rsidRPr="005245B3">
        <w:rPr>
          <w:rFonts w:ascii="Times New Roman" w:eastAsia="Times New Roman" w:hAnsi="Times New Roman" w:cs="Times New Roman"/>
          <w:sz w:val="24"/>
          <w:szCs w:val="24"/>
          <w:lang w:eastAsia="fr-FR"/>
        </w:rPr>
        <w:t xml:space="preserve">sous le contrôle </w:t>
      </w:r>
      <w:bookmarkStart w:id="231" w:name="_Hlk163152319"/>
      <w:bookmarkEnd w:id="230"/>
      <w:r w:rsidRPr="005245B3">
        <w:rPr>
          <w:rFonts w:ascii="Times New Roman" w:eastAsia="Times New Roman" w:hAnsi="Times New Roman" w:cs="Times New Roman"/>
          <w:color w:val="ED7D31"/>
          <w:sz w:val="24"/>
          <w:szCs w:val="24"/>
          <w:lang w:eastAsia="fr-FR"/>
        </w:rPr>
        <w:t xml:space="preserve">de l’Ingénieur </w:t>
      </w:r>
      <w:bookmarkEnd w:id="231"/>
      <w:r w:rsidR="009F142D">
        <w:rPr>
          <w:rFonts w:ascii="Times New Roman" w:eastAsia="Times New Roman" w:hAnsi="Times New Roman" w:cs="Times New Roman"/>
          <w:color w:val="ED7D31"/>
          <w:sz w:val="24"/>
          <w:szCs w:val="24"/>
          <w:lang w:eastAsia="fr-FR"/>
        </w:rPr>
        <w:t>du Marché</w:t>
      </w:r>
      <w:r w:rsidRPr="005245B3">
        <w:rPr>
          <w:rFonts w:ascii="Times New Roman" w:eastAsia="Times New Roman" w:hAnsi="Times New Roman" w:cs="Times New Roman"/>
          <w:sz w:val="24"/>
          <w:szCs w:val="24"/>
          <w:lang w:eastAsia="fr-FR"/>
        </w:rPr>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32" w:name="_Hlk159268716"/>
      <w:r w:rsidRPr="005245B3">
        <w:rPr>
          <w:rFonts w:ascii="Times New Roman" w:eastAsia="Times New Roman" w:hAnsi="Times New Roman" w:cs="Times New Roman"/>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32"/>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13.2-</w:t>
      </w:r>
      <w:bookmarkStart w:id="233" w:name="_Hlk163136788"/>
      <w:r w:rsidRPr="005245B3">
        <w:rPr>
          <w:rFonts w:ascii="Times New Roman" w:eastAsia="Times New Roman" w:hAnsi="Times New Roman" w:cs="Times New Roman"/>
          <w:color w:val="ED7D31"/>
          <w:sz w:val="24"/>
          <w:szCs w:val="24"/>
          <w:lang w:eastAsia="fr-FR"/>
        </w:rPr>
        <w:t xml:space="preserve">Le cocontractant est responsable vis-à-vis du Maître d’Ouvrage de la qualité des matériaux et </w:t>
      </w:r>
      <w:r w:rsidRPr="005245B3">
        <w:rPr>
          <w:rFonts w:ascii="Times New Roman" w:eastAsia="Times New Roman" w:hAnsi="Times New Roman" w:cs="Times New Roman"/>
          <w:color w:val="ED7D31"/>
          <w:sz w:val="24"/>
          <w:szCs w:val="24"/>
          <w:lang w:eastAsia="fr-FR"/>
        </w:rPr>
        <w:lastRenderedPageBreak/>
        <w:t>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w:t>
      </w:r>
      <w:r w:rsidR="009F142D">
        <w:rPr>
          <w:rFonts w:ascii="Times New Roman" w:eastAsia="Times New Roman" w:hAnsi="Times New Roman" w:cs="Times New Roman"/>
          <w:color w:val="ED7D31"/>
          <w:sz w:val="24"/>
          <w:szCs w:val="24"/>
          <w:lang w:eastAsia="fr-FR"/>
        </w:rPr>
        <w:t>nnement. Il devra exécuter tous</w:t>
      </w:r>
      <w:r w:rsidRPr="005245B3">
        <w:rPr>
          <w:rFonts w:ascii="Times New Roman" w:eastAsia="Times New Roman" w:hAnsi="Times New Roman" w:cs="Times New Roman"/>
          <w:color w:val="ED7D31"/>
          <w:sz w:val="24"/>
          <w:szCs w:val="24"/>
          <w:lang w:eastAsia="fr-FR"/>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bookmarkEnd w:id="233"/>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w:t>
      </w:r>
      <w:bookmarkStart w:id="234" w:name="_Hlk163136789"/>
      <w:r w:rsidRPr="005245B3">
        <w:rPr>
          <w:rFonts w:ascii="Times New Roman" w:eastAsia="Times New Roman" w:hAnsi="Times New Roman" w:cs="Times New Roman"/>
          <w:sz w:val="24"/>
          <w:szCs w:val="24"/>
          <w:lang w:eastAsia="fr-FR"/>
        </w:rPr>
        <w:t xml:space="preserve">3 </w:t>
      </w:r>
      <w:bookmarkStart w:id="235" w:name="_Hlk163152382"/>
      <w:r w:rsidRPr="005245B3">
        <w:rPr>
          <w:rFonts w:ascii="Times New Roman" w:eastAsia="Times New Roman" w:hAnsi="Times New Roman" w:cs="Times New Roman"/>
          <w:sz w:val="24"/>
          <w:szCs w:val="24"/>
          <w:lang w:eastAsia="fr-FR"/>
        </w:rPr>
        <w:t>Pendant la durée du marché, le cocontractant ne s'engage pas directement ou indirectement, dans des activités professionnelles ou contractuelles susceptibles de compromettre son indépendance par rapport aux missions, qui lui sont dévolues.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13.4 En cas de conflit d’intérêt du fait d’un membre de l’équipe de la mission, le cocontractant doit le signaler par écrit au Maître d’Ouvrage et doit remplacer l’expert en question, impliqué dans le projet ou le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Le conflit d’intérêt s’entend</w:t>
      </w:r>
      <w:r w:rsidRPr="005245B3">
        <w:rPr>
          <w:rFonts w:ascii="Times New Roman" w:eastAsia="Times New Roman" w:hAnsi="Times New Roman" w:cs="Times New Roman"/>
          <w:sz w:val="24"/>
          <w:szCs w:val="24"/>
          <w:lang w:eastAsia="fr-FR"/>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13.5 Le cocontractant est tenu au secret professionnel vis-à-vis des tiers sur les informations, les renseignements et les documents recueillis ou portés à sa connaissance à l'occasion de l'exécution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ce titre, les documents établis par le cocontractant au cours de l’exécution du marché ne peuvent être publiés ou communiqués qu’avec l’accord écrit du Maître d’Ouvrage.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est tenu lors du dépôt du rapport final de restituer tous les documents empruntés au Maître d’Ouvrage.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 xml:space="preserve">13.6 </w:t>
      </w:r>
      <w:r w:rsidRPr="005245B3">
        <w:rPr>
          <w:rFonts w:ascii="Times New Roman" w:eastAsia="Times New Roman" w:hAnsi="Times New Roman" w:cs="Times New Roman"/>
          <w:color w:val="ED7D31"/>
          <w:sz w:val="24"/>
          <w:szCs w:val="24"/>
          <w:lang w:eastAsia="fr-FR"/>
        </w:rPr>
        <w:t xml:space="preserve">Le cocontractant ainsi que ses associés ou ses sous-traitants s’interdisent pendant la durée du </w:t>
      </w:r>
      <w:r w:rsidR="009F142D">
        <w:rPr>
          <w:rFonts w:ascii="Times New Roman" w:eastAsia="Times New Roman" w:hAnsi="Times New Roman" w:cs="Times New Roman"/>
          <w:color w:val="ED7D31"/>
          <w:sz w:val="24"/>
          <w:szCs w:val="24"/>
          <w:lang w:eastAsia="fr-FR"/>
        </w:rPr>
        <w:t>marché, et à son issue pendant six (06) mois</w:t>
      </w:r>
      <w:r w:rsidRPr="005245B3">
        <w:rPr>
          <w:rFonts w:ascii="Times New Roman" w:eastAsia="Times New Roman" w:hAnsi="Times New Roman" w:cs="Times New Roman"/>
          <w:color w:val="ED7D31"/>
          <w:sz w:val="24"/>
          <w:szCs w:val="24"/>
          <w:lang w:eastAsia="fr-FR"/>
        </w:rPr>
        <w:t xml:space="preserve">, de fournir des biens, prestations ou services destinés au Maître d’Ouvrage découlant des prestations ou ayant un rapport étroit avec elles (à l’exception de l’exécution des prestations ou de leur continuation).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doit prendre en charge des frais professionnels et de la couverture de tous risques de maladie et d'accident dans le cadre de sa mission.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t>Le cocontractant ne peut pas modifier la composition de l’équipe proposée dans son offre technique sans l’accord écrit au Maître d’Ouvrage</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p>
    <w:bookmarkEnd w:id="234"/>
    <w:bookmarkEnd w:id="235"/>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ind w:left="1418" w:right="-23" w:hanging="1418"/>
        <w:textAlignment w:val="baseline"/>
        <w:rPr>
          <w:rFonts w:ascii="Times New Roman" w:eastAsia="Times New Roman" w:hAnsi="Times New Roman" w:cs="Times New Roman"/>
          <w:b/>
          <w:bCs/>
          <w:sz w:val="28"/>
          <w:szCs w:val="28"/>
          <w:lang w:eastAsia="fr-FR"/>
        </w:rPr>
      </w:pPr>
      <w:bookmarkStart w:id="236" w:name="_Toc157610545"/>
      <w:r w:rsidRPr="005245B3">
        <w:rPr>
          <w:rFonts w:ascii="Times New Roman" w:eastAsia="Times New Roman" w:hAnsi="Times New Roman" w:cs="Times New Roman"/>
          <w:b/>
          <w:bCs/>
          <w:sz w:val="28"/>
          <w:szCs w:val="28"/>
          <w:lang w:eastAsia="fr-FR"/>
        </w:rPr>
        <w:t>Article 14</w:t>
      </w:r>
      <w:r w:rsidR="009F142D">
        <w:rPr>
          <w:rFonts w:ascii="Times New Roman" w:eastAsia="Times New Roman" w:hAnsi="Times New Roman" w:cs="Times New Roman"/>
          <w:b/>
          <w:bCs/>
          <w:sz w:val="28"/>
          <w:szCs w:val="28"/>
          <w:lang w:eastAsia="fr-FR"/>
        </w:rPr>
        <w:t> :</w:t>
      </w:r>
      <w:r w:rsidRPr="005245B3">
        <w:rPr>
          <w:rFonts w:ascii="Times New Roman" w:eastAsia="Times New Roman" w:hAnsi="Times New Roman" w:cs="Times New Roman"/>
          <w:b/>
          <w:bCs/>
          <w:sz w:val="28"/>
          <w:szCs w:val="28"/>
          <w:lang w:eastAsia="fr-FR"/>
        </w:rPr>
        <w:t xml:space="preserve"> Marchés à tranches conditionnelles</w:t>
      </w:r>
      <w:bookmarkEnd w:id="236"/>
    </w:p>
    <w:p w:rsidR="005245B3" w:rsidRPr="005245B3" w:rsidRDefault="009F142D"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9F142D"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37" w:name="_Toc157306073"/>
      <w:bookmarkStart w:id="238" w:name="_Toc530307801"/>
      <w:bookmarkStart w:id="239" w:name="_Toc97557087"/>
      <w:r>
        <w:rPr>
          <w:rFonts w:ascii="Times New Roman" w:eastAsia="Times New Roman" w:hAnsi="Times New Roman" w:cs="Times New Roman"/>
          <w:b/>
          <w:color w:val="000000"/>
          <w:sz w:val="24"/>
          <w:szCs w:val="24"/>
          <w:lang w:eastAsia="fr-FR"/>
        </w:rPr>
        <w:t>Article 15 :</w:t>
      </w:r>
      <w:r w:rsidR="005245B3" w:rsidRPr="005245B3">
        <w:rPr>
          <w:rFonts w:ascii="Times New Roman" w:eastAsia="Times New Roman" w:hAnsi="Times New Roman" w:cs="Times New Roman"/>
          <w:b/>
          <w:color w:val="000000"/>
          <w:sz w:val="24"/>
          <w:szCs w:val="24"/>
          <w:lang w:eastAsia="fr-FR"/>
        </w:rPr>
        <w:t xml:space="preserve"> Personnel et Matériel du cocontractant</w:t>
      </w:r>
      <w:bookmarkEnd w:id="237"/>
      <w:bookmarkEnd w:id="238"/>
      <w:bookmarkEnd w:id="239"/>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15.1.Personnel de l’entreprise</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L’entreprise est tenue d’utiliser le personnel proposé dans l’offre, </w:t>
      </w:r>
      <w:bookmarkStart w:id="240" w:name="_Hlk159270732"/>
      <w:r w:rsidRPr="005245B3">
        <w:rPr>
          <w:rFonts w:ascii="Times New Roman" w:eastAsia="Times New Roman" w:hAnsi="Times New Roman" w:cs="Times New Roman"/>
          <w:sz w:val="24"/>
          <w:szCs w:val="24"/>
          <w:lang w:eastAsia="fr-FR"/>
        </w:rPr>
        <w:t xml:space="preserve">dont l’équipe se compose comme suit :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w:t>
      </w:r>
      <w:r w:rsidRPr="005245B3">
        <w:rPr>
          <w:rFonts w:ascii="Times New Roman" w:eastAsia="Times New Roman" w:hAnsi="Times New Roman" w:cs="Times New Roman"/>
          <w:sz w:val="24"/>
          <w:szCs w:val="24"/>
          <w:lang w:val="fr-CM" w:eastAsia="fr-FR"/>
        </w:rPr>
        <w:tab/>
        <w:t>Personnel clé po</w:t>
      </w:r>
      <w:r w:rsidR="00F17834">
        <w:rPr>
          <w:rFonts w:ascii="Times New Roman" w:eastAsia="Times New Roman" w:hAnsi="Times New Roman" w:cs="Times New Roman"/>
          <w:sz w:val="24"/>
          <w:szCs w:val="24"/>
          <w:lang w:val="fr-CM" w:eastAsia="fr-FR"/>
        </w:rPr>
        <w:t xml:space="preserve">ur l’exécution des travaux :   </w:t>
      </w:r>
    </w:p>
    <w:p w:rsidR="005245B3" w:rsidRPr="005245B3" w:rsidRDefault="005245B3" w:rsidP="005245B3">
      <w:pPr>
        <w:widowControl w:val="0"/>
        <w:suppressAutoHyphens/>
        <w:autoSpaceDE w:val="0"/>
        <w:autoSpaceDN w:val="0"/>
        <w:spacing w:after="0" w:line="240" w:lineRule="auto"/>
        <w:ind w:firstLine="426"/>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Conducteur des travaux     </w:t>
      </w:r>
      <w:r w:rsidRPr="005245B3">
        <w:rPr>
          <w:rFonts w:ascii="Times New Roman" w:eastAsia="Times New Roman" w:hAnsi="Times New Roman" w:cs="Times New Roman"/>
          <w:i/>
          <w:sz w:val="24"/>
          <w:szCs w:val="24"/>
          <w:lang w:val="fr-CM" w:eastAsia="fr-FR"/>
        </w:rPr>
        <w:t>:………..[indiquer le nom]………..</w:t>
      </w:r>
    </w:p>
    <w:p w:rsidR="005245B3" w:rsidRPr="005245B3" w:rsidRDefault="005245B3" w:rsidP="005245B3">
      <w:pPr>
        <w:widowControl w:val="0"/>
        <w:suppressAutoHyphens/>
        <w:autoSpaceDE w:val="0"/>
        <w:autoSpaceDN w:val="0"/>
        <w:spacing w:after="0" w:line="240" w:lineRule="auto"/>
        <w:ind w:left="709" w:hanging="283"/>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Autres personnels clés   </w:t>
      </w:r>
      <w:r w:rsidRPr="005245B3">
        <w:rPr>
          <w:rFonts w:ascii="Times New Roman" w:eastAsia="Times New Roman" w:hAnsi="Times New Roman" w:cs="Times New Roman"/>
          <w:i/>
          <w:sz w:val="24"/>
          <w:szCs w:val="24"/>
          <w:lang w:val="fr-CM" w:eastAsia="fr-FR"/>
        </w:rPr>
        <w:t>:………..[indiquer les noms]………..</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41" w:name="_Hlk159270773"/>
      <w:bookmarkEnd w:id="240"/>
    </w:p>
    <w:bookmarkEnd w:id="241"/>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15.2. Remplacement du personnel clé</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42" w:name="_Hlk163152451"/>
      <w:r w:rsidRPr="005245B3">
        <w:rPr>
          <w:rFonts w:ascii="Times New Roman" w:eastAsia="Times New Roman" w:hAnsi="Times New Roman" w:cs="Times New Roman"/>
          <w:sz w:val="24"/>
          <w:szCs w:val="24"/>
          <w:lang w:eastAsia="fr-FR"/>
        </w:rPr>
        <w:t xml:space="preserve">Toute modification, même partielle, apportée aux propositions de l’offre technique n’interviendra qu’après agrément écrit </w:t>
      </w:r>
      <w:r w:rsidRPr="005245B3">
        <w:rPr>
          <w:rFonts w:ascii="Times New Roman" w:eastAsia="Times New Roman" w:hAnsi="Times New Roman" w:cs="Times New Roman"/>
          <w:color w:val="ED7D31"/>
          <w:sz w:val="24"/>
          <w:szCs w:val="24"/>
          <w:lang w:eastAsia="fr-FR"/>
        </w:rPr>
        <w:t>du Maître d’Ouvrage</w:t>
      </w:r>
      <w:r w:rsidR="007A4D05">
        <w:rPr>
          <w:rFonts w:ascii="Times New Roman" w:eastAsia="Times New Roman" w:hAnsi="Times New Roman" w:cs="Times New Roman"/>
          <w:color w:val="ED7D31"/>
          <w:spacing w:val="25"/>
          <w:sz w:val="24"/>
          <w:szCs w:val="24"/>
          <w:lang w:eastAsia="fr-FR"/>
        </w:rPr>
        <w:t xml:space="preserve">ou </w:t>
      </w:r>
      <w:r w:rsidR="007A4D05">
        <w:rPr>
          <w:rFonts w:ascii="Times New Roman" w:eastAsia="Times New Roman" w:hAnsi="Times New Roman" w:cs="Times New Roman"/>
          <w:color w:val="ED7D31"/>
          <w:sz w:val="24"/>
          <w:szCs w:val="24"/>
          <w:lang w:eastAsia="fr-FR"/>
        </w:rPr>
        <w:t>du Chef de Service du M</w:t>
      </w:r>
      <w:r w:rsidRPr="005245B3">
        <w:rPr>
          <w:rFonts w:ascii="Times New Roman" w:eastAsia="Times New Roman" w:hAnsi="Times New Roman" w:cs="Times New Roman"/>
          <w:color w:val="ED7D31"/>
          <w:sz w:val="24"/>
          <w:szCs w:val="24"/>
          <w:lang w:eastAsia="fr-FR"/>
        </w:rPr>
        <w:t>arché</w:t>
      </w:r>
      <w:r w:rsidRPr="005245B3">
        <w:rPr>
          <w:rFonts w:ascii="Times New Roman" w:eastAsia="Times New Roman" w:hAnsi="Times New Roman" w:cs="Times New Roman"/>
          <w:sz w:val="24"/>
          <w:szCs w:val="24"/>
          <w:lang w:eastAsia="fr-FR"/>
        </w:rPr>
        <w:t xml:space="preserve">. En cas de </w:t>
      </w:r>
      <w:r w:rsidRPr="005245B3">
        <w:rPr>
          <w:rFonts w:ascii="Times New Roman" w:eastAsia="Times New Roman" w:hAnsi="Times New Roman" w:cs="Times New Roman"/>
          <w:sz w:val="24"/>
          <w:szCs w:val="24"/>
          <w:lang w:eastAsia="fr-FR"/>
        </w:rPr>
        <w:lastRenderedPageBreak/>
        <w:t>modification, le cocontractant le fera remplacer par un personnel de compétence (qualifications et expérience) au moins égale ou par un matériel de performance similaire et en bon état de marche.</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adjustRightInd w:val="0"/>
        <w:spacing w:after="0" w:line="240" w:lineRule="auto"/>
        <w:ind w:right="94"/>
        <w:jc w:val="both"/>
        <w:textAlignment w:val="baseline"/>
        <w:rPr>
          <w:rFonts w:ascii="Times New Roman" w:eastAsia="Times New Roman" w:hAnsi="Times New Roman" w:cs="Times New Roman"/>
          <w:color w:val="FF0000"/>
          <w:sz w:val="24"/>
          <w:szCs w:val="24"/>
          <w:lang w:eastAsia="fr-FR"/>
        </w:rPr>
      </w:pPr>
      <w:bookmarkStart w:id="243" w:name="_Hlk163136790"/>
      <w:r w:rsidRPr="005245B3">
        <w:rPr>
          <w:rFonts w:ascii="Times New Roman" w:eastAsia="Times New Roman" w:hAnsi="Times New Roman" w:cs="Times New Roman"/>
          <w:color w:val="ED7D31"/>
          <w:sz w:val="24"/>
          <w:szCs w:val="24"/>
          <w:lang w:eastAsia="fr-FR"/>
        </w:rPr>
        <w:t>En tout état de cause, les listes du personnel d’encadrement à mettre en place seront préalablement</w:t>
      </w:r>
      <w:r w:rsidR="007A4D05">
        <w:rPr>
          <w:rFonts w:ascii="Times New Roman" w:eastAsia="Times New Roman" w:hAnsi="Times New Roman" w:cs="Times New Roman"/>
          <w:color w:val="ED7D31"/>
          <w:sz w:val="24"/>
          <w:szCs w:val="24"/>
          <w:lang w:eastAsia="fr-FR"/>
        </w:rPr>
        <w:t xml:space="preserve"> soumises à l’agrément écrit </w:t>
      </w:r>
      <w:r w:rsidRPr="005245B3">
        <w:rPr>
          <w:rFonts w:ascii="Times New Roman" w:eastAsia="Times New Roman" w:hAnsi="Times New Roman" w:cs="Times New Roman"/>
          <w:color w:val="ED7D31"/>
          <w:sz w:val="24"/>
          <w:szCs w:val="24"/>
          <w:lang w:eastAsia="fr-FR"/>
        </w:rPr>
        <w:t>de 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dans les </w:t>
      </w:r>
      <w:r w:rsidR="007A4D05">
        <w:rPr>
          <w:rFonts w:ascii="Times New Roman" w:eastAsia="Times New Roman" w:hAnsi="Times New Roman" w:cs="Times New Roman"/>
          <w:color w:val="ED7D31"/>
          <w:sz w:val="24"/>
          <w:szCs w:val="24"/>
          <w:lang w:eastAsia="fr-FR"/>
        </w:rPr>
        <w:t xml:space="preserve">07 (sept) </w:t>
      </w:r>
      <w:r w:rsidRPr="005245B3">
        <w:rPr>
          <w:rFonts w:ascii="Times New Roman" w:eastAsia="Times New Roman" w:hAnsi="Times New Roman" w:cs="Times New Roman"/>
          <w:color w:val="ED7D31"/>
          <w:sz w:val="24"/>
          <w:szCs w:val="24"/>
          <w:lang w:eastAsia="fr-FR"/>
        </w:rPr>
        <w:t xml:space="preserve">jours qui suivent la notification de l’ordre de service de commencer </w:t>
      </w:r>
      <w:r w:rsidRPr="005245B3">
        <w:rPr>
          <w:rFonts w:ascii="Times New Roman" w:eastAsia="Times New Roman" w:hAnsi="Times New Roman" w:cs="Times New Roman"/>
          <w:sz w:val="24"/>
          <w:szCs w:val="24"/>
          <w:lang w:eastAsia="fr-FR"/>
        </w:rPr>
        <w:t>les travaux. Passé ce délai, les listes seront considérées comme approuvées.</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t>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disposera de </w:t>
      </w:r>
      <w:r w:rsidR="007A4D05">
        <w:rPr>
          <w:rFonts w:ascii="Times New Roman" w:eastAsia="Times New Roman" w:hAnsi="Times New Roman" w:cs="Times New Roman"/>
          <w:color w:val="ED7D31"/>
          <w:sz w:val="24"/>
          <w:szCs w:val="24"/>
          <w:lang w:eastAsia="fr-FR"/>
        </w:rPr>
        <w:t>03 (trois)</w:t>
      </w:r>
      <w:r w:rsidRPr="005245B3">
        <w:rPr>
          <w:rFonts w:ascii="Times New Roman" w:eastAsia="Times New Roman" w:hAnsi="Times New Roman" w:cs="Times New Roman"/>
          <w:color w:val="ED7D31"/>
          <w:sz w:val="24"/>
          <w:szCs w:val="24"/>
          <w:lang w:eastAsia="fr-FR"/>
        </w:rPr>
        <w:t xml:space="preserve"> jours pour notifier</w:t>
      </w:r>
      <w:r w:rsidR="007A4D05">
        <w:rPr>
          <w:rFonts w:ascii="Times New Roman" w:eastAsia="Times New Roman" w:hAnsi="Times New Roman" w:cs="Times New Roman"/>
          <w:color w:val="ED7D31"/>
          <w:sz w:val="24"/>
          <w:szCs w:val="24"/>
          <w:lang w:eastAsia="fr-FR"/>
        </w:rPr>
        <w:t xml:space="preserve"> par écrit son avis au Chef de S</w:t>
      </w:r>
      <w:r w:rsidRPr="005245B3">
        <w:rPr>
          <w:rFonts w:ascii="Times New Roman" w:eastAsia="Times New Roman" w:hAnsi="Times New Roman" w:cs="Times New Roman"/>
          <w:color w:val="ED7D31"/>
          <w:sz w:val="24"/>
          <w:szCs w:val="24"/>
          <w:lang w:eastAsia="fr-FR"/>
        </w:rPr>
        <w:t xml:space="preserve">ervice du Marché. Le Maître d’Ouvrage </w:t>
      </w:r>
      <w:r w:rsidRPr="005245B3">
        <w:rPr>
          <w:rFonts w:ascii="Times New Roman" w:eastAsia="Times New Roman" w:hAnsi="Times New Roman" w:cs="Times New Roman"/>
          <w:sz w:val="24"/>
          <w:szCs w:val="24"/>
          <w:lang w:eastAsia="fr-FR"/>
        </w:rPr>
        <w:t xml:space="preserve">se réserve la possibilité de refuser son agrément à une personne proposée par le cocontractant, dont la qualification serait insuffisante. </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3"/>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T</w:t>
      </w:r>
      <w:r w:rsidRPr="005245B3">
        <w:rPr>
          <w:rFonts w:ascii="Times New Roman" w:eastAsia="Times New Roman" w:hAnsi="Times New Roman" w:cs="Times New Roman"/>
          <w:color w:val="ED7D31"/>
          <w:sz w:val="24"/>
          <w:szCs w:val="24"/>
          <w:lang w:eastAsia="fr-FR"/>
        </w:rPr>
        <w:t>oute modification apportée sera notifiée au Maître d’Ouvrage pour approbation préalable.</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2"/>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15.3. Retrait du personnel </w:t>
      </w:r>
      <w:r w:rsidRPr="005245B3">
        <w:rPr>
          <w:rFonts w:ascii="Times New Roman" w:eastAsia="Times New Roman" w:hAnsi="Times New Roman" w:cs="Times New Roman"/>
          <w:b/>
          <w:bCs/>
          <w:sz w:val="24"/>
          <w:szCs w:val="24"/>
          <w:lang w:eastAsia="fr-FR"/>
        </w:rPr>
        <w:t>(le cas échéant)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eastAsia="fr-FR"/>
        </w:rPr>
        <w:t xml:space="preserve">Après agrément écrit du Maître d’Ouvrage, </w:t>
      </w:r>
      <w:r w:rsidR="007A4D05">
        <w:rPr>
          <w:rFonts w:ascii="Times New Roman" w:eastAsia="Times New Roman" w:hAnsi="Times New Roman" w:cs="Times New Roman"/>
          <w:sz w:val="24"/>
          <w:szCs w:val="24"/>
          <w:lang w:val="fr-CM" w:eastAsia="fr-FR"/>
        </w:rPr>
        <w:t>le Chef de Service du M</w:t>
      </w:r>
      <w:r w:rsidRPr="005245B3">
        <w:rPr>
          <w:rFonts w:ascii="Times New Roman" w:eastAsia="Times New Roman" w:hAnsi="Times New Roman" w:cs="Times New Roman"/>
          <w:sz w:val="24"/>
          <w:szCs w:val="24"/>
          <w:lang w:val="fr-CM" w:eastAsia="fr-FR"/>
        </w:rPr>
        <w:t>arché, peut sur proposition de l’Ingénieur du Marché, demander au cocontractant</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val="fr-CM" w:eastAsia="fr-FR"/>
        </w:rPr>
        <w:t>après mise en demeure, de retirer un personnel faisant partie de ses effectifs</w:t>
      </w:r>
      <w:r w:rsidRPr="005245B3">
        <w:rPr>
          <w:rFonts w:ascii="Times New Roman" w:eastAsia="Times New Roman" w:hAnsi="Times New Roman" w:cs="Times New Roman"/>
          <w:sz w:val="24"/>
          <w:szCs w:val="24"/>
          <w:lang w:eastAsia="fr-FR"/>
        </w:rPr>
        <w:t xml:space="preserve"> pour faute grave dûment constatée ou pour incompétence,</w:t>
      </w:r>
      <w:r w:rsidRPr="005245B3">
        <w:rPr>
          <w:rFonts w:ascii="Times New Roman" w:eastAsia="Times New Roman" w:hAnsi="Times New Roman" w:cs="Times New Roman"/>
          <w:sz w:val="24"/>
          <w:szCs w:val="24"/>
          <w:lang w:val="fr-CM" w:eastAsia="fr-FR"/>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val="fr-CM"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15.4 Représentant du cocontractant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Dès notification du marché, le cocontractant désigne une personne physique, qui le représente vis-à-vis de l’Administration pour tout ce qui concerne l’exécution du projet.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Cette personne chargée de la conduite des travaux, doit disposer de pouvoirs suffisants pour prendre sans délai les décisions nécessair</w:t>
      </w:r>
      <w:r w:rsidR="00660628">
        <w:rPr>
          <w:rFonts w:ascii="Times New Roman" w:eastAsia="Times New Roman" w:hAnsi="Times New Roman" w:cs="Times New Roman"/>
          <w:sz w:val="24"/>
          <w:szCs w:val="24"/>
          <w:lang w:eastAsia="fr-FR"/>
        </w:rPr>
        <w:t>es à la bonne marche du projet.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15.5. Législation du travail</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w:t>
      </w:r>
      <w:r w:rsidRPr="005245B3">
        <w:rPr>
          <w:rFonts w:ascii="Times New Roman" w:eastAsia="Times New Roman" w:hAnsi="Times New Roman" w:cs="Times New Roman"/>
          <w:bCs/>
          <w:sz w:val="24"/>
          <w:szCs w:val="24"/>
          <w:lang w:eastAsia="fr-FR"/>
        </w:rPr>
        <w:t>cocontractant</w:t>
      </w:r>
      <w:r w:rsidRPr="005245B3">
        <w:rPr>
          <w:rFonts w:ascii="Times New Roman" w:eastAsia="Times New Roman" w:hAnsi="Times New Roman" w:cs="Times New Roman"/>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244" w:name="_Hlk159271039"/>
      <w:r w:rsidRPr="005245B3">
        <w:rPr>
          <w:rFonts w:ascii="Times New Roman" w:eastAsia="Times New Roman" w:hAnsi="Times New Roman" w:cs="Times New Roman"/>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bookmarkEnd w:id="244"/>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lastRenderedPageBreak/>
        <w:t>15.6. Matériel proposé dans l’offre</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utilisera le matériel approprié </w:t>
      </w:r>
      <w:bookmarkStart w:id="245" w:name="_Hlk159271157"/>
      <w:r w:rsidRPr="005245B3">
        <w:rPr>
          <w:rFonts w:ascii="Times New Roman" w:eastAsia="Times New Roman" w:hAnsi="Times New Roman" w:cs="Times New Roman"/>
          <w:sz w:val="24"/>
          <w:szCs w:val="24"/>
          <w:lang w:eastAsia="fr-FR"/>
        </w:rPr>
        <w:t xml:space="preserve">de niveau comparable aux prescriptions du DAO, </w:t>
      </w:r>
      <w:bookmarkEnd w:id="245"/>
      <w:r w:rsidRPr="005245B3">
        <w:rPr>
          <w:rFonts w:ascii="Times New Roman" w:eastAsia="Times New Roman" w:hAnsi="Times New Roman" w:cs="Times New Roman"/>
          <w:sz w:val="24"/>
          <w:szCs w:val="24"/>
          <w:lang w:eastAsia="fr-FR"/>
        </w:rPr>
        <w:t>dans le projet d’exécution pour la bonne exécution des prestations selon les règles de l’art.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Toute modification apportée sera notifiée au Maître pour approbation préalable.</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7A4D05" w:rsidP="005245B3">
      <w:pPr>
        <w:keepNext/>
        <w:suppressAutoHyphens/>
        <w:autoSpaceDN w:val="0"/>
        <w:spacing w:after="0" w:line="240" w:lineRule="auto"/>
        <w:jc w:val="both"/>
        <w:textAlignment w:val="baseline"/>
        <w:outlineLvl w:val="2"/>
        <w:rPr>
          <w:rFonts w:ascii="Times New Roman" w:eastAsia="Times New Roman" w:hAnsi="Times New Roman" w:cs="Times New Roman"/>
          <w:b/>
          <w:bCs/>
          <w:color w:val="000000"/>
          <w:sz w:val="24"/>
          <w:szCs w:val="24"/>
          <w:lang w:eastAsia="fr-FR"/>
        </w:rPr>
      </w:pPr>
      <w:bookmarkStart w:id="246" w:name="_Toc530307802"/>
      <w:bookmarkStart w:id="247" w:name="_Toc157306074"/>
      <w:r>
        <w:rPr>
          <w:rFonts w:ascii="Times New Roman" w:eastAsia="Times New Roman" w:hAnsi="Times New Roman" w:cs="Times New Roman"/>
          <w:b/>
          <w:color w:val="000000"/>
          <w:sz w:val="24"/>
          <w:szCs w:val="24"/>
          <w:lang w:eastAsia="fr-FR"/>
        </w:rPr>
        <w:t>Article 16 :</w:t>
      </w:r>
      <w:r w:rsidR="005245B3" w:rsidRPr="005245B3">
        <w:rPr>
          <w:rFonts w:ascii="Times New Roman" w:eastAsia="Times New Roman" w:hAnsi="Times New Roman" w:cs="Times New Roman"/>
          <w:b/>
          <w:color w:val="000000"/>
          <w:sz w:val="24"/>
          <w:szCs w:val="24"/>
          <w:lang w:eastAsia="fr-FR"/>
        </w:rPr>
        <w:t xml:space="preserve"> Pièces à fournir par le cocontractant</w:t>
      </w:r>
      <w:bookmarkEnd w:id="246"/>
      <w:bookmarkEnd w:id="247"/>
    </w:p>
    <w:p w:rsidR="007A4D05"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Après notification de l’ordre de service de démarrer les travaux :</w:t>
      </w:r>
    </w:p>
    <w:p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i/>
          <w:iCs/>
          <w:sz w:val="24"/>
          <w:szCs w:val="24"/>
          <w:lang w:eastAsia="fr-FR"/>
        </w:rPr>
        <w:t xml:space="preserve">- </w:t>
      </w:r>
      <w:r w:rsidR="00213C2C">
        <w:rPr>
          <w:rFonts w:ascii="Times New Roman" w:eastAsia="Times New Roman" w:hAnsi="Times New Roman" w:cs="Times New Roman"/>
          <w:b/>
          <w:i/>
          <w:iCs/>
          <w:sz w:val="24"/>
          <w:szCs w:val="24"/>
          <w:lang w:eastAsia="fr-FR"/>
        </w:rPr>
        <w:t>Projet d’exécution : 15</w:t>
      </w:r>
      <w:r w:rsidRPr="00FF3B08">
        <w:rPr>
          <w:rFonts w:ascii="Times New Roman" w:eastAsia="Times New Roman" w:hAnsi="Times New Roman" w:cs="Times New Roman"/>
          <w:b/>
          <w:i/>
          <w:iCs/>
          <w:sz w:val="24"/>
          <w:szCs w:val="24"/>
          <w:lang w:eastAsia="fr-FR"/>
        </w:rPr>
        <w:t xml:space="preserve"> jours</w:t>
      </w:r>
    </w:p>
    <w:p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Assurances : 10 jours</w:t>
      </w:r>
    </w:p>
    <w:p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Cautionnement définitif : 20 jours</w:t>
      </w:r>
    </w:p>
    <w:p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Lettre-commande enregistrée : 30 jours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16.1. Programme des travaux, Plan d’assurance qualité et autres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a) Dans un délai maximum de </w:t>
      </w:r>
      <w:r w:rsidR="00A50CFA">
        <w:rPr>
          <w:rFonts w:ascii="Times New Roman" w:eastAsia="Times New Roman" w:hAnsi="Times New Roman" w:cs="Times New Roman"/>
          <w:i/>
          <w:iCs/>
          <w:sz w:val="24"/>
          <w:szCs w:val="24"/>
          <w:lang w:eastAsia="fr-FR"/>
        </w:rPr>
        <w:t>10</w:t>
      </w:r>
      <w:r w:rsidR="00FF3B08">
        <w:rPr>
          <w:rFonts w:ascii="Times New Roman" w:eastAsia="Times New Roman" w:hAnsi="Times New Roman" w:cs="Times New Roman"/>
          <w:i/>
          <w:iCs/>
          <w:sz w:val="24"/>
          <w:szCs w:val="24"/>
          <w:lang w:eastAsia="fr-FR"/>
        </w:rPr>
        <w:t xml:space="preserve"> (</w:t>
      </w:r>
      <w:r w:rsidR="00A50CFA">
        <w:rPr>
          <w:rFonts w:ascii="Times New Roman" w:eastAsia="Times New Roman" w:hAnsi="Times New Roman" w:cs="Times New Roman"/>
          <w:i/>
          <w:iCs/>
          <w:sz w:val="24"/>
          <w:szCs w:val="24"/>
          <w:lang w:eastAsia="fr-FR"/>
        </w:rPr>
        <w:t>Dix</w:t>
      </w:r>
      <w:r w:rsidR="00FF3B08">
        <w:rPr>
          <w:rFonts w:ascii="Times New Roman" w:eastAsia="Times New Roman" w:hAnsi="Times New Roman" w:cs="Times New Roman"/>
          <w:i/>
          <w:iCs/>
          <w:sz w:val="24"/>
          <w:szCs w:val="24"/>
          <w:lang w:eastAsia="fr-FR"/>
        </w:rPr>
        <w:t>) jours</w:t>
      </w:r>
      <w:r w:rsidRPr="005245B3">
        <w:rPr>
          <w:rFonts w:ascii="Times New Roman" w:eastAsia="Times New Roman" w:hAnsi="Times New Roman" w:cs="Times New Roman"/>
          <w:sz w:val="24"/>
          <w:szCs w:val="24"/>
          <w:lang w:eastAsia="fr-FR"/>
        </w:rPr>
        <w:t xml:space="preserve">à compter de la notification de l’ordre de service de commencer les travaux, Le cocontractant de l’administration soumettra, en </w:t>
      </w:r>
      <w:r w:rsidR="00FF3B08">
        <w:rPr>
          <w:rFonts w:ascii="Times New Roman" w:eastAsia="Times New Roman" w:hAnsi="Times New Roman" w:cs="Times New Roman"/>
          <w:i/>
          <w:iCs/>
          <w:sz w:val="24"/>
          <w:szCs w:val="24"/>
          <w:lang w:eastAsia="fr-FR"/>
        </w:rPr>
        <w:t>C</w:t>
      </w:r>
      <w:r w:rsidRPr="005245B3">
        <w:rPr>
          <w:rFonts w:ascii="Times New Roman" w:eastAsia="Times New Roman" w:hAnsi="Times New Roman" w:cs="Times New Roman"/>
          <w:i/>
          <w:iCs/>
          <w:sz w:val="24"/>
          <w:szCs w:val="24"/>
          <w:lang w:eastAsia="fr-FR"/>
        </w:rPr>
        <w:t xml:space="preserve">inq (05) </w:t>
      </w:r>
      <w:r w:rsidRPr="005245B3">
        <w:rPr>
          <w:rFonts w:ascii="Times New Roman" w:eastAsia="Times New Roman" w:hAnsi="Times New Roman" w:cs="Times New Roman"/>
          <w:sz w:val="24"/>
          <w:szCs w:val="24"/>
          <w:lang w:eastAsia="fr-FR"/>
        </w:rPr>
        <w:t xml:space="preserve">exemplaires, à l'approbation </w:t>
      </w:r>
      <w:r w:rsidR="00356832">
        <w:rPr>
          <w:rFonts w:ascii="Times New Roman" w:eastAsia="Times New Roman" w:hAnsi="Times New Roman" w:cs="Times New Roman"/>
          <w:i/>
          <w:iCs/>
          <w:sz w:val="24"/>
          <w:szCs w:val="24"/>
          <w:lang w:eastAsia="fr-FR"/>
        </w:rPr>
        <w:t>du Chef de S</w:t>
      </w:r>
      <w:r w:rsidRPr="005245B3">
        <w:rPr>
          <w:rFonts w:ascii="Times New Roman" w:eastAsia="Times New Roman" w:hAnsi="Times New Roman" w:cs="Times New Roman"/>
          <w:i/>
          <w:iCs/>
          <w:sz w:val="24"/>
          <w:szCs w:val="24"/>
          <w:lang w:eastAsia="fr-FR"/>
        </w:rPr>
        <w:t xml:space="preserve">ervice après avis </w:t>
      </w:r>
      <w:r w:rsidRPr="005245B3">
        <w:rPr>
          <w:rFonts w:ascii="Times New Roman" w:eastAsia="Times New Roman" w:hAnsi="Times New Roman" w:cs="Times New Roman"/>
          <w:i/>
          <w:iCs/>
          <w:spacing w:val="11"/>
          <w:sz w:val="24"/>
          <w:szCs w:val="24"/>
          <w:lang w:eastAsia="fr-FR"/>
        </w:rPr>
        <w:t>de l’Ingénieur</w:t>
      </w:r>
      <w:r w:rsidR="00356832">
        <w:rPr>
          <w:rFonts w:ascii="Times New Roman" w:eastAsia="Times New Roman" w:hAnsi="Times New Roman" w:cs="Times New Roman"/>
          <w:i/>
          <w:iCs/>
          <w:sz w:val="24"/>
          <w:szCs w:val="24"/>
          <w:lang w:eastAsia="fr-FR"/>
        </w:rPr>
        <w:t xml:space="preserve"> du Marché,</w:t>
      </w:r>
      <w:r w:rsidRPr="005245B3">
        <w:rPr>
          <w:rFonts w:ascii="Times New Roman" w:eastAsia="Times New Roman" w:hAnsi="Times New Roman" w:cs="Times New Roman"/>
          <w:sz w:val="24"/>
          <w:szCs w:val="24"/>
          <w:lang w:eastAsia="fr-FR"/>
        </w:rPr>
        <w:t>le programme d'exécution des travaux, son calendrier d’approvisionnement, son projet de Plan d’Assurance Qualité (PAQ) et son Plan de Gestion Environnementale, le cas échéant.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programme sera exclusivement présenté selon les modèles fournis et comprenant notamment,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PV de d</w:t>
      </w:r>
      <w:r w:rsidR="00356832">
        <w:rPr>
          <w:rFonts w:ascii="Times New Roman" w:eastAsia="Times New Roman" w:hAnsi="Times New Roman" w:cs="Times New Roman"/>
          <w:sz w:val="24"/>
          <w:szCs w:val="24"/>
          <w:lang w:eastAsia="fr-FR"/>
        </w:rPr>
        <w:t>éfinition des tâches à exécuter</w:t>
      </w:r>
      <w:r w:rsidRPr="005245B3">
        <w:rPr>
          <w:rFonts w:ascii="Times New Roman" w:eastAsia="Times New Roman" w:hAnsi="Times New Roman" w:cs="Times New Roman"/>
          <w:sz w:val="24"/>
          <w:szCs w:val="24"/>
          <w:lang w:eastAsia="fr-FR"/>
        </w:rPr>
        <w:t>;</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liste des travaux à sous-traiter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description des modalité</w:t>
      </w:r>
      <w:r w:rsidR="00356832">
        <w:rPr>
          <w:rFonts w:ascii="Times New Roman" w:eastAsia="Times New Roman" w:hAnsi="Times New Roman" w:cs="Times New Roman"/>
          <w:sz w:val="24"/>
          <w:szCs w:val="24"/>
          <w:lang w:eastAsia="fr-FR"/>
        </w:rPr>
        <w:t>s de maintien de la circulation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Etc.</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Deux (2) exemplaires de ces pièces lui seront retournés dans un délai de </w:t>
      </w:r>
      <w:r w:rsidR="00356832">
        <w:rPr>
          <w:rFonts w:ascii="Times New Roman" w:eastAsia="Times New Roman" w:hAnsi="Times New Roman" w:cs="Times New Roman"/>
          <w:i/>
          <w:iCs/>
          <w:sz w:val="24"/>
          <w:szCs w:val="24"/>
          <w:lang w:eastAsia="fr-FR"/>
        </w:rPr>
        <w:t>05 (Cinq) jours</w:t>
      </w:r>
      <w:r w:rsidRPr="005245B3">
        <w:rPr>
          <w:rFonts w:ascii="Times New Roman" w:eastAsia="Times New Roman" w:hAnsi="Times New Roman" w:cs="Times New Roman"/>
          <w:sz w:val="24"/>
          <w:szCs w:val="24"/>
          <w:lang w:eastAsia="fr-FR"/>
        </w:rPr>
        <w:t>à partir de leur réception avec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d'approbation “ BON POUR EXECUTION”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de leur rejet accompagnée des motifs dudit rejet.</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disposera alors de </w:t>
      </w:r>
      <w:r w:rsidR="00356832">
        <w:rPr>
          <w:rFonts w:ascii="Times New Roman" w:eastAsia="Times New Roman" w:hAnsi="Times New Roman" w:cs="Times New Roman"/>
          <w:i/>
          <w:iCs/>
          <w:sz w:val="24"/>
          <w:szCs w:val="24"/>
          <w:lang w:eastAsia="fr-FR"/>
        </w:rPr>
        <w:t>03 (Trois) jours</w:t>
      </w:r>
      <w:r w:rsidRPr="005245B3">
        <w:rPr>
          <w:rFonts w:ascii="Times New Roman" w:eastAsia="Times New Roman" w:hAnsi="Times New Roman" w:cs="Times New Roman"/>
          <w:sz w:val="24"/>
          <w:szCs w:val="24"/>
          <w:lang w:eastAsia="fr-FR"/>
        </w:rPr>
        <w:t xml:space="preserve">pour présenter un nouveau projet. Le Chef de Service disposera alors d’un délai de </w:t>
      </w:r>
      <w:r w:rsidR="00356832">
        <w:rPr>
          <w:rFonts w:ascii="Times New Roman" w:eastAsia="Times New Roman" w:hAnsi="Times New Roman" w:cs="Times New Roman"/>
          <w:i/>
          <w:iCs/>
          <w:sz w:val="24"/>
          <w:szCs w:val="24"/>
          <w:lang w:eastAsia="fr-FR"/>
        </w:rPr>
        <w:t>0</w:t>
      </w:r>
      <w:r w:rsidR="00487AE7">
        <w:rPr>
          <w:rFonts w:ascii="Times New Roman" w:eastAsia="Times New Roman" w:hAnsi="Times New Roman" w:cs="Times New Roman"/>
          <w:i/>
          <w:iCs/>
          <w:sz w:val="24"/>
          <w:szCs w:val="24"/>
          <w:lang w:eastAsia="fr-FR"/>
        </w:rPr>
        <w:t>2</w:t>
      </w:r>
      <w:r w:rsidR="00356832">
        <w:rPr>
          <w:rFonts w:ascii="Times New Roman" w:eastAsia="Times New Roman" w:hAnsi="Times New Roman" w:cs="Times New Roman"/>
          <w:i/>
          <w:iCs/>
          <w:sz w:val="24"/>
          <w:szCs w:val="24"/>
          <w:lang w:eastAsia="fr-FR"/>
        </w:rPr>
        <w:t xml:space="preserve"> (Deux) jours</w:t>
      </w:r>
      <w:r w:rsidRPr="005245B3">
        <w:rPr>
          <w:rFonts w:ascii="Times New Roman" w:eastAsia="Times New Roman" w:hAnsi="Times New Roman" w:cs="Times New Roman"/>
          <w:sz w:val="24"/>
          <w:szCs w:val="24"/>
          <w:lang w:eastAsia="fr-FR"/>
        </w:rPr>
        <w:t>pour donner son approbation ou faire d’éventuelles remarque</w:t>
      </w:r>
      <w:r w:rsidRPr="00356832">
        <w:rPr>
          <w:rFonts w:ascii="Times New Roman" w:eastAsia="Times New Roman" w:hAnsi="Times New Roman" w:cs="Times New Roman"/>
          <w:sz w:val="24"/>
          <w:szCs w:val="24"/>
          <w:lang w:eastAsia="fr-FR"/>
        </w:rPr>
        <w:t>s</w:t>
      </w:r>
      <w:r w:rsidR="00356832" w:rsidRPr="00356832">
        <w:rPr>
          <w:rFonts w:ascii="Times New Roman" w:eastAsia="Times New Roman" w:hAnsi="Times New Roman" w:cs="Times New Roman"/>
          <w:strike/>
          <w:sz w:val="24"/>
          <w:szCs w:val="24"/>
          <w:lang w:eastAsia="fr-FR"/>
        </w:rPr>
        <w:t>.</w:t>
      </w:r>
      <w:r w:rsidRPr="005245B3">
        <w:rPr>
          <w:rFonts w:ascii="Times New Roman" w:eastAsia="Times New Roman" w:hAnsi="Times New Roman" w:cs="Times New Roman"/>
          <w:sz w:val="24"/>
          <w:szCs w:val="24"/>
          <w:lang w:eastAsia="fr-FR"/>
        </w:rPr>
        <w:t xml:space="preserve"> Les délais d’approbation du projet d’exécution sont suspensifs du délai d’exécution.</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w:t>
      </w:r>
      <w:r w:rsidRPr="005245B3">
        <w:rPr>
          <w:rFonts w:ascii="Times New Roman" w:eastAsia="Times New Roman" w:hAnsi="Times New Roman" w:cs="Times New Roman"/>
          <w:spacing w:val="1"/>
          <w:sz w:val="24"/>
          <w:szCs w:val="24"/>
          <w:lang w:eastAsia="fr-FR"/>
        </w:rPr>
        <w:t>tiendr</w:t>
      </w:r>
      <w:r w:rsidRPr="005245B3">
        <w:rPr>
          <w:rFonts w:ascii="Times New Roman" w:eastAsia="Times New Roman" w:hAnsi="Times New Roman" w:cs="Times New Roman"/>
          <w:sz w:val="24"/>
          <w:szCs w:val="24"/>
          <w:lang w:eastAsia="fr-FR"/>
        </w:rPr>
        <w:t xml:space="preserve">a </w:t>
      </w:r>
      <w:r w:rsidRPr="005245B3">
        <w:rPr>
          <w:rFonts w:ascii="Times New Roman" w:eastAsia="Times New Roman" w:hAnsi="Times New Roman" w:cs="Times New Roman"/>
          <w:spacing w:val="1"/>
          <w:sz w:val="24"/>
          <w:szCs w:val="24"/>
          <w:lang w:eastAsia="fr-FR"/>
        </w:rPr>
        <w:t>constammen</w:t>
      </w:r>
      <w:r w:rsidRPr="005245B3">
        <w:rPr>
          <w:rFonts w:ascii="Times New Roman" w:eastAsia="Times New Roman" w:hAnsi="Times New Roman" w:cs="Times New Roman"/>
          <w:sz w:val="24"/>
          <w:szCs w:val="24"/>
          <w:lang w:eastAsia="fr-FR"/>
        </w:rPr>
        <w:t xml:space="preserve">t à </w:t>
      </w:r>
      <w:r w:rsidRPr="005245B3">
        <w:rPr>
          <w:rFonts w:ascii="Times New Roman" w:eastAsia="Times New Roman" w:hAnsi="Times New Roman" w:cs="Times New Roman"/>
          <w:spacing w:val="1"/>
          <w:sz w:val="24"/>
          <w:szCs w:val="24"/>
          <w:lang w:eastAsia="fr-FR"/>
        </w:rPr>
        <w:t>jour</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1"/>
          <w:sz w:val="24"/>
          <w:szCs w:val="24"/>
          <w:lang w:eastAsia="fr-FR"/>
        </w:rPr>
        <w:t xml:space="preserve">sur </w:t>
      </w:r>
      <w:r w:rsidRPr="005245B3">
        <w:rPr>
          <w:rFonts w:ascii="Times New Roman" w:eastAsia="Times New Roman" w:hAnsi="Times New Roman" w:cs="Times New Roman"/>
          <w:sz w:val="24"/>
          <w:szCs w:val="24"/>
          <w:lang w:eastAsia="fr-FR"/>
        </w:rPr>
        <w:t>le chantier, un planning des travaux qui tiendra compte de l'avancement réel du chantier. Des modifications importantes ne pourront être apportées au programme contractuel qu'apr</w:t>
      </w:r>
      <w:r w:rsidR="00356832">
        <w:rPr>
          <w:rFonts w:ascii="Times New Roman" w:eastAsia="Times New Roman" w:hAnsi="Times New Roman" w:cs="Times New Roman"/>
          <w:sz w:val="24"/>
          <w:szCs w:val="24"/>
          <w:lang w:eastAsia="fr-FR"/>
        </w:rPr>
        <w:t>ès avoir reçu l'accord du Chef S</w:t>
      </w:r>
      <w:r w:rsidRPr="005245B3">
        <w:rPr>
          <w:rFonts w:ascii="Times New Roman" w:eastAsia="Times New Roman" w:hAnsi="Times New Roman" w:cs="Times New Roman"/>
          <w:sz w:val="24"/>
          <w:szCs w:val="24"/>
          <w:lang w:eastAsia="fr-FR"/>
        </w:rPr>
        <w:t>ervice du Marché. Après approbation du pro</w:t>
      </w:r>
      <w:r w:rsidR="00356832">
        <w:rPr>
          <w:rFonts w:ascii="Times New Roman" w:eastAsia="Times New Roman" w:hAnsi="Times New Roman" w:cs="Times New Roman"/>
          <w:sz w:val="24"/>
          <w:szCs w:val="24"/>
          <w:lang w:eastAsia="fr-FR"/>
        </w:rPr>
        <w:t>gramme d’exécution par le Chef S</w:t>
      </w:r>
      <w:r w:rsidRPr="005245B3">
        <w:rPr>
          <w:rFonts w:ascii="Times New Roman" w:eastAsia="Times New Roman" w:hAnsi="Times New Roman" w:cs="Times New Roman"/>
          <w:sz w:val="24"/>
          <w:szCs w:val="24"/>
          <w:lang w:eastAsia="fr-FR"/>
        </w:rPr>
        <w:t xml:space="preserve">ervice du Marché, celui-ci le transmettra dans un délai de </w:t>
      </w:r>
      <w:r w:rsidR="00356832">
        <w:rPr>
          <w:rFonts w:ascii="Times New Roman" w:eastAsia="Times New Roman" w:hAnsi="Times New Roman" w:cs="Times New Roman"/>
          <w:i/>
          <w:iCs/>
          <w:sz w:val="24"/>
          <w:szCs w:val="24"/>
          <w:lang w:eastAsia="fr-FR"/>
        </w:rPr>
        <w:t xml:space="preserve">01 (Un) jour </w:t>
      </w:r>
      <w:r w:rsidRPr="005245B3">
        <w:rPr>
          <w:rFonts w:ascii="Times New Roman" w:eastAsia="Times New Roman" w:hAnsi="Times New Roman" w:cs="Times New Roman"/>
          <w:sz w:val="24"/>
          <w:szCs w:val="24"/>
          <w:lang w:eastAsia="fr-FR"/>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b. Le Plan de Gestion Environnemental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et Social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fera ressortir notamment les conditions de choix des sites techniques et de base vie, les conditions d’emprunt de sites d’extraction et les conditions de remise en état des sites de travaux et d’installation.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 Le cocontractant indiquera dans ce programme les matériels et méthodes qu’il compte utiliser ainsi </w:t>
      </w:r>
      <w:r w:rsidRPr="005245B3">
        <w:rPr>
          <w:rFonts w:ascii="Times New Roman" w:eastAsia="Times New Roman" w:hAnsi="Times New Roman" w:cs="Times New Roman"/>
          <w:spacing w:val="3"/>
          <w:sz w:val="24"/>
          <w:szCs w:val="24"/>
          <w:lang w:eastAsia="fr-FR"/>
        </w:rPr>
        <w:t>qu</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effectif</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d</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3"/>
          <w:sz w:val="24"/>
          <w:szCs w:val="24"/>
          <w:lang w:eastAsia="fr-FR"/>
        </w:rPr>
        <w:t>personne</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qu’i</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 xml:space="preserve">compte </w:t>
      </w:r>
      <w:r w:rsidRPr="005245B3">
        <w:rPr>
          <w:rFonts w:ascii="Times New Roman" w:eastAsia="Times New Roman" w:hAnsi="Times New Roman" w:cs="Times New Roman"/>
          <w:sz w:val="24"/>
          <w:szCs w:val="24"/>
          <w:lang w:eastAsia="fr-FR"/>
        </w:rPr>
        <w:t>employer.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lang w:eastAsia="fr-FR"/>
        </w:rPr>
      </w:pPr>
    </w:p>
    <w:p w:rsidR="005245B3" w:rsidRPr="0035683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16.2. Projet d’exécution</w:t>
      </w:r>
    </w:p>
    <w:p w:rsidR="005245B3" w:rsidRPr="00356832"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lastRenderedPageBreak/>
        <w:t xml:space="preserve">a. dans un délai maximum de </w:t>
      </w:r>
      <w:r w:rsidR="00487AE7">
        <w:rPr>
          <w:rFonts w:ascii="Times New Roman" w:eastAsia="Times New Roman" w:hAnsi="Times New Roman" w:cs="Times New Roman"/>
          <w:b/>
          <w:sz w:val="24"/>
          <w:szCs w:val="24"/>
          <w:lang w:eastAsia="fr-FR"/>
        </w:rPr>
        <w:t>15</w:t>
      </w:r>
      <w:r w:rsidRPr="00356832">
        <w:rPr>
          <w:rFonts w:ascii="Times New Roman" w:eastAsia="Times New Roman" w:hAnsi="Times New Roman" w:cs="Times New Roman"/>
          <w:b/>
          <w:sz w:val="24"/>
          <w:szCs w:val="24"/>
          <w:lang w:eastAsia="fr-FR"/>
        </w:rPr>
        <w:t xml:space="preserve"> jours, à compter de la date de notification de l’ordre de service de commencer les travaux, le Cocontractant soumettra à l’approbation de l’Ingénieur ou du Maitre d’œuvre le cas échéant, un projet d’exécution en </w:t>
      </w:r>
      <w:r w:rsidR="00487AE7">
        <w:rPr>
          <w:rFonts w:ascii="Times New Roman" w:eastAsia="Times New Roman" w:hAnsi="Times New Roman" w:cs="Times New Roman"/>
          <w:b/>
          <w:sz w:val="24"/>
          <w:szCs w:val="24"/>
          <w:lang w:eastAsia="fr-FR"/>
        </w:rPr>
        <w:t>05</w:t>
      </w:r>
      <w:r w:rsidRPr="00356832">
        <w:rPr>
          <w:rFonts w:ascii="Times New Roman" w:eastAsia="Times New Roman" w:hAnsi="Times New Roman" w:cs="Times New Roman"/>
          <w:b/>
          <w:sz w:val="24"/>
          <w:szCs w:val="24"/>
          <w:lang w:eastAsia="fr-FR"/>
        </w:rPr>
        <w:t xml:space="preserve"> exemplaires comprenant notamment :</w:t>
      </w:r>
    </w:p>
    <w:p w:rsidR="005245B3" w:rsidRPr="00356832"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procès-verbal de définition des tâches à exécuter ;</w:t>
      </w:r>
    </w:p>
    <w:p w:rsidR="005245B3" w:rsidRPr="00356832"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la description des procédés et des méthodes d’exécution des travaux envisagés avec les prévisions d’emploi du personnel, du matériel et des matériaux ;</w:t>
      </w:r>
    </w:p>
    <w:p w:rsidR="005245B3" w:rsidRPr="00356832"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les plans d’exécution des ouvrages et les notes de calcul y afférentes ;</w:t>
      </w:r>
    </w:p>
    <w:p w:rsidR="005245B3" w:rsidRPr="00356832"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les plans d’approvisionnement.</w:t>
      </w:r>
    </w:p>
    <w:p w:rsidR="005245B3" w:rsidRPr="00356832"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planning graphique des travaux ;</w:t>
      </w:r>
    </w:p>
    <w:p w:rsidR="005245B3" w:rsidRPr="00356832"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 xml:space="preserve">la liste des travaux que le cocontractant fera le cas échéant, exécuter par des sous-traitants.  </w:t>
      </w:r>
    </w:p>
    <w:p w:rsidR="005245B3" w:rsidRPr="00356832"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b/>
          <w:sz w:val="10"/>
          <w:szCs w:val="10"/>
          <w:lang w:eastAsia="fr-FR"/>
        </w:rPr>
      </w:pPr>
    </w:p>
    <w:p w:rsidR="005245B3" w:rsidRPr="00356832"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56832">
        <w:rPr>
          <w:rFonts w:ascii="Times New Roman" w:eastAsia="Times New Roman" w:hAnsi="Times New Roman" w:cs="Times New Roman"/>
          <w:b/>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r w:rsidRPr="005245B3">
        <w:rPr>
          <w:rFonts w:ascii="Times New Roman" w:eastAsia="Times New Roman" w:hAnsi="Times New Roman" w:cs="Times New Roman"/>
          <w:spacing w:val="6"/>
          <w:sz w:val="24"/>
          <w:szCs w:val="24"/>
          <w:lang w:eastAsia="fr-FR"/>
        </w:rPr>
        <w:t xml:space="preserve">En cas d’inobservation des délais d’approbation des documents ci-dessus par l’Administration, ceux-ci sont réputés approuvés. </w:t>
      </w:r>
    </w:p>
    <w:p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48" w:name="_Toc530307803"/>
      <w:bookmarkStart w:id="249" w:name="_Toc97557088"/>
      <w:bookmarkStart w:id="250" w:name="_Toc157306075"/>
      <w:r w:rsidRPr="005245B3">
        <w:rPr>
          <w:rFonts w:ascii="Times New Roman" w:eastAsia="Times New Roman" w:hAnsi="Times New Roman" w:cs="Times New Roman"/>
          <w:b/>
          <w:color w:val="000000"/>
          <w:sz w:val="24"/>
          <w:szCs w:val="24"/>
          <w:lang w:eastAsia="fr-FR"/>
        </w:rPr>
        <w:t>Article 17- Mise à disposition des documents et du site</w:t>
      </w:r>
      <w:bookmarkEnd w:id="248"/>
      <w:bookmarkEnd w:id="249"/>
      <w:bookmarkEnd w:id="250"/>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L’exemplaire reproductible des plans figurant dans le Dossier d’Appel d’Offres sera remis par : </w:t>
      </w:r>
      <w:r w:rsidR="00356832">
        <w:rPr>
          <w:rFonts w:ascii="Times New Roman" w:eastAsia="Times New Roman" w:hAnsi="Times New Roman" w:cs="Times New Roman"/>
          <w:i/>
          <w:iCs/>
          <w:sz w:val="24"/>
          <w:szCs w:val="24"/>
          <w:lang w:eastAsia="fr-FR"/>
        </w:rPr>
        <w:t>L’Ingénieur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51" w:name="_Toc530307804"/>
      <w:bookmarkStart w:id="252" w:name="_Toc97557089"/>
      <w:bookmarkStart w:id="253" w:name="_Toc157306076"/>
      <w:r w:rsidRPr="005245B3">
        <w:rPr>
          <w:rFonts w:ascii="Times New Roman" w:eastAsia="Times New Roman" w:hAnsi="Times New Roman" w:cs="Times New Roman"/>
          <w:b/>
          <w:color w:val="000000"/>
          <w:sz w:val="24"/>
          <w:szCs w:val="24"/>
          <w:lang w:eastAsia="fr-FR"/>
        </w:rPr>
        <w:t xml:space="preserve">Article 18- </w:t>
      </w:r>
      <w:bookmarkStart w:id="254" w:name="_Hlk163152509"/>
      <w:r w:rsidRPr="005245B3">
        <w:rPr>
          <w:rFonts w:ascii="Times New Roman" w:eastAsia="Times New Roman" w:hAnsi="Times New Roman" w:cs="Times New Roman"/>
          <w:b/>
          <w:color w:val="000000"/>
          <w:sz w:val="24"/>
          <w:szCs w:val="24"/>
          <w:lang w:eastAsia="fr-FR"/>
        </w:rPr>
        <w:t xml:space="preserve">transport, </w:t>
      </w:r>
      <w:bookmarkEnd w:id="254"/>
      <w:r w:rsidRPr="005245B3">
        <w:rPr>
          <w:rFonts w:ascii="Times New Roman" w:eastAsia="Times New Roman" w:hAnsi="Times New Roman" w:cs="Times New Roman"/>
          <w:b/>
          <w:color w:val="000000"/>
          <w:sz w:val="24"/>
          <w:szCs w:val="24"/>
          <w:lang w:eastAsia="fr-FR"/>
        </w:rPr>
        <w:t>Assurances des ouvrages et responsabilités civiles</w:t>
      </w:r>
      <w:bookmarkEnd w:id="251"/>
      <w:bookmarkEnd w:id="252"/>
      <w:bookmarkEnd w:id="253"/>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bookmarkStart w:id="255" w:name="_Hlk163136844"/>
      <w:bookmarkStart w:id="256" w:name="_Hlk163152531"/>
      <w:r w:rsidRPr="005245B3">
        <w:rPr>
          <w:rFonts w:ascii="Times New Roman" w:eastAsia="Times New Roman" w:hAnsi="Times New Roman" w:cs="Times New Roman"/>
          <w:b/>
          <w:color w:val="ED7D31"/>
          <w:sz w:val="24"/>
          <w:szCs w:val="24"/>
          <w:lang w:eastAsia="fr-FR"/>
        </w:rPr>
        <w:t xml:space="preserve">18.1. Emballage pour le transport des équipements et matériaux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18.2. </w:t>
      </w:r>
      <w:r w:rsidRPr="005245B3">
        <w:rPr>
          <w:rFonts w:ascii="Times New Roman" w:eastAsia="Times New Roman" w:hAnsi="Times New Roman" w:cs="Times New Roman"/>
          <w:b/>
          <w:color w:val="ED7D31"/>
          <w:sz w:val="24"/>
          <w:szCs w:val="24"/>
          <w:lang w:eastAsia="fr-FR"/>
        </w:rPr>
        <w:t>Assurances</w:t>
      </w:r>
    </w:p>
    <w:p w:rsidR="005245B3" w:rsidRPr="005245B3" w:rsidRDefault="005245B3" w:rsidP="00B21260">
      <w:pPr>
        <w:widowControl w:val="0"/>
        <w:numPr>
          <w:ilvl w:val="0"/>
          <w:numId w:val="121"/>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257" w:name="_Hlk163136871"/>
      <w:bookmarkEnd w:id="255"/>
      <w:r w:rsidRPr="005245B3">
        <w:rPr>
          <w:rFonts w:ascii="Times New Roman" w:eastAsia="Calibri" w:hAnsi="Times New Roman" w:cs="Times New Roman"/>
          <w:sz w:val="24"/>
          <w:szCs w:val="24"/>
        </w:rPr>
        <w:t xml:space="preserve">Le titulaire d’un marché </w:t>
      </w:r>
      <w:bookmarkStart w:id="258" w:name="_Hlk159271361"/>
      <w:r w:rsidRPr="005245B3">
        <w:rPr>
          <w:rFonts w:ascii="Times New Roman" w:eastAsia="Calibri" w:hAnsi="Times New Roman" w:cs="Times New Roman"/>
          <w:sz w:val="24"/>
          <w:szCs w:val="24"/>
        </w:rPr>
        <w:t>est tenu de souscrire auprès d’une ou plusieurs sociétés d’assurances agréées</w:t>
      </w:r>
      <w:bookmarkEnd w:id="258"/>
      <w:r w:rsidRPr="005245B3">
        <w:rPr>
          <w:rFonts w:ascii="Times New Roman" w:eastAsia="Calibri" w:hAnsi="Times New Roman" w:cs="Times New Roman"/>
          <w:sz w:val="24"/>
          <w:szCs w:val="24"/>
        </w:rPr>
        <w:t xml:space="preserve">, </w:t>
      </w:r>
      <w:bookmarkStart w:id="259" w:name="_Hlk159271399"/>
      <w:r w:rsidRPr="005245B3">
        <w:rPr>
          <w:rFonts w:ascii="Times New Roman" w:eastAsia="Calibri" w:hAnsi="Times New Roman" w:cs="Times New Roman"/>
          <w:sz w:val="24"/>
          <w:szCs w:val="24"/>
        </w:rPr>
        <w:t>et dès notification du marché, une police d’assurance couvrant les risques liés à l’exécution des prestations, objets de son marché.</w:t>
      </w:r>
    </w:p>
    <w:bookmarkEnd w:id="259"/>
    <w:p w:rsidR="005245B3" w:rsidRPr="005245B3" w:rsidRDefault="005245B3" w:rsidP="00B21260">
      <w:pPr>
        <w:widowControl w:val="0"/>
        <w:numPr>
          <w:ilvl w:val="0"/>
          <w:numId w:val="12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Les polices d’assurances suivantes sont requises au titre du présent Marché pour les montants minima, les franchises et les autres conditions </w:t>
      </w:r>
      <w:bookmarkStart w:id="260" w:name="_Hlk159271520"/>
      <w:r w:rsidRPr="005245B3">
        <w:rPr>
          <w:rFonts w:ascii="Times New Roman" w:eastAsia="Calibri" w:hAnsi="Times New Roman" w:cs="Times New Roman"/>
          <w:sz w:val="24"/>
          <w:szCs w:val="24"/>
        </w:rPr>
        <w:t>minimales dans un délai de quinze (15) jours à compter de la notification du marché</w:t>
      </w:r>
      <w:bookmarkEnd w:id="260"/>
      <w:r w:rsidR="00621A13">
        <w:rPr>
          <w:rFonts w:ascii="Times New Roman" w:eastAsia="Calibri" w:hAnsi="Times New Roman" w:cs="Times New Roman"/>
          <w:i/>
          <w:iCs/>
          <w:sz w:val="24"/>
          <w:szCs w:val="24"/>
        </w:rPr>
        <w:t xml:space="preserve"> selon la liste ci-après</w:t>
      </w:r>
      <w:r w:rsidRPr="005245B3">
        <w:rPr>
          <w:rFonts w:ascii="Times New Roman" w:eastAsia="Calibri" w:hAnsi="Times New Roman" w:cs="Times New Roman"/>
          <w:sz w:val="24"/>
          <w:szCs w:val="24"/>
        </w:rPr>
        <w:t>:</w:t>
      </w:r>
    </w:p>
    <w:p w:rsidR="005245B3" w:rsidRPr="005245B3" w:rsidRDefault="005245B3" w:rsidP="00B21260">
      <w:pPr>
        <w:widowControl w:val="0"/>
        <w:numPr>
          <w:ilvl w:val="0"/>
          <w:numId w:val="122"/>
        </w:numPr>
        <w:suppressAutoHyphens/>
        <w:autoSpaceDE w:val="0"/>
        <w:autoSpaceDN w:val="0"/>
        <w:spacing w:after="0" w:line="240" w:lineRule="auto"/>
        <w:ind w:left="1843"/>
        <w:jc w:val="both"/>
        <w:textAlignment w:val="baseline"/>
        <w:rPr>
          <w:rFonts w:ascii="Times New Roman" w:eastAsia="Calibri" w:hAnsi="Times New Roman" w:cs="Times New Roman"/>
          <w:i/>
          <w:iCs/>
          <w:color w:val="ED7D31"/>
          <w:sz w:val="24"/>
          <w:szCs w:val="24"/>
        </w:rPr>
      </w:pPr>
      <w:r w:rsidRPr="005245B3">
        <w:rPr>
          <w:rFonts w:ascii="Times New Roman" w:eastAsia="Calibri" w:hAnsi="Times New Roman" w:cs="Times New Roman"/>
          <w:i/>
          <w:iCs/>
          <w:sz w:val="24"/>
          <w:szCs w:val="24"/>
        </w:rPr>
        <w:t xml:space="preserve">Assurance responsabilité civile vis-à-vis des tiers </w:t>
      </w:r>
      <w:r w:rsidRPr="005245B3">
        <w:rPr>
          <w:rFonts w:ascii="Times New Roman" w:eastAsia="Calibri" w:hAnsi="Times New Roman" w:cs="Times New Roman"/>
          <w:i/>
          <w:iCs/>
          <w:color w:val="ED7D31"/>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5245B3" w:rsidRPr="005245B3" w:rsidRDefault="005245B3" w:rsidP="00B21260">
      <w:pPr>
        <w:widowControl w:val="0"/>
        <w:numPr>
          <w:ilvl w:val="0"/>
          <w:numId w:val="122"/>
        </w:numPr>
        <w:suppressAutoHyphens/>
        <w:autoSpaceDE w:val="0"/>
        <w:autoSpaceDN w:val="0"/>
        <w:spacing w:after="0" w:line="240" w:lineRule="auto"/>
        <w:ind w:left="1843"/>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Assurance “Tous risques chantiercouvrant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5245B3" w:rsidRPr="005245B3" w:rsidRDefault="005245B3" w:rsidP="00B21260">
      <w:pPr>
        <w:widowControl w:val="0"/>
        <w:numPr>
          <w:ilvl w:val="0"/>
          <w:numId w:val="122"/>
        </w:numPr>
        <w:suppressAutoHyphens/>
        <w:autoSpaceDE w:val="0"/>
        <w:autoSpaceDN w:val="0"/>
        <w:spacing w:after="0" w:line="240" w:lineRule="auto"/>
        <w:ind w:left="1843"/>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Assurance couvrant la responsabilité décennale, le cas échéant.</w:t>
      </w:r>
    </w:p>
    <w:p w:rsidR="005245B3" w:rsidRPr="005245B3" w:rsidRDefault="005245B3" w:rsidP="00B21260">
      <w:pPr>
        <w:widowControl w:val="0"/>
        <w:numPr>
          <w:ilvl w:val="0"/>
          <w:numId w:val="122"/>
        </w:numPr>
        <w:suppressAutoHyphens/>
        <w:autoSpaceDE w:val="0"/>
        <w:autoSpaceDN w:val="0"/>
        <w:spacing w:after="0" w:line="240" w:lineRule="auto"/>
        <w:ind w:left="1843"/>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Autres assurances Toutes autres assurances qui pourront être spécifiquement convenues entre les parties au marché. </w:t>
      </w:r>
    </w:p>
    <w:p w:rsidR="005245B3" w:rsidRPr="005245B3" w:rsidRDefault="005245B3" w:rsidP="00B21260">
      <w:pPr>
        <w:widowControl w:val="0"/>
        <w:numPr>
          <w:ilvl w:val="0"/>
          <w:numId w:val="12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En tout état de cause, la police doit couvrir tous les dommages corporels, matériels et </w:t>
      </w:r>
      <w:r w:rsidRPr="005245B3">
        <w:rPr>
          <w:rFonts w:ascii="Times New Roman" w:eastAsia="Calibri" w:hAnsi="Times New Roman" w:cs="Times New Roman"/>
          <w:sz w:val="24"/>
          <w:szCs w:val="24"/>
        </w:rPr>
        <w:lastRenderedPageBreak/>
        <w:t xml:space="preserve">immatériels causés aux tiers ou aux ouvrages du lendemain de sa souscription, à la réception définitive des prestations ou décennale, le cas échéant. </w:t>
      </w:r>
    </w:p>
    <w:p w:rsidR="005245B3" w:rsidRPr="005245B3" w:rsidRDefault="005245B3" w:rsidP="005245B3">
      <w:pPr>
        <w:widowControl w:val="0"/>
        <w:suppressAutoHyphens/>
        <w:autoSpaceDE w:val="0"/>
        <w:autoSpaceDN w:val="0"/>
        <w:spacing w:after="0" w:line="240" w:lineRule="auto"/>
        <w:ind w:left="720"/>
        <w:jc w:val="both"/>
        <w:textAlignment w:val="baseline"/>
        <w:rPr>
          <w:rFonts w:ascii="Times New Roman" w:eastAsia="Calibri" w:hAnsi="Times New Roman" w:cs="Times New Roman"/>
          <w:sz w:val="10"/>
          <w:szCs w:val="10"/>
        </w:rPr>
      </w:pPr>
    </w:p>
    <w:p w:rsidR="005245B3" w:rsidRPr="005245B3" w:rsidRDefault="005245B3" w:rsidP="00B21260">
      <w:pPr>
        <w:widowControl w:val="0"/>
        <w:numPr>
          <w:ilvl w:val="0"/>
          <w:numId w:val="12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B21260">
      <w:pPr>
        <w:widowControl w:val="0"/>
        <w:numPr>
          <w:ilvl w:val="0"/>
          <w:numId w:val="121"/>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245B3">
        <w:rPr>
          <w:rFonts w:ascii="Times New Roman" w:eastAsia="Calibri" w:hAnsi="Times New Roman" w:cs="Times New Roman"/>
          <w:iCs/>
          <w:sz w:val="24"/>
          <w:szCs w:val="24"/>
        </w:rPr>
        <w:t xml:space="preserve"> moins que ces sous-traitants ne soient couverts par les polices contractées par le cocontractant.</w:t>
      </w:r>
    </w:p>
    <w:bookmarkEnd w:id="257"/>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61" w:name="_Toc530307805"/>
      <w:bookmarkStart w:id="262" w:name="_Toc97557090"/>
      <w:bookmarkStart w:id="263" w:name="_Toc157306077"/>
      <w:bookmarkEnd w:id="256"/>
      <w:r w:rsidRPr="005245B3">
        <w:rPr>
          <w:rFonts w:ascii="Times New Roman" w:eastAsia="Times New Roman" w:hAnsi="Times New Roman" w:cs="Times New Roman"/>
          <w:b/>
          <w:color w:val="000000"/>
          <w:sz w:val="24"/>
          <w:szCs w:val="24"/>
          <w:lang w:eastAsia="fr-FR"/>
        </w:rPr>
        <w:t>Article 19- Sous-traitance</w:t>
      </w:r>
      <w:bookmarkEnd w:id="261"/>
      <w:bookmarkEnd w:id="262"/>
      <w:bookmarkEnd w:id="263"/>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64" w:name="_Hlk163152553"/>
      <w:r w:rsidRPr="005245B3">
        <w:rPr>
          <w:rFonts w:ascii="Times New Roman" w:eastAsia="Times New Roman" w:hAnsi="Times New Roman" w:cs="Times New Roman"/>
          <w:color w:val="ED7D31"/>
          <w:sz w:val="24"/>
          <w:szCs w:val="24"/>
          <w:lang w:eastAsia="fr-FR"/>
        </w:rPr>
        <w:t xml:space="preserve">Le présent marché </w:t>
      </w:r>
      <w:bookmarkStart w:id="265" w:name="_Hlk163136911"/>
      <w:r w:rsidRPr="005245B3">
        <w:rPr>
          <w:rFonts w:ascii="Times New Roman" w:eastAsia="Times New Roman" w:hAnsi="Times New Roman" w:cs="Times New Roman"/>
          <w:color w:val="ED7D31"/>
          <w:sz w:val="24"/>
          <w:szCs w:val="24"/>
          <w:lang w:eastAsia="fr-FR"/>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bookmarkEnd w:id="265"/>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montant des travaux pouvant être sous-traités est limité à trente pour cent (30%) du montant du marché et de ses avenants, le cas échéant.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66" w:name="_Hlk163136930"/>
      <w:r w:rsidRPr="005245B3">
        <w:rPr>
          <w:rFonts w:ascii="Times New Roman" w:eastAsia="Times New Roman" w:hAnsi="Times New Roman" w:cs="Times New Roman"/>
          <w:color w:val="ED7D31"/>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bookmarkEnd w:id="266"/>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Calibri" w:hAnsi="Times New Roman" w:cs="Times New Roman"/>
          <w:spacing w:val="-3"/>
          <w:w w:val="110"/>
          <w:sz w:val="24"/>
          <w:szCs w:val="24"/>
        </w:rPr>
        <w:t xml:space="preserve">Le paiement </w:t>
      </w:r>
      <w:r w:rsidRPr="005245B3">
        <w:rPr>
          <w:rFonts w:ascii="Times New Roman" w:eastAsia="Calibri" w:hAnsi="Times New Roman" w:cs="Times New Roman"/>
          <w:w w:val="110"/>
          <w:sz w:val="24"/>
          <w:szCs w:val="24"/>
        </w:rPr>
        <w:t xml:space="preserve">du </w:t>
      </w:r>
      <w:r w:rsidRPr="005245B3">
        <w:rPr>
          <w:rFonts w:ascii="Times New Roman" w:eastAsia="Calibri" w:hAnsi="Times New Roman" w:cs="Times New Roman"/>
          <w:spacing w:val="-3"/>
          <w:w w:val="110"/>
          <w:sz w:val="24"/>
          <w:szCs w:val="24"/>
        </w:rPr>
        <w:t xml:space="preserve">sous-traitant </w:t>
      </w:r>
      <w:r w:rsidRPr="005245B3">
        <w:rPr>
          <w:rFonts w:ascii="Times New Roman" w:eastAsia="Calibri" w:hAnsi="Times New Roman" w:cs="Times New Roman"/>
          <w:w w:val="110"/>
          <w:sz w:val="24"/>
          <w:szCs w:val="24"/>
        </w:rPr>
        <w:t>peut être</w:t>
      </w:r>
      <w:r w:rsidRPr="005245B3">
        <w:rPr>
          <w:rFonts w:ascii="Times New Roman" w:eastAsia="Calibri" w:hAnsi="Times New Roman" w:cs="Times New Roman"/>
          <w:spacing w:val="-3"/>
          <w:w w:val="110"/>
          <w:sz w:val="24"/>
          <w:szCs w:val="24"/>
        </w:rPr>
        <w:t xml:space="preserve">effectué </w:t>
      </w:r>
      <w:r w:rsidRPr="005245B3">
        <w:rPr>
          <w:rFonts w:ascii="Times New Roman" w:eastAsia="Calibri" w:hAnsi="Times New Roman" w:cs="Times New Roman"/>
          <w:w w:val="110"/>
          <w:sz w:val="24"/>
          <w:szCs w:val="24"/>
        </w:rPr>
        <w:t xml:space="preserve">par le </w:t>
      </w:r>
      <w:r w:rsidRPr="005245B3">
        <w:rPr>
          <w:rFonts w:ascii="Times New Roman" w:eastAsia="Calibri" w:hAnsi="Times New Roman" w:cs="Times New Roman"/>
          <w:spacing w:val="-3"/>
          <w:w w:val="110"/>
          <w:sz w:val="24"/>
          <w:szCs w:val="24"/>
        </w:rPr>
        <w:t xml:space="preserve">Maître d’Ouvrage </w:t>
      </w:r>
      <w:r w:rsidRPr="005245B3">
        <w:rPr>
          <w:rFonts w:ascii="Times New Roman" w:eastAsia="Calibri" w:hAnsi="Times New Roman" w:cs="Times New Roman"/>
          <w:w w:val="110"/>
          <w:sz w:val="24"/>
          <w:szCs w:val="24"/>
        </w:rPr>
        <w:t xml:space="preserve">lorsque le </w:t>
      </w:r>
      <w:r w:rsidRPr="005245B3">
        <w:rPr>
          <w:rFonts w:ascii="Times New Roman" w:eastAsia="Calibri" w:hAnsi="Times New Roman" w:cs="Times New Roman"/>
          <w:spacing w:val="-3"/>
          <w:w w:val="110"/>
          <w:sz w:val="24"/>
          <w:szCs w:val="24"/>
        </w:rPr>
        <w:t xml:space="preserve">montant </w:t>
      </w:r>
      <w:r w:rsidRPr="005245B3">
        <w:rPr>
          <w:rFonts w:ascii="Times New Roman" w:eastAsia="Calibri" w:hAnsi="Times New Roman" w:cs="Times New Roman"/>
          <w:w w:val="110"/>
          <w:sz w:val="24"/>
          <w:szCs w:val="24"/>
        </w:rPr>
        <w:t xml:space="preserve">de la </w:t>
      </w:r>
      <w:r w:rsidRPr="005245B3">
        <w:rPr>
          <w:rFonts w:ascii="Times New Roman" w:eastAsia="Calibri" w:hAnsi="Times New Roman" w:cs="Times New Roman"/>
          <w:spacing w:val="-3"/>
          <w:w w:val="110"/>
          <w:sz w:val="24"/>
          <w:szCs w:val="24"/>
        </w:rPr>
        <w:t xml:space="preserve">prestation sous-traitée </w:t>
      </w:r>
      <w:r w:rsidRPr="005245B3">
        <w:rPr>
          <w:rFonts w:ascii="Times New Roman" w:eastAsia="Calibri" w:hAnsi="Times New Roman" w:cs="Times New Roman"/>
          <w:w w:val="110"/>
          <w:sz w:val="24"/>
          <w:szCs w:val="24"/>
        </w:rPr>
        <w:t>par une seule</w:t>
      </w:r>
      <w:r w:rsidRPr="005245B3">
        <w:rPr>
          <w:rFonts w:ascii="Times New Roman" w:eastAsia="Calibri" w:hAnsi="Times New Roman" w:cs="Times New Roman"/>
          <w:spacing w:val="-3"/>
          <w:w w:val="110"/>
          <w:sz w:val="24"/>
          <w:szCs w:val="24"/>
        </w:rPr>
        <w:t>entreprise</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w w:val="110"/>
          <w:sz w:val="24"/>
          <w:szCs w:val="24"/>
        </w:rPr>
        <w:t>supérieurouégalàdixpour</w:t>
      </w:r>
      <w:r w:rsidRPr="005245B3">
        <w:rPr>
          <w:rFonts w:ascii="Times New Roman" w:eastAsia="Calibri" w:hAnsi="Times New Roman" w:cs="Times New Roman"/>
          <w:spacing w:val="-3"/>
          <w:w w:val="110"/>
          <w:sz w:val="24"/>
          <w:szCs w:val="24"/>
        </w:rPr>
        <w:t>cent</w:t>
      </w:r>
      <w:r w:rsidRPr="005245B3">
        <w:rPr>
          <w:rFonts w:ascii="Times New Roman" w:eastAsia="Calibri" w:hAnsi="Times New Roman" w:cs="Times New Roman"/>
          <w:w w:val="110"/>
          <w:sz w:val="24"/>
          <w:szCs w:val="24"/>
        </w:rPr>
        <w:t>(10%)du</w:t>
      </w:r>
      <w:r w:rsidRPr="005245B3">
        <w:rPr>
          <w:rFonts w:ascii="Times New Roman" w:eastAsia="Calibri" w:hAnsi="Times New Roman" w:cs="Times New Roman"/>
          <w:spacing w:val="-3"/>
          <w:w w:val="110"/>
          <w:sz w:val="24"/>
          <w:szCs w:val="24"/>
        </w:rPr>
        <w:t>montanttotal</w:t>
      </w:r>
      <w:r w:rsidRPr="005245B3">
        <w:rPr>
          <w:rFonts w:ascii="Times New Roman" w:eastAsia="Calibri" w:hAnsi="Times New Roman" w:cs="Times New Roman"/>
          <w:w w:val="110"/>
          <w:sz w:val="24"/>
          <w:szCs w:val="24"/>
        </w:rPr>
        <w:t>du</w:t>
      </w:r>
      <w:r w:rsidRPr="005245B3">
        <w:rPr>
          <w:rFonts w:ascii="Times New Roman" w:eastAsia="Calibri" w:hAnsi="Times New Roman" w:cs="Times New Roman"/>
          <w:spacing w:val="-3"/>
          <w:w w:val="110"/>
          <w:sz w:val="24"/>
          <w:szCs w:val="24"/>
        </w:rPr>
        <w:t>marché</w:t>
      </w:r>
      <w:r w:rsidRPr="005245B3">
        <w:rPr>
          <w:rFonts w:ascii="Times New Roman" w:eastAsia="Calibri" w:hAnsi="Times New Roman" w:cs="Times New Roman"/>
          <w:spacing w:val="-4"/>
          <w:w w:val="110"/>
          <w:sz w:val="24"/>
          <w:szCs w:val="24"/>
        </w:rPr>
        <w:t>et</w:t>
      </w:r>
      <w:r w:rsidRPr="005245B3">
        <w:rPr>
          <w:rFonts w:ascii="Times New Roman" w:eastAsia="Calibri" w:hAnsi="Times New Roman" w:cs="Times New Roman"/>
          <w:w w:val="110"/>
          <w:sz w:val="24"/>
          <w:szCs w:val="24"/>
        </w:rPr>
        <w:t>ses</w:t>
      </w:r>
      <w:r w:rsidRPr="005245B3">
        <w:rPr>
          <w:rFonts w:ascii="Times New Roman" w:eastAsia="Calibri" w:hAnsi="Times New Roman" w:cs="Times New Roman"/>
          <w:spacing w:val="-3"/>
          <w:w w:val="110"/>
          <w:sz w:val="24"/>
          <w:szCs w:val="24"/>
        </w:rPr>
        <w:t>éventuels</w:t>
      </w:r>
      <w:r w:rsidRPr="005245B3">
        <w:rPr>
          <w:rFonts w:ascii="Times New Roman" w:eastAsia="Calibri" w:hAnsi="Times New Roman" w:cs="Times New Roman"/>
          <w:spacing w:val="-4"/>
          <w:w w:val="110"/>
          <w:sz w:val="24"/>
          <w:szCs w:val="24"/>
        </w:rPr>
        <w:t>avenants</w:t>
      </w:r>
      <w:r w:rsidRPr="005245B3">
        <w:rPr>
          <w:rFonts w:ascii="Times New Roman" w:eastAsia="Calibri" w:hAnsi="Times New Roman" w:cs="Times New Roman"/>
          <w:w w:val="110"/>
          <w:sz w:val="24"/>
          <w:szCs w:val="24"/>
        </w:rPr>
        <w:t>oulorsqu’il</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spacing w:val="-3"/>
          <w:w w:val="110"/>
          <w:sz w:val="24"/>
          <w:szCs w:val="24"/>
        </w:rPr>
        <w:t xml:space="preserve">établi </w:t>
      </w:r>
      <w:r w:rsidRPr="005245B3">
        <w:rPr>
          <w:rFonts w:ascii="Times New Roman" w:eastAsia="Calibri" w:hAnsi="Times New Roman" w:cs="Times New Roman"/>
          <w:w w:val="110"/>
          <w:sz w:val="24"/>
          <w:szCs w:val="24"/>
        </w:rPr>
        <w:t>que</w:t>
      </w:r>
      <w:r w:rsidRPr="005245B3">
        <w:rPr>
          <w:rFonts w:ascii="Times New Roman" w:eastAsia="Calibri" w:hAnsi="Times New Roman" w:cs="Times New Roman"/>
          <w:spacing w:val="-3"/>
          <w:w w:val="110"/>
          <w:sz w:val="24"/>
          <w:szCs w:val="24"/>
        </w:rPr>
        <w:t>l’entreprise</w:t>
      </w:r>
      <w:r w:rsidRPr="005245B3">
        <w:rPr>
          <w:rFonts w:ascii="Times New Roman" w:eastAsia="Calibri" w:hAnsi="Times New Roman" w:cs="Times New Roman"/>
          <w:w w:val="110"/>
          <w:sz w:val="24"/>
          <w:szCs w:val="24"/>
        </w:rPr>
        <w:t>principalese</w:t>
      </w:r>
      <w:r w:rsidRPr="005245B3">
        <w:rPr>
          <w:rFonts w:ascii="Times New Roman" w:eastAsia="Calibri" w:hAnsi="Times New Roman" w:cs="Times New Roman"/>
          <w:spacing w:val="-3"/>
          <w:w w:val="110"/>
          <w:sz w:val="24"/>
          <w:szCs w:val="24"/>
        </w:rPr>
        <w:t>livre</w:t>
      </w:r>
      <w:r w:rsidRPr="005245B3">
        <w:rPr>
          <w:rFonts w:ascii="Times New Roman" w:eastAsia="Calibri" w:hAnsi="Times New Roman" w:cs="Times New Roman"/>
          <w:w w:val="110"/>
          <w:sz w:val="24"/>
          <w:szCs w:val="24"/>
        </w:rPr>
        <w:t>àdes</w:t>
      </w:r>
      <w:r w:rsidRPr="005245B3">
        <w:rPr>
          <w:rFonts w:ascii="Times New Roman" w:eastAsia="Calibri" w:hAnsi="Times New Roman" w:cs="Times New Roman"/>
          <w:spacing w:val="-3"/>
          <w:w w:val="110"/>
          <w:sz w:val="24"/>
          <w:szCs w:val="24"/>
        </w:rPr>
        <w:t>manœuvresdolosives</w:t>
      </w:r>
      <w:r w:rsidRPr="005245B3">
        <w:rPr>
          <w:rFonts w:ascii="Times New Roman" w:eastAsia="Calibri" w:hAnsi="Times New Roman" w:cs="Times New Roman"/>
          <w:w w:val="110"/>
          <w:sz w:val="24"/>
          <w:szCs w:val="24"/>
        </w:rPr>
        <w:t>vis-à-vis du</w:t>
      </w:r>
      <w:r w:rsidRPr="005245B3">
        <w:rPr>
          <w:rFonts w:ascii="Times New Roman" w:eastAsia="Calibri" w:hAnsi="Times New Roman" w:cs="Times New Roman"/>
          <w:spacing w:val="-3"/>
          <w:w w:val="110"/>
          <w:sz w:val="24"/>
          <w:szCs w:val="24"/>
        </w:rPr>
        <w:t>sous-traitant.</w:t>
      </w:r>
      <w:r w:rsidRPr="005245B3">
        <w:rPr>
          <w:rFonts w:ascii="Times New Roman" w:eastAsia="Times New Roman" w:hAnsi="Times New Roman" w:cs="Times New Roman"/>
          <w:sz w:val="24"/>
          <w:szCs w:val="24"/>
          <w:lang w:eastAsia="fr-FR"/>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64"/>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67" w:name="_Toc530307806"/>
      <w:bookmarkStart w:id="268" w:name="_Toc97557091"/>
      <w:bookmarkStart w:id="269" w:name="_Toc157306078"/>
      <w:r w:rsidRPr="005245B3">
        <w:rPr>
          <w:rFonts w:ascii="Times New Roman" w:eastAsia="Times New Roman" w:hAnsi="Times New Roman" w:cs="Times New Roman"/>
          <w:b/>
          <w:color w:val="000000"/>
          <w:sz w:val="24"/>
          <w:szCs w:val="24"/>
          <w:lang w:eastAsia="fr-FR"/>
        </w:rPr>
        <w:t>Article 20- Laboratoire de chantier e</w:t>
      </w:r>
      <w:bookmarkEnd w:id="267"/>
      <w:bookmarkEnd w:id="268"/>
      <w:bookmarkEnd w:id="269"/>
      <w:r w:rsidRPr="005245B3">
        <w:rPr>
          <w:rFonts w:ascii="Times New Roman" w:eastAsia="Times New Roman" w:hAnsi="Times New Roman" w:cs="Times New Roman"/>
          <w:b/>
          <w:color w:val="000000"/>
          <w:sz w:val="24"/>
          <w:szCs w:val="24"/>
          <w:lang w:eastAsia="fr-FR"/>
        </w:rPr>
        <w:t>t essais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est tenu d’avoir sur le chantier son propre laboratoire permettant d’exécuter tous les essais d’identification et/ou d’étude des matériaux définis dans le CCTP. Le personnel et le matériel de ce laboratoire doivent recevoir l’agrément </w:t>
      </w:r>
      <w:r w:rsidR="00621A13">
        <w:rPr>
          <w:rFonts w:ascii="Times New Roman" w:eastAsia="Times New Roman" w:hAnsi="Times New Roman" w:cs="Times New Roman"/>
          <w:sz w:val="24"/>
          <w:szCs w:val="24"/>
          <w:lang w:eastAsia="fr-FR"/>
        </w:rPr>
        <w:t>de l’Ingénieur</w:t>
      </w:r>
      <w:r w:rsidRPr="005245B3">
        <w:rPr>
          <w:rFonts w:ascii="Times New Roman" w:eastAsia="Times New Roman" w:hAnsi="Times New Roman" w:cs="Times New Roman"/>
          <w:sz w:val="24"/>
          <w:szCs w:val="24"/>
          <w:lang w:eastAsia="fr-FR"/>
        </w:rPr>
        <w:t xml:space="preserve"> du marché </w:t>
      </w:r>
      <w:r w:rsidR="00621A13">
        <w:rPr>
          <w:rFonts w:ascii="Times New Roman" w:eastAsia="Times New Roman" w:hAnsi="Times New Roman" w:cs="Times New Roman"/>
          <w:sz w:val="24"/>
          <w:szCs w:val="24"/>
          <w:lang w:eastAsia="fr-FR"/>
        </w:rPr>
        <w:t>dans un délai de 10 (Dix) jours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20.1. Les essais le cas échéant, prévus dans le cadre du présent marché comprennent : </w:t>
      </w:r>
      <w:r w:rsidRPr="005245B3">
        <w:rPr>
          <w:rFonts w:ascii="Times New Roman" w:eastAsia="Times New Roman" w:hAnsi="Times New Roman" w:cs="Times New Roman"/>
          <w:i/>
          <w:iCs/>
          <w:sz w:val="24"/>
          <w:szCs w:val="24"/>
          <w:lang w:eastAsia="fr-FR"/>
        </w:rPr>
        <w:t>[</w:t>
      </w:r>
      <w:r w:rsidRPr="005245B3">
        <w:rPr>
          <w:rFonts w:ascii="Times New Roman" w:eastAsia="Times New Roman" w:hAnsi="Times New Roman" w:cs="Times New Roman"/>
          <w:i/>
          <w:sz w:val="24"/>
          <w:szCs w:val="24"/>
          <w:lang w:eastAsia="fr-FR"/>
        </w:rPr>
        <w:t>A préciser</w:t>
      </w:r>
      <w:r w:rsidRPr="005245B3">
        <w:rPr>
          <w:rFonts w:ascii="Times New Roman" w:eastAsia="Times New Roman" w:hAnsi="Times New Roman" w:cs="Times New Roman"/>
          <w:i/>
          <w:iCs/>
          <w:sz w:val="24"/>
          <w:szCs w:val="24"/>
          <w:lang w:eastAsia="fr-FR"/>
        </w:rPr>
        <w:t>]</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20.2. Les équipements et matériels de laboratoire nécessaires sont : </w:t>
      </w:r>
      <w:r w:rsidR="00487AE7">
        <w:rPr>
          <w:rFonts w:ascii="Times New Roman" w:eastAsia="Times New Roman" w:hAnsi="Times New Roman" w:cs="Times New Roman"/>
          <w:sz w:val="24"/>
          <w:szCs w:val="24"/>
          <w:lang w:eastAsia="fr-FR"/>
        </w:rPr>
        <w:t>les tests de qualité de l’eau et les tests de pompage</w:t>
      </w:r>
      <w:r w:rsidR="00EC5537">
        <w:rPr>
          <w:rFonts w:ascii="Times New Roman" w:eastAsia="Times New Roman" w:hAnsi="Times New Roman" w:cs="Times New Roman"/>
          <w:sz w:val="24"/>
          <w:szCs w:val="24"/>
          <w:lang w:eastAsia="fr-FR"/>
        </w:rPr>
        <w:t>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20.3. Les modalités de mise en œuvre de ces essais sont </w:t>
      </w:r>
      <w:r w:rsidR="00487AE7">
        <w:rPr>
          <w:rFonts w:ascii="Times New Roman" w:eastAsia="Times New Roman" w:hAnsi="Times New Roman" w:cs="Times New Roman"/>
          <w:sz w:val="24"/>
          <w:szCs w:val="24"/>
          <w:lang w:eastAsia="fr-FR"/>
        </w:rPr>
        <w:t>effectuées par des laboratoiresagrées à la fin des travaux pour ce qui concerne la qualité potable et saine de l’eau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frais inhérents à ces essais et contrôles sont à la charge du Cocontractant.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0" w:name="_Toc157306079"/>
      <w:bookmarkStart w:id="271" w:name="_Toc530307807"/>
      <w:bookmarkStart w:id="272" w:name="_Toc97557092"/>
      <w:r w:rsidRPr="005245B3">
        <w:rPr>
          <w:rFonts w:ascii="Times New Roman" w:eastAsia="Times New Roman" w:hAnsi="Times New Roman" w:cs="Times New Roman"/>
          <w:b/>
          <w:color w:val="000000"/>
          <w:sz w:val="24"/>
          <w:szCs w:val="24"/>
          <w:lang w:eastAsia="fr-FR"/>
        </w:rPr>
        <w:t>Article 21- Journal et Réunions de chantier</w:t>
      </w:r>
      <w:bookmarkEnd w:id="270"/>
      <w:bookmarkEnd w:id="271"/>
      <w:bookmarkEnd w:id="272"/>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21.1. Journal de chantier.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 xml:space="preserve">Le cocontractant est tenu d’ouvrir avant tout démarrage des travaux, un journal de chantier. C'est un document contradictoire unique. Ses pages sont numérotées et visées. Aucune </w:t>
      </w:r>
      <w:r w:rsidRPr="005245B3">
        <w:rPr>
          <w:rFonts w:ascii="Times New Roman" w:eastAsia="Times New Roman" w:hAnsi="Times New Roman" w:cs="Times New Roman"/>
          <w:spacing w:val="5"/>
          <w:sz w:val="24"/>
          <w:szCs w:val="24"/>
          <w:lang w:eastAsia="fr-FR"/>
        </w:rPr>
        <w:t>pag</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doi</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êtr</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enlevée</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5"/>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parties raturée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o</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5"/>
          <w:sz w:val="24"/>
          <w:szCs w:val="24"/>
          <w:lang w:eastAsia="fr-FR"/>
        </w:rPr>
        <w:t>annulée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son</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signalée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marge pour validation Y sont consignés chaque jour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opérations administratives, relatives à l'exécution et au règlement du marché (notification, résultats d'essais, attachement) ;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conditions atmosphériques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réceptions de matériaux et agréments de toutes sortes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incidents ou détails de toutes natures présentant quelques intérêts du point de vue de la tenue ultérieure des ouvrages ou de la durée réelle des travaux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Etc.</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pourra y consigner les incidents ou observations susceptibles de donner lieu à une réclamation de sa part.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journal sera signé contradictoirement par </w:t>
      </w:r>
      <w:r w:rsidR="00621A13">
        <w:rPr>
          <w:rFonts w:ascii="Times New Roman" w:eastAsia="Times New Roman" w:hAnsi="Times New Roman" w:cs="Times New Roman"/>
          <w:sz w:val="24"/>
          <w:szCs w:val="24"/>
          <w:lang w:eastAsia="fr-FR"/>
        </w:rPr>
        <w:t>l’Ingénieur du Marché</w:t>
      </w:r>
      <w:r w:rsidRPr="005245B3">
        <w:rPr>
          <w:rFonts w:ascii="Times New Roman" w:eastAsia="Times New Roman" w:hAnsi="Times New Roman" w:cs="Times New Roman"/>
          <w:sz w:val="24"/>
          <w:szCs w:val="24"/>
          <w:lang w:eastAsia="fr-FR"/>
        </w:rPr>
        <w:t xml:space="preserve"> et le représentant du cocontractant à chaque visite de chantier.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Pour toute réclamation éventuelle du cocontractant, il ne pourra être fait état outre les autres pièces du marché, que des événements ou documents mentionnés en temps utile au journal de chantier.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21.2. Réunions de chantier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Outre les réunions régulières de chantier à l’initiative </w:t>
      </w:r>
      <w:r w:rsidR="00BE5872">
        <w:rPr>
          <w:rFonts w:ascii="Times New Roman" w:eastAsia="Times New Roman" w:hAnsi="Times New Roman" w:cs="Times New Roman"/>
          <w:sz w:val="24"/>
          <w:szCs w:val="24"/>
          <w:lang w:eastAsia="fr-FR"/>
        </w:rPr>
        <w:t>de l’Ingénieur du Marché</w:t>
      </w:r>
      <w:r w:rsidRPr="005245B3">
        <w:rPr>
          <w:rFonts w:ascii="Times New Roman" w:eastAsia="Times New Roman" w:hAnsi="Times New Roman" w:cs="Times New Roman"/>
          <w:sz w:val="24"/>
          <w:szCs w:val="24"/>
          <w:lang w:eastAsia="fr-FR"/>
        </w:rPr>
        <w:t xml:space="preserve">, des réunions périodiques devront être tenues en présence du Chef de service du marché </w:t>
      </w:r>
      <w:r w:rsidR="00BE5872">
        <w:rPr>
          <w:rFonts w:ascii="Times New Roman" w:eastAsia="Times New Roman" w:hAnsi="Times New Roman" w:cs="Times New Roman"/>
          <w:sz w:val="24"/>
          <w:szCs w:val="24"/>
          <w:lang w:eastAsia="fr-FR"/>
        </w:rPr>
        <w:t>au moins chaque semaine</w:t>
      </w:r>
      <w:r w:rsidRPr="005245B3">
        <w:rPr>
          <w:rFonts w:ascii="Times New Roman" w:eastAsia="Times New Roman" w:hAnsi="Times New Roman" w:cs="Times New Roman"/>
          <w:i/>
          <w:iCs/>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réunions de chantier feront l’objet d’un procès-verbal signé par tous les participants.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3" w:name="_Toc157306080"/>
      <w:bookmarkStart w:id="274" w:name="_Toc530307808"/>
      <w:bookmarkStart w:id="275" w:name="_Toc97557093"/>
      <w:r w:rsidRPr="005245B3">
        <w:rPr>
          <w:rFonts w:ascii="Times New Roman" w:eastAsia="Times New Roman" w:hAnsi="Times New Roman" w:cs="Times New Roman"/>
          <w:b/>
          <w:color w:val="000000"/>
          <w:sz w:val="24"/>
          <w:szCs w:val="24"/>
          <w:lang w:eastAsia="fr-FR"/>
        </w:rPr>
        <w:t>Article 22- Utilisation des explosifs</w:t>
      </w:r>
      <w:bookmarkEnd w:id="273"/>
      <w:bookmarkEnd w:id="274"/>
      <w:bookmarkEnd w:id="275"/>
    </w:p>
    <w:p w:rsidR="005245B3" w:rsidRPr="005245B3" w:rsidRDefault="00BE5872"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76" w:name="_Toc530307809"/>
      <w:bookmarkStart w:id="277" w:name="_Toc97557094"/>
      <w:bookmarkStart w:id="278" w:name="_Toc157306081"/>
      <w:r w:rsidRPr="005245B3">
        <w:rPr>
          <w:rFonts w:ascii="Times New Roman" w:eastAsia="Times New Roman" w:hAnsi="Times New Roman" w:cs="Times New Roman"/>
          <w:b/>
          <w:iCs/>
          <w:caps/>
          <w:sz w:val="32"/>
          <w:szCs w:val="24"/>
          <w:lang w:eastAsia="fr-FR"/>
        </w:rPr>
        <w:t>De la réception</w:t>
      </w:r>
      <w:bookmarkEnd w:id="276"/>
      <w:bookmarkEnd w:id="277"/>
      <w:bookmarkEnd w:id="278"/>
    </w:p>
    <w:p w:rsidR="005245B3" w:rsidRPr="005245B3" w:rsidRDefault="005245B3" w:rsidP="005245B3">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79" w:name="_Toc158799955"/>
      <w:bookmarkStart w:id="280" w:name="_Toc158973811"/>
      <w:bookmarkStart w:id="281" w:name="_Toc157306082"/>
      <w:bookmarkStart w:id="282" w:name="_Toc530307810"/>
      <w:bookmarkStart w:id="283" w:name="_Toc97557095"/>
      <w:bookmarkStart w:id="284" w:name="_Hlk163137116"/>
      <w:bookmarkStart w:id="285" w:name="_Hlk163152600"/>
      <w:r w:rsidRPr="005245B3">
        <w:rPr>
          <w:rFonts w:ascii="Times New Roman" w:eastAsia="Times New Roman" w:hAnsi="Times New Roman" w:cs="Times New Roman"/>
          <w:b/>
          <w:bCs/>
          <w:sz w:val="24"/>
          <w:szCs w:val="24"/>
          <w:lang w:eastAsia="fr-FR"/>
        </w:rPr>
        <w:t>Article 23 : Documents à fournir avant la réception technique</w:t>
      </w:r>
      <w:bookmarkEnd w:id="279"/>
      <w:bookmarkEnd w:id="280"/>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devra dans un délai de dix (10) jours au moins avant la réception provisoire du marché subséquent transmettre au Maître d’Ouvrage les documents suivants :</w:t>
      </w:r>
    </w:p>
    <w:p w:rsidR="005245B3" w:rsidRPr="005245B3" w:rsidRDefault="005245B3" w:rsidP="00B21260">
      <w:pPr>
        <w:numPr>
          <w:ilvl w:val="0"/>
          <w:numId w:val="123"/>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Copie du décompte décrivant les travaux indiquant leurs quantités, leur prix et le montant total ;</w:t>
      </w:r>
    </w:p>
    <w:p w:rsidR="005245B3" w:rsidRPr="005245B3" w:rsidRDefault="005245B3" w:rsidP="00B21260">
      <w:pPr>
        <w:numPr>
          <w:ilvl w:val="0"/>
          <w:numId w:val="123"/>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Notification de la réception ; </w:t>
      </w:r>
    </w:p>
    <w:p w:rsidR="005245B3" w:rsidRPr="005245B3" w:rsidRDefault="008C3C8D" w:rsidP="00B21260">
      <w:pPr>
        <w:numPr>
          <w:ilvl w:val="0"/>
          <w:numId w:val="123"/>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Cs/>
          <w:sz w:val="24"/>
          <w:szCs w:val="24"/>
          <w:lang w:eastAsia="fr-FR"/>
        </w:rPr>
        <w:t>Copie du Cautionnement</w:t>
      </w:r>
      <w:r w:rsidR="005245B3" w:rsidRPr="005245B3">
        <w:rPr>
          <w:rFonts w:ascii="Times New Roman" w:eastAsia="Times New Roman" w:hAnsi="Times New Roman" w:cs="Times New Roman"/>
          <w:iCs/>
          <w:sz w:val="24"/>
          <w:szCs w:val="24"/>
          <w:lang w:eastAsia="fr-FR"/>
        </w:rPr>
        <w:t xml:space="preserve"> définitif ;</w:t>
      </w:r>
    </w:p>
    <w:p w:rsidR="005245B3" w:rsidRPr="005245B3" w:rsidRDefault="008C3C8D" w:rsidP="00B21260">
      <w:pPr>
        <w:numPr>
          <w:ilvl w:val="0"/>
          <w:numId w:val="123"/>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 xml:space="preserve">Copie de l’assurance </w:t>
      </w:r>
      <w:r w:rsidR="005245B3" w:rsidRPr="005245B3">
        <w:rPr>
          <w:rFonts w:ascii="Times New Roman" w:eastAsia="Times New Roman" w:hAnsi="Times New Roman" w:cs="Times New Roman"/>
          <w:iCs/>
          <w:sz w:val="24"/>
          <w:szCs w:val="24"/>
          <w:lang w:eastAsia="fr-FR"/>
        </w:rPr>
        <w:t>;</w:t>
      </w:r>
    </w:p>
    <w:p w:rsidR="005245B3" w:rsidRPr="005245B3" w:rsidRDefault="008C3C8D" w:rsidP="00B21260">
      <w:pPr>
        <w:numPr>
          <w:ilvl w:val="0"/>
          <w:numId w:val="123"/>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Copie de la Lettre-commande enregistrée</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24- Réception provisoire</w:t>
      </w:r>
      <w:bookmarkEnd w:id="281"/>
      <w:bookmarkEnd w:id="282"/>
      <w:bookmarkEnd w:id="283"/>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spacing w:val="5"/>
          <w:sz w:val="24"/>
          <w:szCs w:val="24"/>
          <w:lang w:eastAsia="fr-FR"/>
        </w:rPr>
      </w:pPr>
      <w:r w:rsidRPr="005245B3">
        <w:rPr>
          <w:rFonts w:ascii="Times New Roman" w:eastAsia="Times New Roman" w:hAnsi="Times New Roman" w:cs="Times New Roman"/>
          <w:b/>
          <w:spacing w:val="5"/>
          <w:sz w:val="24"/>
          <w:szCs w:val="24"/>
          <w:lang w:eastAsia="fr-FR"/>
        </w:rPr>
        <w:t>24.1. Opérations préalables à la réception</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 xml:space="preserve">Avant la réception provisoire, le cocontractant demande par écrit au Maître d’Ouvrage, avec copie </w:t>
      </w:r>
      <w:r w:rsidR="00EC5537">
        <w:rPr>
          <w:rFonts w:ascii="Times New Roman" w:eastAsia="Times New Roman" w:hAnsi="Times New Roman" w:cs="Times New Roman"/>
          <w:spacing w:val="5"/>
          <w:sz w:val="24"/>
          <w:szCs w:val="24"/>
          <w:lang w:eastAsia="fr-FR"/>
        </w:rPr>
        <w:t>au Maitre d’oeuvre</w:t>
      </w:r>
      <w:r w:rsidRPr="005245B3">
        <w:rPr>
          <w:rFonts w:ascii="Times New Roman" w:eastAsia="Times New Roman" w:hAnsi="Times New Roman" w:cs="Times New Roman"/>
          <w:spacing w:val="5"/>
          <w:sz w:val="24"/>
          <w:szCs w:val="24"/>
          <w:lang w:eastAsia="fr-FR"/>
        </w:rPr>
        <w:t>, l’organisation d’une visite technique préalable à la réception.</w:t>
      </w:r>
    </w:p>
    <w:p w:rsid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 xml:space="preserve">Cette visite comprend entre autres opérations : </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la reconnaissance qualitative et quantitative des ouvrages exécutés, </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w:t>
      </w:r>
      <w:r w:rsidRPr="00A817A4">
        <w:rPr>
          <w:rFonts w:ascii="Arial Narrow" w:eastAsia="Calibri" w:hAnsi="Arial Narrow" w:cs="Times New Roman"/>
        </w:rPr>
        <w:tab/>
        <w:t>la constatation éventuelle d’imperfections ou de malfaçons,</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le respect des prescriptions environnementales,</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les épreuves éventuellement prévues par le CCTP, </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la constatation éventuelle de l’inexécution des prestations prévues au contrat, </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la constatation du repliement éventuel des installations de chantier et la remise en état des lieux,</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les constatations relatives à l’achèvement des travaux, </w:t>
      </w:r>
    </w:p>
    <w:p w:rsid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les constatations des quantités des travaux effectivement réalisés.</w:t>
      </w:r>
    </w:p>
    <w:p w:rsidR="00A817A4" w:rsidRPr="00A817A4" w:rsidRDefault="00A817A4" w:rsidP="00A817A4">
      <w:pPr>
        <w:spacing w:after="0" w:line="240" w:lineRule="auto"/>
        <w:ind w:left="426"/>
        <w:jc w:val="both"/>
        <w:rPr>
          <w:rFonts w:ascii="Arial Narrow" w:eastAsia="Calibri" w:hAnsi="Arial Narrow" w:cs="Times New Roman"/>
        </w:rPr>
      </w:pPr>
    </w:p>
    <w:p w:rsidR="005245B3" w:rsidRPr="005245B3" w:rsidRDefault="005245B3" w:rsidP="00B21260">
      <w:pPr>
        <w:widowControl w:val="0"/>
        <w:numPr>
          <w:ilvl w:val="0"/>
          <w:numId w:val="124"/>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rPr>
      </w:pPr>
      <w:r w:rsidRPr="005245B3">
        <w:rPr>
          <w:rFonts w:ascii="Times New Roman" w:eastAsia="Calibri" w:hAnsi="Times New Roman" w:cs="Times New Roman"/>
          <w:b/>
          <w:spacing w:val="5"/>
        </w:rPr>
        <w:t>La commission de réception</w:t>
      </w:r>
      <w:r w:rsidRPr="005245B3">
        <w:rPr>
          <w:rFonts w:ascii="Times New Roman" w:eastAsia="Calibri" w:hAnsi="Times New Roman" w:cs="Times New Roman"/>
          <w:spacing w:val="5"/>
        </w:rPr>
        <w:t xml:space="preserve"> ou un technicien désigné à cet effet, procède aux vérifications en qualité et en quantités, </w:t>
      </w:r>
      <w:r w:rsidR="00EC5537">
        <w:rPr>
          <w:rFonts w:ascii="Times New Roman" w:eastAsia="Calibri" w:hAnsi="Times New Roman" w:cs="Times New Roman"/>
          <w:spacing w:val="5"/>
        </w:rPr>
        <w:t>aux</w:t>
      </w:r>
      <w:r w:rsidRPr="005245B3">
        <w:rPr>
          <w:rFonts w:ascii="Times New Roman" w:eastAsia="Calibri" w:hAnsi="Times New Roman" w:cs="Times New Roman"/>
          <w:spacing w:val="5"/>
        </w:rPr>
        <w:t xml:space="preserve"> lieux d’exécution d</w:t>
      </w:r>
      <w:r w:rsidR="00EC5537">
        <w:rPr>
          <w:rFonts w:ascii="Times New Roman" w:eastAsia="Calibri" w:hAnsi="Times New Roman" w:cs="Times New Roman"/>
          <w:spacing w:val="5"/>
        </w:rPr>
        <w:t>es prestations du cocontractant ;</w:t>
      </w:r>
      <w:r w:rsidRPr="005245B3">
        <w:rPr>
          <w:rFonts w:ascii="Times New Roman" w:eastAsia="Calibri" w:hAnsi="Times New Roman" w:cs="Times New Roman"/>
          <w:spacing w:val="5"/>
        </w:rPr>
        <w:t xml:space="preserve">.  </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ind w:left="720"/>
        <w:jc w:val="both"/>
        <w:textAlignment w:val="baseline"/>
        <w:rPr>
          <w:rFonts w:ascii="Times New Roman" w:eastAsia="Calibri" w:hAnsi="Times New Roman" w:cs="Times New Roman"/>
          <w:spacing w:val="5"/>
          <w:sz w:val="10"/>
          <w:szCs w:val="10"/>
        </w:rPr>
      </w:pP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Ces opérations font l’objet d’un procès-verbal dressé sur le champ et signé par l</w:t>
      </w:r>
      <w:r w:rsidR="00B57595">
        <w:rPr>
          <w:rFonts w:ascii="Times New Roman" w:eastAsia="Times New Roman" w:hAnsi="Times New Roman" w:cs="Times New Roman"/>
          <w:spacing w:val="5"/>
          <w:sz w:val="24"/>
          <w:szCs w:val="24"/>
          <w:lang w:eastAsia="fr-FR"/>
        </w:rPr>
        <w:t>e Maitre d’œuvre ; le Chef de Service du Marché</w:t>
      </w:r>
      <w:r w:rsidRPr="005245B3">
        <w:rPr>
          <w:rFonts w:ascii="Times New Roman" w:eastAsia="Times New Roman" w:hAnsi="Times New Roman" w:cs="Times New Roman"/>
          <w:spacing w:val="5"/>
          <w:sz w:val="24"/>
          <w:szCs w:val="24"/>
          <w:lang w:eastAsia="fr-FR"/>
        </w:rPr>
        <w:t xml:space="preserve"> et le Cocontractant.</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rsidR="005245B3" w:rsidRPr="005245B3" w:rsidRDefault="005245B3" w:rsidP="00B21260">
      <w:pPr>
        <w:widowControl w:val="0"/>
        <w:numPr>
          <w:ilvl w:val="0"/>
          <w:numId w:val="124"/>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rsidR="005245B3" w:rsidRPr="005245B3" w:rsidRDefault="005245B3" w:rsidP="00B21260">
      <w:pPr>
        <w:widowControl w:val="0"/>
        <w:numPr>
          <w:ilvl w:val="0"/>
          <w:numId w:val="124"/>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b/>
          <w:spacing w:val="5"/>
          <w:sz w:val="24"/>
          <w:szCs w:val="24"/>
        </w:rPr>
        <w:t>La commission de réception technique</w:t>
      </w:r>
      <w:r w:rsidRPr="005245B3">
        <w:rPr>
          <w:rFonts w:ascii="Times New Roman" w:eastAsia="Calibri" w:hAnsi="Times New Roman" w:cs="Times New Roman"/>
          <w:spacing w:val="5"/>
          <w:sz w:val="24"/>
          <w:szCs w:val="24"/>
        </w:rPr>
        <w:t xml:space="preserve"> ou le technicien commis à cette tâche, doit vérifier la conformité qualitative, technique et quantitative des travaux.</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En matière de réception technique, la commission prend une des décisions suivantes concernant tout ou partie de la prestation :</w:t>
      </w:r>
    </w:p>
    <w:p w:rsidR="005245B3" w:rsidRPr="005245B3" w:rsidRDefault="005245B3" w:rsidP="00B21260">
      <w:pPr>
        <w:widowControl w:val="0"/>
        <w:numPr>
          <w:ilvl w:val="0"/>
          <w:numId w:val="125"/>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Elle accepte en qualité et en quantité les travaux et, dans ce cas, sa décision est immédiatement exécutoire ;</w:t>
      </w:r>
    </w:p>
    <w:p w:rsidR="005245B3" w:rsidRPr="005245B3" w:rsidRDefault="005245B3" w:rsidP="00B21260">
      <w:pPr>
        <w:widowControl w:val="0"/>
        <w:numPr>
          <w:ilvl w:val="0"/>
          <w:numId w:val="125"/>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ind w:left="1440"/>
        <w:jc w:val="both"/>
        <w:textAlignment w:val="baseline"/>
        <w:rPr>
          <w:rFonts w:ascii="Times New Roman" w:eastAsia="Calibri" w:hAnsi="Times New Roman" w:cs="Times New Roman"/>
          <w:spacing w:val="5"/>
          <w:sz w:val="10"/>
          <w:szCs w:val="10"/>
        </w:rPr>
      </w:pP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bCs/>
          <w:spacing w:val="5"/>
          <w:sz w:val="24"/>
          <w:szCs w:val="24"/>
          <w:lang w:eastAsia="fr-FR"/>
        </w:rPr>
      </w:pPr>
      <w:bookmarkStart w:id="286" w:name="_Hlk163137182"/>
      <w:bookmarkEnd w:id="284"/>
      <w:r w:rsidRPr="005245B3">
        <w:rPr>
          <w:rFonts w:ascii="Times New Roman" w:eastAsia="Times New Roman" w:hAnsi="Times New Roman" w:cs="Times New Roman"/>
          <w:b/>
          <w:bCs/>
          <w:spacing w:val="5"/>
          <w:sz w:val="24"/>
          <w:szCs w:val="24"/>
          <w:lang w:eastAsia="fr-FR"/>
        </w:rPr>
        <w:t>24.2. Réception Provisoire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87" w:name="_Hlk163136966"/>
      <w:r w:rsidRPr="005245B3">
        <w:rPr>
          <w:rFonts w:ascii="Times New Roman" w:eastAsia="Times New Roman" w:hAnsi="Times New Roman" w:cs="Times New Roman"/>
          <w:sz w:val="24"/>
          <w:szCs w:val="24"/>
          <w:lang w:eastAsia="fr-FR"/>
        </w:rPr>
        <w:t>Le cocontractant est tenu</w:t>
      </w:r>
      <w:r w:rsidR="00A817A4">
        <w:rPr>
          <w:rFonts w:ascii="Times New Roman" w:eastAsia="Times New Roman" w:hAnsi="Times New Roman" w:cs="Times New Roman"/>
          <w:sz w:val="24"/>
          <w:szCs w:val="24"/>
          <w:lang w:eastAsia="fr-FR"/>
        </w:rPr>
        <w:t xml:space="preserve"> de faire connaître au Chef de Service du M</w:t>
      </w:r>
      <w:r w:rsidRPr="005245B3">
        <w:rPr>
          <w:rFonts w:ascii="Times New Roman" w:eastAsia="Times New Roman" w:hAnsi="Times New Roman" w:cs="Times New Roman"/>
          <w:sz w:val="24"/>
          <w:szCs w:val="24"/>
          <w:lang w:eastAsia="fr-FR"/>
        </w:rPr>
        <w:t xml:space="preserve">arché au plus tard </w:t>
      </w:r>
      <w:r w:rsidR="00A817A4">
        <w:rPr>
          <w:rFonts w:ascii="Times New Roman" w:eastAsia="Times New Roman" w:hAnsi="Times New Roman" w:cs="Times New Roman"/>
          <w:i/>
          <w:iCs/>
          <w:sz w:val="24"/>
          <w:szCs w:val="24"/>
          <w:lang w:eastAsia="fr-FR"/>
        </w:rPr>
        <w:t>05 (Cinq)</w:t>
      </w:r>
      <w:r w:rsidRPr="005245B3">
        <w:rPr>
          <w:rFonts w:ascii="Times New Roman" w:eastAsia="Times New Roman" w:hAnsi="Times New Roman" w:cs="Times New Roman"/>
          <w:sz w:val="24"/>
          <w:szCs w:val="24"/>
          <w:lang w:eastAsia="fr-FR"/>
        </w:rPr>
        <w:t>jours avant l’expiration du délai contractuel, la date à laquelle il souhaite que soit réceptionnés les travaux.</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88" w:name="_Hlk163137022"/>
      <w:bookmarkEnd w:id="287"/>
      <w:r w:rsidRPr="005245B3">
        <w:rPr>
          <w:rFonts w:ascii="Times New Roman" w:eastAsia="Times New Roman" w:hAnsi="Times New Roman" w:cs="Times New Roman"/>
          <w:sz w:val="24"/>
          <w:szCs w:val="24"/>
          <w:lang w:eastAsia="fr-FR"/>
        </w:rPr>
        <w:t xml:space="preserve">La réception provisoire sera prononcée </w:t>
      </w:r>
      <w:r w:rsidRPr="005245B3">
        <w:rPr>
          <w:rFonts w:ascii="Times New Roman" w:eastAsia="Times New Roman" w:hAnsi="Times New Roman" w:cs="Times New Roman"/>
          <w:color w:val="ED7D31"/>
          <w:sz w:val="24"/>
          <w:szCs w:val="24"/>
          <w:lang w:eastAsia="fr-FR"/>
        </w:rPr>
        <w:t>aussitôt</w:t>
      </w:r>
      <w:r w:rsidRPr="005245B3">
        <w:rPr>
          <w:rFonts w:ascii="Times New Roman" w:eastAsia="Times New Roman" w:hAnsi="Times New Roman" w:cs="Times New Roman"/>
          <w:sz w:val="24"/>
          <w:szCs w:val="24"/>
          <w:lang w:eastAsia="fr-FR"/>
        </w:rPr>
        <w:t xml:space="preserve"> à la fin de l’exécution des travaux objet du présent marché et après les Opérations préalables à la réception. </w:t>
      </w:r>
      <w:r w:rsidRPr="005245B3">
        <w:rPr>
          <w:rFonts w:ascii="Times New Roman" w:eastAsia="Times New Roman" w:hAnsi="Times New Roman" w:cs="Times New Roman"/>
          <w:color w:val="ED7D31"/>
          <w:sz w:val="24"/>
          <w:szCs w:val="24"/>
          <w:lang w:eastAsia="fr-FR"/>
        </w:rPr>
        <w:t xml:space="preserve">La Commission après visite du chantier examine le procès-verbal des opérations préalables à la réception et procède à la réception provisoire des travaux s'il y a lieu.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5245B3">
        <w:rPr>
          <w:rFonts w:ascii="Times New Roman" w:eastAsia="Times New Roman" w:hAnsi="Times New Roman" w:cs="Times New Roman"/>
          <w:spacing w:val="14"/>
          <w:sz w:val="24"/>
          <w:szCs w:val="24"/>
          <w:lang w:eastAsia="fr-FR"/>
        </w:rPr>
        <w:t>-</w:t>
      </w:r>
      <w:r w:rsidRPr="005245B3">
        <w:rPr>
          <w:rFonts w:ascii="Times New Roman" w:eastAsia="Times New Roman" w:hAnsi="Times New Roman" w:cs="Times New Roman"/>
          <w:sz w:val="24"/>
          <w:szCs w:val="24"/>
          <w:lang w:eastAsia="fr-FR"/>
        </w:rPr>
        <w:t>verbal de réception</w:t>
      </w:r>
      <w:r w:rsidRPr="005245B3">
        <w:rPr>
          <w:rFonts w:ascii="Times New Roman" w:eastAsia="Times New Roman" w:hAnsi="Times New Roman" w:cs="Times New Roman"/>
          <w:spacing w:val="6"/>
          <w:sz w:val="24"/>
          <w:szCs w:val="24"/>
          <w:lang w:eastAsia="fr-FR"/>
        </w:rPr>
        <w:t xml:space="preserve"> précise </w:t>
      </w:r>
      <w:r w:rsidRPr="005245B3">
        <w:rPr>
          <w:rFonts w:ascii="Times New Roman" w:eastAsia="Times New Roman" w:hAnsi="Times New Roman" w:cs="Times New Roman"/>
          <w:sz w:val="24"/>
          <w:szCs w:val="24"/>
          <w:lang w:eastAsia="fr-FR"/>
        </w:rPr>
        <w:t>les réserves à lever assorties des délais, avant la prononciation de ladite réception.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24"/>
          <w:szCs w:val="24"/>
          <w:lang w:eastAsia="fr-FR"/>
        </w:rPr>
      </w:pPr>
      <w:r w:rsidRPr="005245B3">
        <w:rPr>
          <w:rFonts w:ascii="Times New Roman" w:eastAsia="Calibri" w:hAnsi="Times New Roman" w:cs="Times New Roman"/>
          <w:spacing w:val="-3"/>
          <w:w w:val="105"/>
          <w:sz w:val="24"/>
          <w:szCs w:val="24"/>
        </w:rPr>
        <w:t xml:space="preserve">Pour </w:t>
      </w:r>
      <w:r w:rsidRPr="005245B3">
        <w:rPr>
          <w:rFonts w:ascii="Times New Roman" w:eastAsia="Calibri" w:hAnsi="Times New Roman" w:cs="Times New Roman"/>
          <w:spacing w:val="-4"/>
          <w:w w:val="105"/>
          <w:sz w:val="24"/>
          <w:szCs w:val="24"/>
        </w:rPr>
        <w:t xml:space="preserve">être </w:t>
      </w:r>
      <w:r w:rsidRPr="005245B3">
        <w:rPr>
          <w:rFonts w:ascii="Times New Roman" w:eastAsia="Calibri" w:hAnsi="Times New Roman" w:cs="Times New Roman"/>
          <w:spacing w:val="-3"/>
          <w:w w:val="105"/>
          <w:sz w:val="24"/>
          <w:szCs w:val="24"/>
        </w:rPr>
        <w:t xml:space="preserve">valable, </w:t>
      </w:r>
      <w:r w:rsidRPr="005245B3">
        <w:rPr>
          <w:rFonts w:ascii="Times New Roman" w:eastAsia="Calibri" w:hAnsi="Times New Roman" w:cs="Times New Roman"/>
          <w:w w:val="105"/>
          <w:sz w:val="24"/>
          <w:szCs w:val="24"/>
        </w:rPr>
        <w:t xml:space="preserve">le </w:t>
      </w:r>
      <w:r w:rsidRPr="005245B3">
        <w:rPr>
          <w:rFonts w:ascii="Times New Roman" w:eastAsia="Calibri" w:hAnsi="Times New Roman" w:cs="Times New Roman"/>
          <w:spacing w:val="-3"/>
          <w:w w:val="105"/>
          <w:sz w:val="24"/>
          <w:szCs w:val="24"/>
        </w:rPr>
        <w:t xml:space="preserve">procès-verbal </w:t>
      </w:r>
      <w:r w:rsidRPr="005245B3">
        <w:rPr>
          <w:rFonts w:ascii="Times New Roman" w:eastAsia="Calibri" w:hAnsi="Times New Roman" w:cs="Times New Roman"/>
          <w:w w:val="105"/>
          <w:sz w:val="24"/>
          <w:szCs w:val="24"/>
        </w:rPr>
        <w:t xml:space="preserve">de </w:t>
      </w:r>
      <w:r w:rsidRPr="005245B3">
        <w:rPr>
          <w:rFonts w:ascii="Times New Roman" w:eastAsia="Calibri" w:hAnsi="Times New Roman" w:cs="Times New Roman"/>
          <w:spacing w:val="-3"/>
          <w:w w:val="105"/>
          <w:sz w:val="24"/>
          <w:szCs w:val="24"/>
        </w:rPr>
        <w:t xml:space="preserve">réception </w:t>
      </w:r>
      <w:r w:rsidRPr="005245B3">
        <w:rPr>
          <w:rFonts w:ascii="Times New Roman" w:eastAsia="Calibri" w:hAnsi="Times New Roman" w:cs="Times New Roman"/>
          <w:w w:val="105"/>
          <w:sz w:val="24"/>
          <w:szCs w:val="24"/>
        </w:rPr>
        <w:t xml:space="preserve">doit </w:t>
      </w:r>
      <w:r w:rsidRPr="005245B3">
        <w:rPr>
          <w:rFonts w:ascii="Times New Roman" w:eastAsia="Calibri" w:hAnsi="Times New Roman" w:cs="Times New Roman"/>
          <w:spacing w:val="-4"/>
          <w:w w:val="105"/>
          <w:sz w:val="24"/>
          <w:szCs w:val="24"/>
        </w:rPr>
        <w:t xml:space="preserve">être </w:t>
      </w:r>
      <w:r w:rsidRPr="005245B3">
        <w:rPr>
          <w:rFonts w:ascii="Times New Roman" w:eastAsia="Calibri" w:hAnsi="Times New Roman" w:cs="Times New Roman"/>
          <w:w w:val="105"/>
          <w:sz w:val="24"/>
          <w:szCs w:val="24"/>
        </w:rPr>
        <w:t xml:space="preserve">signé par les deux tiers (2/3) au moins des </w:t>
      </w:r>
      <w:r w:rsidRPr="005245B3">
        <w:rPr>
          <w:rFonts w:ascii="Times New Roman" w:eastAsia="Calibri" w:hAnsi="Times New Roman" w:cs="Times New Roman"/>
          <w:spacing w:val="-3"/>
          <w:w w:val="105"/>
          <w:sz w:val="24"/>
          <w:szCs w:val="24"/>
        </w:rPr>
        <w:t xml:space="preserve">membres dont </w:t>
      </w:r>
      <w:r w:rsidRPr="005245B3">
        <w:rPr>
          <w:rFonts w:ascii="Times New Roman" w:eastAsia="Calibri" w:hAnsi="Times New Roman" w:cs="Times New Roman"/>
          <w:w w:val="105"/>
          <w:sz w:val="24"/>
          <w:szCs w:val="24"/>
        </w:rPr>
        <w:t>le</w:t>
      </w:r>
      <w:r w:rsidRPr="005245B3">
        <w:rPr>
          <w:rFonts w:ascii="Times New Roman" w:eastAsia="Calibri" w:hAnsi="Times New Roman" w:cs="Times New Roman"/>
          <w:spacing w:val="-3"/>
          <w:w w:val="105"/>
          <w:sz w:val="24"/>
          <w:szCs w:val="24"/>
        </w:rPr>
        <w:t>Président</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89" w:name="_Hlk163137060"/>
      <w:bookmarkEnd w:id="288"/>
      <w:r w:rsidRPr="005245B3">
        <w:rPr>
          <w:rFonts w:ascii="Times New Roman" w:eastAsia="Times New Roman" w:hAnsi="Times New Roman" w:cs="Times New Roman"/>
          <w:b/>
          <w:sz w:val="24"/>
          <w:szCs w:val="24"/>
          <w:lang w:eastAsia="fr-FR"/>
        </w:rPr>
        <w:t>24.3. Composition de la commission de réception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Commission de réception sera composée des membres suivants:</w:t>
      </w:r>
    </w:p>
    <w:p w:rsidR="005245B3" w:rsidRPr="005245B3" w:rsidRDefault="005245B3" w:rsidP="00B21260">
      <w:pPr>
        <w:widowControl w:val="0"/>
        <w:numPr>
          <w:ilvl w:val="0"/>
          <w:numId w:val="118"/>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 xml:space="preserve">Président </w:t>
      </w:r>
      <w:r w:rsidRPr="005245B3">
        <w:rPr>
          <w:rFonts w:ascii="Times New Roman" w:eastAsia="Calibri" w:hAnsi="Times New Roman" w:cs="Times New Roman"/>
        </w:rPr>
        <w:t xml:space="preserve">: </w:t>
      </w:r>
      <w:r w:rsidR="00A817A4">
        <w:rPr>
          <w:rFonts w:ascii="Times New Roman" w:eastAsia="Calibri" w:hAnsi="Times New Roman" w:cs="Times New Roman"/>
        </w:rPr>
        <w:t>Madame le Maire de la Commune d’Arrondissement de Kribi 1</w:t>
      </w:r>
      <w:r w:rsidR="00A817A4" w:rsidRPr="00A817A4">
        <w:rPr>
          <w:rFonts w:ascii="Times New Roman" w:eastAsia="Calibri" w:hAnsi="Times New Roman" w:cs="Times New Roman"/>
          <w:vertAlign w:val="superscript"/>
        </w:rPr>
        <w:t>er</w:t>
      </w:r>
      <w:r w:rsidR="00A817A4">
        <w:rPr>
          <w:rFonts w:ascii="Times New Roman" w:eastAsia="Calibri" w:hAnsi="Times New Roman" w:cs="Times New Roman"/>
        </w:rPr>
        <w:t xml:space="preserve"> ou son représentant </w:t>
      </w:r>
    </w:p>
    <w:p w:rsidR="005245B3" w:rsidRPr="005245B3" w:rsidRDefault="005245B3" w:rsidP="00B21260">
      <w:pPr>
        <w:widowControl w:val="0"/>
        <w:numPr>
          <w:ilvl w:val="0"/>
          <w:numId w:val="118"/>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Rapporteur</w:t>
      </w:r>
      <w:r w:rsidRPr="005245B3">
        <w:rPr>
          <w:rFonts w:ascii="Times New Roman" w:eastAsia="Calibri" w:hAnsi="Times New Roman" w:cs="Times New Roman"/>
        </w:rPr>
        <w:t xml:space="preserve"> : </w:t>
      </w:r>
      <w:r w:rsidR="00A817A4">
        <w:rPr>
          <w:rFonts w:ascii="Times New Roman" w:eastAsia="Calibri" w:hAnsi="Times New Roman" w:cs="Times New Roman"/>
        </w:rPr>
        <w:t>L</w:t>
      </w:r>
      <w:r w:rsidRPr="005245B3">
        <w:rPr>
          <w:rFonts w:ascii="Times New Roman" w:eastAsia="Calibri" w:hAnsi="Times New Roman" w:cs="Times New Roman"/>
        </w:rPr>
        <w:t>’Ingénieur du marché;</w:t>
      </w:r>
    </w:p>
    <w:p w:rsidR="005245B3" w:rsidRPr="005245B3" w:rsidRDefault="005245B3" w:rsidP="00B21260">
      <w:pPr>
        <w:widowControl w:val="0"/>
        <w:numPr>
          <w:ilvl w:val="0"/>
          <w:numId w:val="118"/>
        </w:numPr>
        <w:suppressAutoHyphens/>
        <w:autoSpaceDE w:val="0"/>
        <w:autoSpaceDN w:val="0"/>
        <w:spacing w:after="0" w:line="240" w:lineRule="auto"/>
        <w:jc w:val="both"/>
        <w:textAlignment w:val="baseline"/>
        <w:rPr>
          <w:rFonts w:ascii="Times New Roman" w:eastAsia="Calibri" w:hAnsi="Times New Roman" w:cs="Times New Roman"/>
          <w:b/>
        </w:rPr>
      </w:pPr>
      <w:r w:rsidRPr="005245B3">
        <w:rPr>
          <w:rFonts w:ascii="Times New Roman" w:eastAsia="Calibri" w:hAnsi="Times New Roman" w:cs="Times New Roman"/>
          <w:b/>
        </w:rPr>
        <w:t>Membres :</w:t>
      </w:r>
    </w:p>
    <w:p w:rsidR="005245B3" w:rsidRPr="005245B3" w:rsidRDefault="005245B3" w:rsidP="00B21260">
      <w:pPr>
        <w:widowControl w:val="0"/>
        <w:numPr>
          <w:ilvl w:val="0"/>
          <w:numId w:val="116"/>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Le Chef de Service du marché ou son représentant ;</w:t>
      </w:r>
    </w:p>
    <w:p w:rsidR="005245B3" w:rsidRPr="004A71CB" w:rsidRDefault="005245B3" w:rsidP="00B21260">
      <w:pPr>
        <w:widowControl w:val="0"/>
        <w:numPr>
          <w:ilvl w:val="0"/>
          <w:numId w:val="116"/>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Le comptable matière du Maître d’Ouvrage conformément à la circulaire portant</w:t>
      </w:r>
      <w:r w:rsidR="00A44804">
        <w:rPr>
          <w:rFonts w:ascii="Times New Roman" w:eastAsia="Calibri" w:hAnsi="Times New Roman" w:cs="Times New Roman"/>
        </w:rPr>
        <w:t>e</w:t>
      </w:r>
      <w:r w:rsidRPr="005245B3">
        <w:rPr>
          <w:rFonts w:ascii="Times New Roman" w:eastAsia="Calibri" w:hAnsi="Times New Roman" w:cs="Times New Roman"/>
        </w:rPr>
        <w:t xml:space="preserve"> application de la loi des finances de l’année </w:t>
      </w:r>
      <w:r w:rsidR="00A817A4">
        <w:rPr>
          <w:rFonts w:ascii="Times New Roman" w:eastAsia="Calibri" w:hAnsi="Times New Roman" w:cs="Times New Roman"/>
        </w:rPr>
        <w:t>2025 ;</w:t>
      </w:r>
    </w:p>
    <w:p w:rsidR="005245B3" w:rsidRPr="005245B3" w:rsidRDefault="005245B3" w:rsidP="00B21260">
      <w:pPr>
        <w:widowControl w:val="0"/>
        <w:numPr>
          <w:ilvl w:val="0"/>
          <w:numId w:val="119"/>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 xml:space="preserve">Observateur </w:t>
      </w:r>
      <w:r w:rsidRPr="005245B3">
        <w:rPr>
          <w:rFonts w:ascii="Times New Roman" w:eastAsia="Calibri" w:hAnsi="Times New Roman" w:cs="Times New Roman"/>
        </w:rPr>
        <w:t xml:space="preserve">: Le </w:t>
      </w:r>
      <w:r w:rsidR="00A44804">
        <w:rPr>
          <w:rFonts w:ascii="Times New Roman" w:eastAsia="Calibri" w:hAnsi="Times New Roman" w:cs="Times New Roman"/>
        </w:rPr>
        <w:t>DD</w:t>
      </w:r>
      <w:r w:rsidR="00A44804" w:rsidRPr="005245B3">
        <w:rPr>
          <w:rFonts w:ascii="Times New Roman" w:eastAsia="Calibri" w:hAnsi="Times New Roman" w:cs="Times New Roman"/>
        </w:rPr>
        <w:t>MINMAP</w:t>
      </w:r>
      <w:r w:rsidR="00A44804">
        <w:rPr>
          <w:rFonts w:ascii="Times New Roman" w:eastAsia="Calibri" w:hAnsi="Times New Roman" w:cs="Times New Roman"/>
        </w:rPr>
        <w:t>/Océan ou son représentant</w:t>
      </w:r>
      <w:r w:rsidRPr="005245B3">
        <w:rPr>
          <w:rFonts w:ascii="Times New Roman" w:eastAsia="Calibri" w:hAnsi="Times New Roman" w:cs="Times New Roman"/>
        </w:rPr>
        <w:t xml:space="preserve"> ; </w:t>
      </w:r>
    </w:p>
    <w:p w:rsidR="005245B3" w:rsidRPr="005245B3" w:rsidRDefault="005245B3" w:rsidP="00B21260">
      <w:pPr>
        <w:widowControl w:val="0"/>
        <w:numPr>
          <w:ilvl w:val="0"/>
          <w:numId w:val="119"/>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Invité :</w:t>
      </w:r>
      <w:r w:rsidRPr="005245B3">
        <w:rPr>
          <w:rFonts w:ascii="Times New Roman" w:eastAsia="Calibri" w:hAnsi="Times New Roman" w:cs="Times New Roman"/>
        </w:rPr>
        <w:t xml:space="preserve"> Le Cocontractant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5245B3">
        <w:rPr>
          <w:rFonts w:ascii="Times New Roman" w:eastAsia="Times New Roman" w:hAnsi="Times New Roman" w:cs="Times New Roman"/>
          <w:color w:val="ED7D31"/>
          <w:sz w:val="24"/>
          <w:szCs w:val="24"/>
          <w:lang w:eastAsia="fr-FR"/>
        </w:rPr>
        <w:t>Commission de réception.</w:t>
      </w:r>
    </w:p>
    <w:bookmarkEnd w:id="285"/>
    <w:bookmarkEnd w:id="286"/>
    <w:bookmarkEnd w:id="289"/>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24.4. Réceptions partielles</w:t>
      </w:r>
    </w:p>
    <w:p w:rsidR="005245B3" w:rsidRPr="005245B3" w:rsidRDefault="00A817A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bookmarkStart w:id="290" w:name="_Hlk143271050"/>
      <w:r>
        <w:rPr>
          <w:rFonts w:ascii="Times New Roman" w:eastAsia="Times New Roman" w:hAnsi="Times New Roman" w:cs="Times New Roman"/>
          <w:i/>
          <w:iCs/>
          <w:sz w:val="24"/>
          <w:szCs w:val="24"/>
          <w:lang w:eastAsia="fr-FR"/>
        </w:rPr>
        <w:t>RAS</w:t>
      </w:r>
    </w:p>
    <w:bookmarkEnd w:id="290"/>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A817A4"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24.5. Début de la période de garantie</w:t>
      </w:r>
    </w:p>
    <w:p w:rsidR="005245B3" w:rsidRPr="005245B3" w:rsidRDefault="00A4480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24.6. Prise de possession des ouvrages</w:t>
      </w:r>
    </w:p>
    <w:p w:rsid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Toute prise de possession des ouvrages doit être précédée d’une réception provisoire. Toutefois, s’il y a urgence, la prise de possession peut intervenir antérieurement à la réception, sous-réserve de l’établissement d’un état des lieux contradictoire.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bookmarkStart w:id="291" w:name="_Hlk163137296"/>
      <w:r w:rsidRPr="005245B3">
        <w:rPr>
          <w:rFonts w:ascii="Times New Roman" w:eastAsia="Times New Roman" w:hAnsi="Times New Roman" w:cs="Times New Roman"/>
          <w:b/>
          <w:color w:val="ED7D31"/>
          <w:sz w:val="24"/>
          <w:szCs w:val="24"/>
          <w:lang w:eastAsia="fr-FR"/>
        </w:rPr>
        <w:t xml:space="preserve">24.7 : Rejet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En cas de rejet, le Cocontractant est tenu de rembourser les avances et acomptes déjà perçus.</w:t>
      </w:r>
    </w:p>
    <w:bookmarkEnd w:id="291"/>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u w:val="single"/>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92" w:name="_Toc157306083"/>
      <w:bookmarkStart w:id="293" w:name="_Toc530307812"/>
      <w:bookmarkStart w:id="294" w:name="_Toc97557096"/>
      <w:r w:rsidRPr="005245B3">
        <w:rPr>
          <w:rFonts w:ascii="Times New Roman" w:eastAsia="Times New Roman" w:hAnsi="Times New Roman" w:cs="Times New Roman"/>
          <w:b/>
          <w:color w:val="000000"/>
          <w:sz w:val="24"/>
          <w:szCs w:val="24"/>
          <w:lang w:eastAsia="fr-FR"/>
        </w:rPr>
        <w:t>Article 25- Documents à fournir après exécution</w:t>
      </w:r>
      <w:bookmarkEnd w:id="292"/>
      <w:bookmarkEnd w:id="293"/>
      <w:bookmarkEnd w:id="294"/>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remettra à l’ingénieur du marché dans les trente jours suivants la date de réception provisoire de l’ensemble des travaux, le plan de récolement.</w:t>
      </w:r>
    </w:p>
    <w:p w:rsidR="001C12D1" w:rsidRDefault="005245B3" w:rsidP="001C12D1">
      <w:pPr>
        <w:spacing w:after="0" w:line="240" w:lineRule="auto"/>
        <w:jc w:val="both"/>
        <w:rPr>
          <w:rFonts w:ascii="Arial" w:eastAsia="Times New Roman" w:hAnsi="Arial" w:cs="Arial"/>
          <w:sz w:val="24"/>
          <w:szCs w:val="24"/>
          <w:lang w:eastAsia="fr-FR"/>
        </w:rPr>
      </w:pPr>
      <w:r w:rsidRPr="005245B3">
        <w:rPr>
          <w:rFonts w:ascii="Times New Roman" w:eastAsia="Times New Roman" w:hAnsi="Times New Roman" w:cs="Times New Roman"/>
          <w:sz w:val="24"/>
          <w:szCs w:val="24"/>
          <w:lang w:eastAsia="fr-FR"/>
        </w:rPr>
        <w:t xml:space="preserve">25.1. </w:t>
      </w:r>
      <w:r w:rsidR="001C12D1">
        <w:rPr>
          <w:rFonts w:ascii="Times New Roman" w:eastAsia="Times New Roman" w:hAnsi="Times New Roman" w:cs="Times New Roman"/>
          <w:sz w:val="24"/>
          <w:szCs w:val="24"/>
          <w:lang w:eastAsia="fr-FR"/>
        </w:rPr>
        <w:t xml:space="preserve">- </w:t>
      </w:r>
      <w:r w:rsidR="001C12D1">
        <w:rPr>
          <w:rFonts w:ascii="Arial" w:eastAsia="Times New Roman" w:hAnsi="Arial" w:cs="Arial"/>
          <w:sz w:val="24"/>
          <w:szCs w:val="24"/>
          <w:lang w:eastAsia="fr-FR"/>
        </w:rPr>
        <w:t>U</w:t>
      </w:r>
      <w:r w:rsidR="001C12D1" w:rsidRPr="001C12D1">
        <w:rPr>
          <w:rFonts w:ascii="Arial" w:eastAsia="Times New Roman" w:hAnsi="Arial" w:cs="Arial"/>
          <w:sz w:val="24"/>
          <w:szCs w:val="24"/>
          <w:lang w:eastAsia="fr-FR"/>
        </w:rPr>
        <w:t>ne</w:t>
      </w:r>
      <w:r w:rsidR="001C12D1">
        <w:rPr>
          <w:rFonts w:ascii="Arial" w:eastAsia="Times New Roman" w:hAnsi="Arial" w:cs="Arial"/>
          <w:sz w:val="24"/>
          <w:szCs w:val="24"/>
          <w:lang w:eastAsia="fr-FR"/>
        </w:rPr>
        <w:t xml:space="preserve"> copie des plans de recollement ;</w:t>
      </w:r>
    </w:p>
    <w:p w:rsidR="001C12D1" w:rsidRDefault="001C12D1" w:rsidP="001C12D1">
      <w:pPr>
        <w:spacing w:after="0" w:line="240" w:lineRule="auto"/>
        <w:ind w:firstLine="708"/>
        <w:jc w:val="both"/>
        <w:rPr>
          <w:rFonts w:ascii="Arial" w:eastAsia="Times New Roman" w:hAnsi="Arial" w:cs="Arial"/>
          <w:sz w:val="24"/>
          <w:szCs w:val="24"/>
          <w:lang w:eastAsia="fr-FR"/>
        </w:rPr>
      </w:pPr>
      <w:r>
        <w:rPr>
          <w:rFonts w:ascii="Arial" w:eastAsia="Times New Roman" w:hAnsi="Arial" w:cs="Arial"/>
          <w:sz w:val="24"/>
          <w:szCs w:val="24"/>
          <w:lang w:eastAsia="fr-FR"/>
        </w:rPr>
        <w:t>- M</w:t>
      </w:r>
      <w:r w:rsidRPr="001C12D1">
        <w:rPr>
          <w:rFonts w:ascii="Arial" w:eastAsia="Times New Roman" w:hAnsi="Arial" w:cs="Arial"/>
          <w:sz w:val="24"/>
          <w:szCs w:val="24"/>
          <w:lang w:eastAsia="fr-FR"/>
        </w:rPr>
        <w:t>anuel opératoire et d</w:t>
      </w:r>
      <w:r w:rsidR="00B57595">
        <w:rPr>
          <w:rFonts w:ascii="Arial" w:eastAsia="Times New Roman" w:hAnsi="Arial" w:cs="Arial"/>
          <w:sz w:val="24"/>
          <w:szCs w:val="24"/>
          <w:lang w:eastAsia="fr-FR"/>
        </w:rPr>
        <w:t xml:space="preserve">'entretien de tout équipement </w:t>
      </w:r>
    </w:p>
    <w:p w:rsidR="001C12D1" w:rsidRPr="001C12D1" w:rsidRDefault="001C12D1" w:rsidP="001C12D1">
      <w:pPr>
        <w:spacing w:after="0" w:line="240" w:lineRule="auto"/>
        <w:ind w:firstLine="708"/>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 </w:t>
      </w:r>
      <w:r w:rsidRPr="001C12D1">
        <w:rPr>
          <w:rFonts w:ascii="Arial" w:eastAsia="Times New Roman" w:hAnsi="Arial" w:cs="Arial"/>
          <w:sz w:val="24"/>
          <w:szCs w:val="24"/>
          <w:lang w:eastAsia="fr-FR"/>
        </w:rPr>
        <w:t xml:space="preserve"> matériels faisant partie ou intégrés aux travaux.</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25.2. </w:t>
      </w:r>
      <w:r w:rsidR="001C12D1">
        <w:rPr>
          <w:rFonts w:ascii="Times New Roman" w:eastAsia="Times New Roman" w:hAnsi="Times New Roman" w:cs="Times New Roman"/>
          <w:i/>
          <w:iCs/>
          <w:sz w:val="24"/>
          <w:szCs w:val="24"/>
          <w:lang w:eastAsia="fr-FR"/>
        </w:rPr>
        <w:t>L</w:t>
      </w:r>
      <w:r w:rsidRPr="005245B3">
        <w:rPr>
          <w:rFonts w:ascii="Times New Roman" w:eastAsia="Times New Roman" w:hAnsi="Times New Roman" w:cs="Times New Roman"/>
          <w:i/>
          <w:iCs/>
          <w:sz w:val="24"/>
          <w:szCs w:val="24"/>
          <w:lang w:eastAsia="fr-FR"/>
        </w:rPr>
        <w:t>e montant à retenir sur la caution en termes de pénalité pour no</w:t>
      </w:r>
      <w:r w:rsidR="001C12D1">
        <w:rPr>
          <w:rFonts w:ascii="Times New Roman" w:eastAsia="Times New Roman" w:hAnsi="Times New Roman" w:cs="Times New Roman"/>
          <w:i/>
          <w:iCs/>
          <w:sz w:val="24"/>
          <w:szCs w:val="24"/>
          <w:lang w:eastAsia="fr-FR"/>
        </w:rPr>
        <w:t>n-fourniture desdits documents s’élèvera à 10%.</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95" w:name="_Toc157306084"/>
      <w:bookmarkStart w:id="296" w:name="_Toc530307813"/>
      <w:bookmarkStart w:id="297" w:name="_Toc97557097"/>
      <w:bookmarkStart w:id="298" w:name="_Hlk163137363"/>
      <w:bookmarkStart w:id="299" w:name="_Hlk163152668"/>
      <w:r w:rsidRPr="005245B3">
        <w:rPr>
          <w:rFonts w:ascii="Times New Roman" w:eastAsia="Times New Roman" w:hAnsi="Times New Roman" w:cs="Times New Roman"/>
          <w:b/>
          <w:color w:val="000000"/>
          <w:sz w:val="24"/>
          <w:szCs w:val="24"/>
          <w:lang w:eastAsia="fr-FR"/>
        </w:rPr>
        <w:t>Article 26- Garantie contractuelle / Entretien pendant la période de garantie</w:t>
      </w:r>
      <w:bookmarkEnd w:id="295"/>
      <w:bookmarkEnd w:id="296"/>
      <w:bookmarkEnd w:id="297"/>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26.1. Délai de garantie</w:t>
      </w:r>
    </w:p>
    <w:p w:rsidR="005245B3" w:rsidRPr="005245B3" w:rsidRDefault="00A4480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Le Cocontractant garantit que les équipements livrés en exécution du marché sont neufs</w:t>
      </w:r>
      <w:r w:rsidRPr="005245B3">
        <w:rPr>
          <w:rFonts w:ascii="Times New Roman" w:eastAsia="Times New Roman" w:hAnsi="Times New Roman" w:cs="Times New Roman"/>
          <w:color w:val="ED7D31"/>
          <w:sz w:val="24"/>
          <w:szCs w:val="24"/>
          <w:lang w:eastAsia="fr-FR"/>
        </w:rPr>
        <w:t xml:space="preserve"> et que les travaux sont exécutés dans les règles de l’art et les normes requises.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b/>
          <w:sz w:val="24"/>
          <w:szCs w:val="24"/>
          <w:lang w:eastAsia="fr-FR"/>
        </w:rPr>
        <w:t>26.2. Entretien pendant la période de garantie</w:t>
      </w:r>
    </w:p>
    <w:p w:rsidR="005245B3" w:rsidRPr="005245B3" w:rsidRDefault="00B55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Pr>
          <w:rFonts w:ascii="Times New Roman" w:eastAsia="Times New Roman" w:hAnsi="Times New Roman" w:cs="Times New Roman"/>
          <w:color w:val="ED7D31"/>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298"/>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0" w:name="_Toc530307814"/>
      <w:bookmarkStart w:id="301" w:name="_Toc97557098"/>
      <w:bookmarkStart w:id="302" w:name="_Toc157306085"/>
      <w:bookmarkStart w:id="303" w:name="_Hlk163137410"/>
      <w:r w:rsidRPr="005245B3">
        <w:rPr>
          <w:rFonts w:ascii="Times New Roman" w:eastAsia="Times New Roman" w:hAnsi="Times New Roman" w:cs="Times New Roman"/>
          <w:b/>
          <w:color w:val="000000"/>
          <w:sz w:val="24"/>
          <w:szCs w:val="24"/>
          <w:lang w:eastAsia="fr-FR"/>
        </w:rPr>
        <w:t>Article 27- Réception définitive</w:t>
      </w:r>
      <w:bookmarkEnd w:id="300"/>
      <w:bookmarkEnd w:id="301"/>
      <w:bookmarkEnd w:id="302"/>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27.1. La réception définitive s’effectuera dans un délai maximal </w:t>
      </w:r>
      <w:r w:rsidR="001C12D1">
        <w:rPr>
          <w:rFonts w:ascii="Times New Roman" w:eastAsia="Times New Roman" w:hAnsi="Times New Roman" w:cs="Times New Roman"/>
          <w:i/>
          <w:iCs/>
          <w:sz w:val="24"/>
          <w:szCs w:val="24"/>
          <w:lang w:eastAsia="fr-FR"/>
        </w:rPr>
        <w:t>de quinze (15) jours</w:t>
      </w:r>
      <w:r w:rsidRPr="005245B3">
        <w:rPr>
          <w:rFonts w:ascii="Times New Roman" w:eastAsia="Times New Roman" w:hAnsi="Times New Roman" w:cs="Times New Roman"/>
          <w:sz w:val="24"/>
          <w:szCs w:val="24"/>
          <w:lang w:eastAsia="fr-FR"/>
        </w:rPr>
        <w:t xml:space="preserve">à compter de </w:t>
      </w:r>
      <w:r w:rsidR="00B555B3">
        <w:rPr>
          <w:rFonts w:ascii="Times New Roman" w:eastAsia="Times New Roman" w:hAnsi="Times New Roman" w:cs="Times New Roman"/>
          <w:sz w:val="24"/>
          <w:szCs w:val="24"/>
          <w:lang w:eastAsia="fr-FR"/>
        </w:rPr>
        <w:t>la fin des travaux.</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w w:val="99"/>
          <w:sz w:val="24"/>
          <w:szCs w:val="24"/>
          <w:lang w:eastAsia="fr-FR"/>
        </w:rPr>
      </w:pPr>
      <w:r w:rsidRPr="005245B3">
        <w:rPr>
          <w:rFonts w:ascii="Times New Roman" w:eastAsia="Times New Roman" w:hAnsi="Times New Roman" w:cs="Times New Roman"/>
          <w:w w:val="99"/>
          <w:sz w:val="24"/>
          <w:szCs w:val="24"/>
          <w:lang w:eastAsia="fr-FR"/>
        </w:rPr>
        <w:t xml:space="preserve">27.2. </w:t>
      </w:r>
      <w:r w:rsidR="001C12D1">
        <w:rPr>
          <w:rFonts w:ascii="Times New Roman" w:eastAsia="Times New Roman" w:hAnsi="Times New Roman" w:cs="Times New Roman"/>
          <w:w w:val="99"/>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27.3. La composition et la procédure de réception définitive sont la même que celles de la réception provisoire.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27.4- Le marché est clôturé définitivement dans les conditions fixées à. l’article 38 alinéa 4 du présent CCAP</w:t>
      </w:r>
      <w:r w:rsidRPr="005245B3">
        <w:rPr>
          <w:rFonts w:ascii="Times New Roman" w:eastAsia="Times New Roman" w:hAnsi="Times New Roman" w:cs="Times New Roman"/>
          <w:i/>
          <w:iCs/>
          <w:color w:val="ED7D31"/>
          <w:sz w:val="24"/>
          <w:szCs w:val="24"/>
          <w:lang w:eastAsia="fr-FR"/>
        </w:rPr>
        <w:t>concernant leDécompte général et définitif.</w:t>
      </w:r>
    </w:p>
    <w:bookmarkEnd w:id="299"/>
    <w:bookmarkEnd w:id="303"/>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4" w:name="_Toc157306086"/>
      <w:r w:rsidRPr="005245B3">
        <w:rPr>
          <w:rFonts w:ascii="Times New Roman" w:eastAsia="Times New Roman" w:hAnsi="Times New Roman" w:cs="Times New Roman"/>
          <w:b/>
          <w:color w:val="000000"/>
          <w:sz w:val="24"/>
          <w:szCs w:val="24"/>
          <w:lang w:eastAsia="fr-FR"/>
        </w:rPr>
        <w:t>Article 28- Garantie légale</w:t>
      </w:r>
      <w:bookmarkEnd w:id="304"/>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w:t>
      </w:r>
      <w:r w:rsidRPr="005245B3">
        <w:rPr>
          <w:rFonts w:ascii="Times New Roman" w:eastAsia="Times New Roman" w:hAnsi="Times New Roman" w:cs="Times New Roman"/>
          <w:sz w:val="24"/>
          <w:szCs w:val="24"/>
          <w:lang w:eastAsia="fr-FR"/>
        </w:rPr>
        <w:lastRenderedPageBreak/>
        <w:t>rendant impropre à sa destination.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cette fin, il devra recruter un Bureau de Contrôle Technique (BCT) agréé chargé de l’expertise des travaux en vue d’une assurance décennale.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305" w:name="_Toc530307815"/>
      <w:bookmarkStart w:id="306" w:name="_Toc97557099"/>
      <w:bookmarkStart w:id="307" w:name="_Toc157306087"/>
      <w:r w:rsidRPr="005245B3">
        <w:rPr>
          <w:rFonts w:ascii="Times New Roman" w:eastAsia="Times New Roman" w:hAnsi="Times New Roman" w:cs="Times New Roman"/>
          <w:b/>
          <w:iCs/>
          <w:caps/>
          <w:sz w:val="32"/>
          <w:szCs w:val="24"/>
          <w:lang w:eastAsia="fr-FR"/>
        </w:rPr>
        <w:t>Clauses financières</w:t>
      </w:r>
      <w:bookmarkEnd w:id="305"/>
      <w:bookmarkEnd w:id="306"/>
      <w:bookmarkEnd w:id="307"/>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8" w:name="_Toc530307816"/>
      <w:bookmarkStart w:id="309" w:name="_Toc97557100"/>
      <w:bookmarkStart w:id="310" w:name="_Toc157306088"/>
      <w:r w:rsidRPr="005245B3">
        <w:rPr>
          <w:rFonts w:ascii="Times New Roman" w:eastAsia="Times New Roman" w:hAnsi="Times New Roman" w:cs="Times New Roman"/>
          <w:b/>
          <w:color w:val="000000"/>
          <w:sz w:val="24"/>
          <w:szCs w:val="24"/>
          <w:lang w:eastAsia="fr-FR"/>
        </w:rPr>
        <w:t>Article 29- Montant du marché</w:t>
      </w:r>
      <w:bookmarkEnd w:id="308"/>
      <w:bookmarkEnd w:id="309"/>
      <w:bookmarkEnd w:id="310"/>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montant du présen</w:t>
      </w:r>
      <w:r w:rsidR="001C12D1">
        <w:rPr>
          <w:rFonts w:ascii="Times New Roman" w:eastAsia="Times New Roman" w:hAnsi="Times New Roman" w:cs="Times New Roman"/>
          <w:sz w:val="24"/>
          <w:szCs w:val="24"/>
          <w:lang w:eastAsia="fr-FR"/>
        </w:rPr>
        <w:t>t marché, tel qu’il ressort du détail ou devis estimatif</w:t>
      </w:r>
      <w:r w:rsidRPr="005245B3">
        <w:rPr>
          <w:rFonts w:ascii="Times New Roman" w:eastAsia="Times New Roman" w:hAnsi="Times New Roman" w:cs="Times New Roman"/>
          <w:sz w:val="24"/>
          <w:szCs w:val="24"/>
          <w:lang w:eastAsia="fr-FR"/>
        </w:rPr>
        <w:t xml:space="preserve"> est de :</w:t>
      </w:r>
      <w:r w:rsidR="00213C2C">
        <w:rPr>
          <w:rFonts w:ascii="Times New Roman" w:eastAsia="Times New Roman" w:hAnsi="Times New Roman" w:cs="Times New Roman"/>
          <w:sz w:val="24"/>
          <w:szCs w:val="24"/>
          <w:lang w:eastAsia="fr-FR"/>
        </w:rPr>
        <w:t>25 2</w:t>
      </w:r>
      <w:r w:rsidR="001C12D1">
        <w:rPr>
          <w:rFonts w:ascii="Times New Roman" w:eastAsia="Times New Roman" w:hAnsi="Times New Roman" w:cs="Times New Roman"/>
          <w:sz w:val="24"/>
          <w:szCs w:val="24"/>
          <w:lang w:eastAsia="fr-FR"/>
        </w:rPr>
        <w:t>00</w:t>
      </w:r>
      <w:r w:rsidR="00213C2C">
        <w:rPr>
          <w:rFonts w:ascii="Times New Roman" w:eastAsia="Times New Roman" w:hAnsi="Times New Roman" w:cs="Times New Roman"/>
          <w:sz w:val="24"/>
          <w:szCs w:val="24"/>
          <w:lang w:eastAsia="fr-FR"/>
        </w:rPr>
        <w:t> 000 (</w:t>
      </w:r>
      <w:r w:rsidR="001C12D1">
        <w:rPr>
          <w:rFonts w:ascii="Times New Roman" w:eastAsia="Times New Roman" w:hAnsi="Times New Roman" w:cs="Times New Roman"/>
          <w:sz w:val="24"/>
          <w:szCs w:val="24"/>
          <w:lang w:eastAsia="fr-FR"/>
        </w:rPr>
        <w:t xml:space="preserve">Vingt Cinq </w:t>
      </w:r>
      <w:r w:rsidR="009716D5">
        <w:rPr>
          <w:rFonts w:ascii="Times New Roman" w:eastAsia="Times New Roman" w:hAnsi="Times New Roman" w:cs="Times New Roman"/>
          <w:sz w:val="24"/>
          <w:szCs w:val="24"/>
          <w:lang w:eastAsia="fr-FR"/>
        </w:rPr>
        <w:t>Mil</w:t>
      </w:r>
      <w:r w:rsidR="001C12D1">
        <w:rPr>
          <w:rFonts w:ascii="Times New Roman" w:eastAsia="Times New Roman" w:hAnsi="Times New Roman" w:cs="Times New Roman"/>
          <w:sz w:val="24"/>
          <w:szCs w:val="24"/>
          <w:lang w:eastAsia="fr-FR"/>
        </w:rPr>
        <w:t>lion</w:t>
      </w:r>
      <w:r w:rsidR="009716D5">
        <w:rPr>
          <w:rFonts w:ascii="Times New Roman" w:eastAsia="Times New Roman" w:hAnsi="Times New Roman" w:cs="Times New Roman"/>
          <w:sz w:val="24"/>
          <w:szCs w:val="24"/>
          <w:lang w:eastAsia="fr-FR"/>
        </w:rPr>
        <w:t>s</w:t>
      </w:r>
      <w:r w:rsidR="00213C2C">
        <w:rPr>
          <w:rFonts w:ascii="Times New Roman" w:eastAsia="Times New Roman" w:hAnsi="Times New Roman" w:cs="Times New Roman"/>
          <w:sz w:val="24"/>
          <w:szCs w:val="24"/>
          <w:lang w:eastAsia="fr-FR"/>
        </w:rPr>
        <w:t xml:space="preserve"> Deux Cent Mille</w:t>
      </w: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u w:val="single"/>
          <w:lang w:eastAsia="fr-FR"/>
        </w:rPr>
        <w:tab/>
      </w:r>
      <w:r w:rsidRPr="005245B3">
        <w:rPr>
          <w:rFonts w:ascii="Times New Roman" w:eastAsia="Times New Roman" w:hAnsi="Times New Roman" w:cs="Times New Roman"/>
          <w:sz w:val="24"/>
          <w:szCs w:val="24"/>
          <w:lang w:eastAsia="fr-FR"/>
        </w:rPr>
        <w:t>(en lettres</w:t>
      </w:r>
      <w:r w:rsidRPr="005245B3">
        <w:rPr>
          <w:rFonts w:ascii="Times New Roman" w:eastAsia="Times New Roman" w:hAnsi="Times New Roman" w:cs="Times New Roman"/>
          <w:spacing w:val="3"/>
          <w:sz w:val="24"/>
          <w:szCs w:val="24"/>
          <w:lang w:eastAsia="fr-FR"/>
        </w:rPr>
        <w:t xml:space="preserve">) </w:t>
      </w:r>
      <w:r w:rsidRPr="005245B3">
        <w:rPr>
          <w:rFonts w:ascii="Times New Roman" w:eastAsia="Times New Roman" w:hAnsi="Times New Roman" w:cs="Times New Roman"/>
          <w:sz w:val="24"/>
          <w:szCs w:val="24"/>
          <w:lang w:eastAsia="fr-FR"/>
        </w:rPr>
        <w:t>francs CFA Toutes Taxes Comprises (TTC); soit:</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HTVA : ________ (____) francs CFA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de la TVA : ________ (___) francs CFA</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de l’AIR : ____ (___) francs CFA</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Net à percevoir = Montant net déduit de tous les impôts et taxes : ___ (___) francs CFA.</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1" w:name="_Toc530307817"/>
      <w:bookmarkStart w:id="312" w:name="_Toc97557101"/>
      <w:bookmarkStart w:id="313" w:name="_Toc157306089"/>
      <w:r w:rsidRPr="005245B3">
        <w:rPr>
          <w:rFonts w:ascii="Times New Roman" w:eastAsia="Times New Roman" w:hAnsi="Times New Roman" w:cs="Times New Roman"/>
          <w:b/>
          <w:color w:val="000000"/>
          <w:sz w:val="24"/>
          <w:szCs w:val="24"/>
          <w:lang w:eastAsia="fr-FR"/>
        </w:rPr>
        <w:t>Article 30- Lieu et mode de paiement</w:t>
      </w:r>
      <w:bookmarkEnd w:id="311"/>
      <w:bookmarkEnd w:id="312"/>
      <w:bookmarkEnd w:id="313"/>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Le Maître d’Ouvrage se libérera des sommes dues par virement bancaire au nom du cocontractant de la manière suivante : </w:t>
      </w:r>
    </w:p>
    <w:p w:rsidR="005245B3" w:rsidRPr="005245B3" w:rsidRDefault="009716D5"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w:t>
      </w:r>
      <w:r w:rsidR="005245B3" w:rsidRPr="005245B3">
        <w:rPr>
          <w:rFonts w:ascii="Times New Roman" w:eastAsia="Times New Roman" w:hAnsi="Times New Roman" w:cs="Times New Roman"/>
          <w:i/>
          <w:sz w:val="24"/>
          <w:szCs w:val="24"/>
          <w:lang w:eastAsia="fr-FR"/>
        </w:rPr>
        <w:t>La domiciliation bancaire devra être la même que celle du cautionnement définitif</w:t>
      </w:r>
      <w:r w:rsidR="005245B3" w:rsidRPr="005245B3">
        <w:rPr>
          <w:rFonts w:ascii="Times New Roman" w:eastAsia="Times New Roman" w:hAnsi="Times New Roman" w:cs="Times New Roman"/>
          <w:i/>
          <w:iCs/>
          <w:sz w:val="24"/>
          <w:szCs w:val="24"/>
          <w:lang w:eastAsia="fr-FR"/>
        </w:rPr>
        <w:t>]</w:t>
      </w:r>
    </w:p>
    <w:p w:rsidR="005245B3" w:rsidRPr="005245B3" w:rsidRDefault="009716D5" w:rsidP="009716D5">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245B3" w:rsidRPr="005245B3">
        <w:rPr>
          <w:rFonts w:ascii="Times New Roman" w:eastAsia="Calibri" w:hAnsi="Times New Roman" w:cs="Times New Roman"/>
          <w:sz w:val="24"/>
          <w:szCs w:val="24"/>
        </w:rPr>
        <w:t xml:space="preserve">Pour les règlements en francs CFA, soit </w:t>
      </w:r>
      <w:r w:rsidR="005245B3" w:rsidRPr="005245B3">
        <w:rPr>
          <w:rFonts w:ascii="Times New Roman" w:eastAsia="Calibri" w:hAnsi="Times New Roman" w:cs="Times New Roman"/>
          <w:i/>
          <w:iCs/>
          <w:sz w:val="24"/>
          <w:szCs w:val="24"/>
        </w:rPr>
        <w:t>(montant net à mandater en chiffres et en lettres)</w:t>
      </w:r>
      <w:r w:rsidR="005245B3" w:rsidRPr="005245B3">
        <w:rPr>
          <w:rFonts w:ascii="Times New Roman" w:eastAsia="Calibri" w:hAnsi="Times New Roman" w:cs="Times New Roman"/>
          <w:sz w:val="24"/>
          <w:szCs w:val="24"/>
        </w:rPr>
        <w:t>, par crédit au compte n° _________ ouvert au nom du co-contractant à la banque______________</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4" w:name="_Hlk159274155"/>
      <w:bookmarkStart w:id="315" w:name="_Toc157306090"/>
      <w:bookmarkStart w:id="316" w:name="_Toc530307818"/>
      <w:bookmarkStart w:id="317" w:name="_Toc97557102"/>
      <w:r w:rsidRPr="005245B3">
        <w:rPr>
          <w:rFonts w:ascii="Times New Roman" w:eastAsia="Times New Roman" w:hAnsi="Times New Roman" w:cs="Times New Roman"/>
          <w:b/>
          <w:color w:val="000000"/>
          <w:sz w:val="24"/>
          <w:szCs w:val="24"/>
          <w:lang w:eastAsia="fr-FR"/>
        </w:rPr>
        <w:t xml:space="preserve">Article 31 </w:t>
      </w:r>
      <w:bookmarkEnd w:id="314"/>
      <w:r w:rsidRPr="005245B3">
        <w:rPr>
          <w:rFonts w:ascii="Times New Roman" w:eastAsia="Times New Roman" w:hAnsi="Times New Roman" w:cs="Times New Roman"/>
          <w:b/>
          <w:color w:val="000000"/>
          <w:sz w:val="24"/>
          <w:szCs w:val="24"/>
          <w:lang w:eastAsia="fr-FR"/>
        </w:rPr>
        <w:t>Garanties et cautions</w:t>
      </w:r>
      <w:bookmarkEnd w:id="315"/>
      <w:bookmarkEnd w:id="316"/>
      <w:bookmarkEnd w:id="317"/>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devra fournir les garanties émanant des banques ou organismes financiers agréés par le Ministre chargé des finances ou ayant un correspondant local agréé.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garanties décrites ci-après en faveur du Maître d’Ouvrage </w:t>
      </w:r>
      <w:r w:rsidRPr="005245B3">
        <w:rPr>
          <w:rFonts w:ascii="Times New Roman" w:eastAsia="Times New Roman" w:hAnsi="Times New Roman" w:cs="Times New Roman"/>
          <w:iCs/>
          <w:sz w:val="24"/>
          <w:szCs w:val="24"/>
          <w:lang w:eastAsia="fr-FR"/>
        </w:rPr>
        <w:t xml:space="preserve">sont exigées </w:t>
      </w:r>
      <w:r w:rsidRPr="005245B3">
        <w:rPr>
          <w:rFonts w:ascii="Times New Roman" w:eastAsia="Times New Roman" w:hAnsi="Times New Roman" w:cs="Times New Roman"/>
          <w:sz w:val="24"/>
          <w:szCs w:val="24"/>
          <w:lang w:eastAsia="fr-FR"/>
        </w:rPr>
        <w:t>dans les délais, pour le montant, selon la manière et sous la forme indiquée ci-après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31.1. Cautionnement définitif</w:t>
      </w:r>
    </w:p>
    <w:p w:rsidR="005245B3" w:rsidRPr="005245B3" w:rsidRDefault="005245B3" w:rsidP="00B21260">
      <w:pPr>
        <w:widowControl w:val="0"/>
        <w:numPr>
          <w:ilvl w:val="0"/>
          <w:numId w:val="10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Il est constitué </w:t>
      </w:r>
      <w:r w:rsidRPr="005245B3">
        <w:rPr>
          <w:rFonts w:ascii="Times New Roman" w:eastAsia="Calibri" w:hAnsi="Times New Roman" w:cs="Times New Roman"/>
          <w:sz w:val="24"/>
          <w:szCs w:val="24"/>
          <w:lang w:val="fr-CM"/>
        </w:rPr>
        <w:t xml:space="preserve">par le titulaire du Marché </w:t>
      </w:r>
      <w:r w:rsidR="009716D5">
        <w:rPr>
          <w:rFonts w:ascii="Times New Roman" w:eastAsia="Calibri" w:hAnsi="Times New Roman" w:cs="Times New Roman"/>
          <w:sz w:val="24"/>
          <w:szCs w:val="24"/>
        </w:rPr>
        <w:t>et transmis au Chef Service du M</w:t>
      </w:r>
      <w:r w:rsidRPr="005245B3">
        <w:rPr>
          <w:rFonts w:ascii="Times New Roman" w:eastAsia="Calibri" w:hAnsi="Times New Roman" w:cs="Times New Roman"/>
          <w:sz w:val="24"/>
          <w:szCs w:val="24"/>
        </w:rPr>
        <w:t xml:space="preserve">arché dans un délai maximum de vingt (20) jours </w:t>
      </w:r>
      <w:r w:rsidRPr="005245B3">
        <w:rPr>
          <w:rFonts w:ascii="Times New Roman" w:eastAsia="Calibri" w:hAnsi="Times New Roman" w:cs="Times New Roman"/>
          <w:color w:val="ED7D31"/>
          <w:sz w:val="24"/>
          <w:szCs w:val="24"/>
        </w:rPr>
        <w:t xml:space="preserve">calendaires à compter de la date de notification </w:t>
      </w:r>
      <w:r w:rsidRPr="005245B3">
        <w:rPr>
          <w:rFonts w:ascii="Times New Roman" w:eastAsia="Calibri" w:hAnsi="Times New Roman" w:cs="Times New Roman"/>
          <w:sz w:val="24"/>
          <w:szCs w:val="24"/>
        </w:rPr>
        <w:t>du marché et en tout cas avant le premier paiement.</w:t>
      </w:r>
    </w:p>
    <w:p w:rsidR="005245B3" w:rsidRPr="005245B3" w:rsidRDefault="005245B3" w:rsidP="005245B3">
      <w:pPr>
        <w:widowControl w:val="0"/>
        <w:suppressAutoHyphens/>
        <w:autoSpaceDE w:val="0"/>
        <w:autoSpaceDN w:val="0"/>
        <w:spacing w:after="0" w:line="240" w:lineRule="auto"/>
        <w:ind w:left="927"/>
        <w:jc w:val="both"/>
        <w:textAlignment w:val="baseline"/>
        <w:rPr>
          <w:rFonts w:ascii="Times New Roman" w:eastAsia="Calibri" w:hAnsi="Times New Roman" w:cs="Times New Roman"/>
          <w:sz w:val="10"/>
          <w:szCs w:val="10"/>
        </w:rPr>
      </w:pPr>
    </w:p>
    <w:p w:rsidR="005245B3" w:rsidRPr="005245B3" w:rsidRDefault="005245B3" w:rsidP="00B21260">
      <w:pPr>
        <w:widowControl w:val="0"/>
        <w:numPr>
          <w:ilvl w:val="0"/>
          <w:numId w:val="10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Son montant est fixé à :   </w:t>
      </w:r>
      <w:r w:rsidR="009716D5">
        <w:rPr>
          <w:rFonts w:ascii="Times New Roman" w:eastAsia="Calibri" w:hAnsi="Times New Roman" w:cs="Times New Roman"/>
          <w:i/>
          <w:iCs/>
          <w:sz w:val="24"/>
          <w:szCs w:val="24"/>
        </w:rPr>
        <w:t xml:space="preserve"> 2</w:t>
      </w:r>
      <w:r w:rsidRPr="005245B3">
        <w:rPr>
          <w:rFonts w:ascii="Times New Roman" w:eastAsia="Calibri" w:hAnsi="Times New Roman" w:cs="Times New Roman"/>
          <w:i/>
          <w:iCs/>
          <w:sz w:val="24"/>
          <w:szCs w:val="24"/>
        </w:rPr>
        <w:t>% du montant TTC du marché augmenté le cas échéan</w:t>
      </w:r>
      <w:r w:rsidR="009716D5">
        <w:rPr>
          <w:rFonts w:ascii="Times New Roman" w:eastAsia="Calibri" w:hAnsi="Times New Roman" w:cs="Times New Roman"/>
          <w:i/>
          <w:iCs/>
          <w:sz w:val="24"/>
          <w:szCs w:val="24"/>
        </w:rPr>
        <w:t>t du montant des avenants.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B21260">
      <w:pPr>
        <w:numPr>
          <w:ilvl w:val="0"/>
          <w:numId w:val="108"/>
        </w:numPr>
        <w:suppressAutoHyphens/>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La garantie sera libellée dans la </w:t>
      </w:r>
      <w:r w:rsidR="009716D5">
        <w:rPr>
          <w:rFonts w:ascii="Times New Roman" w:eastAsia="Calibri" w:hAnsi="Times New Roman" w:cs="Times New Roman"/>
          <w:sz w:val="24"/>
          <w:szCs w:val="24"/>
        </w:rPr>
        <w:t>monnaie du Marché</w:t>
      </w:r>
      <w:r w:rsidRPr="005245B3">
        <w:rPr>
          <w:rFonts w:ascii="Times New Roman" w:eastAsia="Calibri" w:hAnsi="Times New Roman" w:cs="Times New Roman"/>
          <w:sz w:val="24"/>
          <w:szCs w:val="24"/>
        </w:rPr>
        <w:t xml:space="preserve"> et devra suivre l’un des modèles fournis dans le Dossier d’appel d’offres, comme indiqué par le Maître d’ouvrage dans le CCAP, ou tout autre document s</w:t>
      </w:r>
      <w:r w:rsidR="009716D5">
        <w:rPr>
          <w:rFonts w:ascii="Times New Roman" w:eastAsia="Calibri" w:hAnsi="Times New Roman" w:cs="Times New Roman"/>
          <w:sz w:val="24"/>
          <w:szCs w:val="24"/>
        </w:rPr>
        <w:t>atisfaisant le Maître d’ouvrage.</w:t>
      </w:r>
    </w:p>
    <w:p w:rsidR="005245B3" w:rsidRPr="005245B3" w:rsidRDefault="005245B3" w:rsidP="005245B3">
      <w:pPr>
        <w:suppressAutoHyphens/>
        <w:autoSpaceDN w:val="0"/>
        <w:spacing w:after="0" w:line="240" w:lineRule="auto"/>
        <w:ind w:left="927"/>
        <w:jc w:val="both"/>
        <w:textAlignment w:val="baseline"/>
        <w:rPr>
          <w:rFonts w:ascii="Times New Roman" w:eastAsia="Calibri" w:hAnsi="Times New Roman" w:cs="Times New Roman"/>
          <w:sz w:val="10"/>
          <w:szCs w:val="10"/>
        </w:rPr>
      </w:pPr>
    </w:p>
    <w:p w:rsidR="005245B3" w:rsidRPr="005245B3" w:rsidRDefault="005245B3" w:rsidP="00B21260">
      <w:pPr>
        <w:widowControl w:val="0"/>
        <w:numPr>
          <w:ilvl w:val="0"/>
          <w:numId w:val="10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Les modes de substitution du cautionnement sont prévus à l’article 140 du code des marchés publics.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B21260">
      <w:pPr>
        <w:widowControl w:val="0"/>
        <w:numPr>
          <w:ilvl w:val="0"/>
          <w:numId w:val="108"/>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318" w:name="_Hlk163137509"/>
      <w:r w:rsidRPr="005245B3">
        <w:rPr>
          <w:rFonts w:ascii="Times New Roman" w:eastAsia="Calibri" w:hAnsi="Times New Roman" w:cs="Times New Roman"/>
          <w:sz w:val="24"/>
          <w:szCs w:val="24"/>
        </w:rPr>
        <w:t xml:space="preserve">Le cautionnement définitif sera restitué </w:t>
      </w:r>
      <w:r w:rsidRPr="005245B3">
        <w:rPr>
          <w:rFonts w:ascii="Times New Roman" w:eastAsia="Calibri" w:hAnsi="Times New Roman" w:cs="Times New Roman"/>
          <w:color w:val="ED7D31"/>
          <w:sz w:val="24"/>
          <w:szCs w:val="24"/>
        </w:rPr>
        <w:t>consécutiv</w:t>
      </w:r>
      <w:r w:rsidR="009716D5">
        <w:rPr>
          <w:rFonts w:ascii="Times New Roman" w:eastAsia="Calibri" w:hAnsi="Times New Roman" w:cs="Times New Roman"/>
          <w:color w:val="ED7D31"/>
          <w:sz w:val="24"/>
          <w:szCs w:val="24"/>
        </w:rPr>
        <w:t>ement par le Maître d’Ouvrage</w:t>
      </w:r>
      <w:r w:rsidRPr="005245B3">
        <w:rPr>
          <w:rFonts w:ascii="Times New Roman" w:eastAsia="Calibri" w:hAnsi="Times New Roman" w:cs="Times New Roman"/>
          <w:color w:val="ED7D31"/>
          <w:sz w:val="24"/>
          <w:szCs w:val="24"/>
        </w:rPr>
        <w:t xml:space="preserve"> dans un délai d’un mois suivant la date de réception provisoire des travaux, à la suite d’une mainlevée délivrée par le Maître d’Ouvrage </w:t>
      </w:r>
      <w:r w:rsidRPr="005245B3">
        <w:rPr>
          <w:rFonts w:ascii="Times New Roman" w:eastAsia="Calibri" w:hAnsi="Times New Roman" w:cs="Times New Roman"/>
          <w:sz w:val="24"/>
          <w:szCs w:val="24"/>
        </w:rPr>
        <w:t xml:space="preserve">après demande du cocontractant.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B21260">
      <w:pPr>
        <w:widowControl w:val="0"/>
        <w:numPr>
          <w:ilvl w:val="0"/>
          <w:numId w:val="108"/>
        </w:numPr>
        <w:suppressAutoHyphens/>
        <w:autoSpaceDE w:val="0"/>
        <w:autoSpaceDN w:val="0"/>
        <w:spacing w:after="0" w:line="240" w:lineRule="auto"/>
        <w:jc w:val="both"/>
        <w:textAlignment w:val="baseline"/>
        <w:rPr>
          <w:rFonts w:ascii="Times New Roman" w:eastAsia="Calibri" w:hAnsi="Times New Roman" w:cs="Times New Roman"/>
          <w:color w:val="ED7D31"/>
          <w:sz w:val="24"/>
          <w:szCs w:val="24"/>
        </w:rPr>
      </w:pPr>
      <w:r w:rsidRPr="005245B3">
        <w:rPr>
          <w:rFonts w:ascii="Times New Roman" w:eastAsia="Calibri" w:hAnsi="Times New Roman" w:cs="Times New Roman"/>
          <w:color w:val="ED7D31"/>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18"/>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9716D5">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i/>
          <w:iCs/>
          <w:sz w:val="24"/>
          <w:szCs w:val="24"/>
          <w:lang w:eastAsia="fr-FR"/>
        </w:rPr>
        <w:t xml:space="preserve">31.2. </w:t>
      </w:r>
      <w:r w:rsidR="009716D5">
        <w:rPr>
          <w:rFonts w:ascii="Times New Roman" w:eastAsia="Times New Roman" w:hAnsi="Times New Roman" w:cs="Times New Roman"/>
          <w:b/>
          <w:i/>
          <w:iCs/>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9716D5"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i/>
          <w:iCs/>
          <w:sz w:val="24"/>
          <w:szCs w:val="24"/>
          <w:lang w:eastAsia="fr-FR"/>
        </w:rPr>
        <w:t>31.3. Cautionnement de bonne exécution</w:t>
      </w:r>
    </w:p>
    <w:p w:rsidR="005245B3" w:rsidRPr="005245B3" w:rsidRDefault="009716D5"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E</w:t>
      </w:r>
      <w:r w:rsidR="005245B3" w:rsidRPr="005245B3">
        <w:rPr>
          <w:rFonts w:ascii="Times New Roman" w:eastAsia="Times New Roman" w:hAnsi="Times New Roman" w:cs="Times New Roman"/>
          <w:i/>
          <w:iCs/>
          <w:sz w:val="24"/>
          <w:szCs w:val="24"/>
          <w:lang w:eastAsia="fr-FR"/>
        </w:rPr>
        <w:t>n remplac</w:t>
      </w:r>
      <w:r>
        <w:rPr>
          <w:rFonts w:ascii="Times New Roman" w:eastAsia="Times New Roman" w:hAnsi="Times New Roman" w:cs="Times New Roman"/>
          <w:i/>
          <w:iCs/>
          <w:sz w:val="24"/>
          <w:szCs w:val="24"/>
          <w:lang w:eastAsia="fr-FR"/>
        </w:rPr>
        <w:t>ement de la retenue de garantie ;</w:t>
      </w:r>
    </w:p>
    <w:p w:rsidR="005245B3" w:rsidRPr="005245B3" w:rsidRDefault="005245B3" w:rsidP="005245B3">
      <w:pPr>
        <w:widowControl w:val="0"/>
        <w:tabs>
          <w:tab w:val="left" w:pos="51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sz w:val="24"/>
          <w:szCs w:val="24"/>
          <w:lang w:eastAsia="fr-FR"/>
        </w:rPr>
        <w:lastRenderedPageBreak/>
        <w:t xml:space="preserve">Lorsque le marché est assorti d’une période de garantie ou d’entretien, la retenue de garantie est fixée à </w:t>
      </w:r>
      <w:r w:rsidRPr="005245B3">
        <w:rPr>
          <w:rFonts w:ascii="Times New Roman" w:eastAsia="Times New Roman" w:hAnsi="Times New Roman" w:cs="Times New Roman"/>
          <w:i/>
          <w:iCs/>
          <w:sz w:val="24"/>
          <w:szCs w:val="24"/>
          <w:lang w:eastAsia="fr-FR"/>
        </w:rPr>
        <w:t>10%</w:t>
      </w:r>
      <w:r w:rsidRPr="005245B3">
        <w:rPr>
          <w:rFonts w:ascii="Times New Roman" w:eastAsia="Times New Roman" w:hAnsi="Times New Roman" w:cs="Times New Roman"/>
          <w:i/>
          <w:sz w:val="24"/>
          <w:szCs w:val="24"/>
          <w:lang w:eastAsia="fr-FR"/>
        </w:rPr>
        <w:t>du montant TTC du marché augmenté le cas échéant du montant des avenants</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tabs>
          <w:tab w:val="left" w:pos="518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restitution de la retenue de garantie ou du cautionnement de bonne exécution sera effectuée à compter de la réception définitive des travaux sur mainlevée délivrée par le Maître d’Ouvrage après expiration du délai de garantie.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ce cas, il ne peut être mis fin à l’engagement de la caution que par main levée délivrée par le Maître d’Ouvrage.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9" w:name="_Toc157306091"/>
      <w:bookmarkStart w:id="320" w:name="_Toc530307819"/>
      <w:bookmarkStart w:id="321" w:name="_Toc97557103"/>
      <w:r w:rsidRPr="005245B3">
        <w:rPr>
          <w:rFonts w:ascii="Times New Roman" w:eastAsia="Times New Roman" w:hAnsi="Times New Roman" w:cs="Times New Roman"/>
          <w:b/>
          <w:color w:val="000000"/>
          <w:sz w:val="24"/>
          <w:szCs w:val="24"/>
          <w:lang w:eastAsia="fr-FR"/>
        </w:rPr>
        <w:t>Article 32</w:t>
      </w:r>
      <w:r w:rsidR="00B555B3">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Variation des prix</w:t>
      </w:r>
      <w:bookmarkEnd w:id="319"/>
      <w:bookmarkEnd w:id="320"/>
      <w:bookmarkEnd w:id="321"/>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32.1. Les prix sont fermes</w:t>
      </w:r>
      <w:r w:rsidRPr="005245B3">
        <w:rPr>
          <w:rFonts w:ascii="Times New Roman" w:eastAsia="Times New Roman" w:hAnsi="Times New Roman" w:cs="Times New Roman"/>
          <w:i/>
          <w:iCs/>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acomptes payés au cocontractant au titre des avances ne sont pas révisables.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32.2. </w:t>
      </w:r>
      <w:r w:rsidRPr="005245B3">
        <w:rPr>
          <w:rFonts w:ascii="Times New Roman" w:eastAsia="Times New Roman" w:hAnsi="Times New Roman" w:cs="Times New Roman"/>
          <w:spacing w:val="3"/>
          <w:sz w:val="24"/>
          <w:szCs w:val="24"/>
          <w:lang w:eastAsia="fr-FR"/>
        </w:rPr>
        <w:t>Modalité</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d’actualisatio</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3"/>
          <w:sz w:val="24"/>
          <w:szCs w:val="24"/>
          <w:lang w:eastAsia="fr-FR"/>
        </w:rPr>
        <w:t>de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pri</w:t>
      </w:r>
      <w:r w:rsidRPr="005245B3">
        <w:rPr>
          <w:rFonts w:ascii="Times New Roman" w:eastAsia="Times New Roman" w:hAnsi="Times New Roman" w:cs="Times New Roman"/>
          <w:sz w:val="24"/>
          <w:szCs w:val="24"/>
          <w:lang w:eastAsia="fr-FR"/>
        </w:rPr>
        <w:t xml:space="preserve">x </w:t>
      </w:r>
      <w:r w:rsidRPr="005245B3">
        <w:rPr>
          <w:rFonts w:ascii="Times New Roman" w:eastAsia="Times New Roman" w:hAnsi="Times New Roman" w:cs="Times New Roman"/>
          <w:spacing w:val="3"/>
          <w:sz w:val="24"/>
          <w:szCs w:val="24"/>
          <w:lang w:eastAsia="fr-FR"/>
        </w:rPr>
        <w:t>(l</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 xml:space="preserve">cas </w:t>
      </w:r>
      <w:r w:rsidRPr="005245B3">
        <w:rPr>
          <w:rFonts w:ascii="Times New Roman" w:eastAsia="Times New Roman" w:hAnsi="Times New Roman" w:cs="Times New Roman"/>
          <w:sz w:val="24"/>
          <w:szCs w:val="24"/>
          <w:lang w:eastAsia="fr-FR"/>
        </w:rPr>
        <w:t xml:space="preserve">échéant).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modalités d’actualisation ou de révision des prix sont celles prévues dans le Code des Marchés Publics.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2" w:name="_Toc530307820"/>
      <w:bookmarkStart w:id="323" w:name="_Toc97557104"/>
      <w:bookmarkStart w:id="324" w:name="_Toc157306092"/>
      <w:bookmarkStart w:id="325" w:name="_Hlk163137604"/>
      <w:r w:rsidRPr="005245B3">
        <w:rPr>
          <w:rFonts w:ascii="Times New Roman" w:eastAsia="Times New Roman" w:hAnsi="Times New Roman" w:cs="Times New Roman"/>
          <w:b/>
          <w:color w:val="000000"/>
          <w:sz w:val="24"/>
          <w:szCs w:val="24"/>
          <w:lang w:eastAsia="fr-FR"/>
        </w:rPr>
        <w:t>Article 33 Formules de révision des prix</w:t>
      </w:r>
      <w:bookmarkEnd w:id="322"/>
      <w:bookmarkEnd w:id="323"/>
      <w:bookmarkEnd w:id="324"/>
    </w:p>
    <w:p w:rsidR="005245B3" w:rsidRPr="005245B3" w:rsidRDefault="00BC118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6" w:name="_Toc530307821"/>
      <w:bookmarkStart w:id="327" w:name="_Toc97557105"/>
      <w:bookmarkStart w:id="328" w:name="_Toc157306093"/>
      <w:r w:rsidRPr="005245B3">
        <w:rPr>
          <w:rFonts w:ascii="Times New Roman" w:eastAsia="Times New Roman" w:hAnsi="Times New Roman" w:cs="Times New Roman"/>
          <w:b/>
          <w:color w:val="000000"/>
          <w:sz w:val="24"/>
          <w:szCs w:val="24"/>
          <w:lang w:eastAsia="fr-FR"/>
        </w:rPr>
        <w:t>Article 34 Formules d’actualisation des prix</w:t>
      </w:r>
      <w:bookmarkEnd w:id="326"/>
      <w:bookmarkEnd w:id="327"/>
      <w:bookmarkEnd w:id="328"/>
    </w:p>
    <w:p w:rsidR="005245B3" w:rsidRPr="005245B3" w:rsidRDefault="005F3B1B"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9" w:name="_Toc530307822"/>
      <w:bookmarkStart w:id="330" w:name="_Toc97557106"/>
      <w:bookmarkStart w:id="331" w:name="_Toc157306094"/>
      <w:r w:rsidRPr="005245B3">
        <w:rPr>
          <w:rFonts w:ascii="Times New Roman" w:eastAsia="Times New Roman" w:hAnsi="Times New Roman" w:cs="Times New Roman"/>
          <w:b/>
          <w:color w:val="000000"/>
          <w:sz w:val="24"/>
          <w:szCs w:val="24"/>
          <w:lang w:eastAsia="fr-FR"/>
        </w:rPr>
        <w:t>Article 35 Travaux en régie</w:t>
      </w:r>
      <w:bookmarkEnd w:id="329"/>
      <w:bookmarkEnd w:id="330"/>
      <w:bookmarkEnd w:id="331"/>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montant des travaux en régie visés à l’alinéa 1 ci-dessus ne peut être supérieur à deux pour cent (2%) du montant toutes taxes comprises (TTC)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35.2.  En cas de défaillance dûment constatée du co-contractant de l’Administration, le Maître d’Ouvrage peut, à défaut de prononcer la résiliation du marché, et après l’autorisation expresse de l’A</w:t>
      </w:r>
      <w:r w:rsidR="005F3B1B">
        <w:rPr>
          <w:rFonts w:ascii="Times New Roman" w:eastAsia="Times New Roman" w:hAnsi="Times New Roman" w:cs="Times New Roman"/>
          <w:sz w:val="24"/>
          <w:szCs w:val="24"/>
          <w:lang w:eastAsia="fr-FR"/>
        </w:rPr>
        <w:t>RMP</w:t>
      </w:r>
      <w:r w:rsidRPr="005245B3">
        <w:rPr>
          <w:rFonts w:ascii="Times New Roman" w:eastAsia="Times New Roman" w:hAnsi="Times New Roman" w:cs="Times New Roman"/>
          <w:sz w:val="24"/>
          <w:szCs w:val="24"/>
          <w:lang w:eastAsia="fr-FR"/>
        </w:rPr>
        <w:t xml:space="preserve">, prescrire une régie totale ou partielle aux frais et risques dudit co-contractant. </w:t>
      </w:r>
      <w:r w:rsidR="005F3B1B">
        <w:rPr>
          <w:rFonts w:ascii="Times New Roman" w:eastAsia="Times New Roman" w:hAnsi="Times New Roman" w:cs="Times New Roman"/>
          <w:i/>
          <w:iCs/>
          <w:sz w:val="24"/>
          <w:szCs w:val="24"/>
          <w:lang w:eastAsia="fr-FR"/>
        </w:rPr>
        <w:t>Pour cela, le</w:t>
      </w:r>
      <w:r w:rsidRPr="005245B3">
        <w:rPr>
          <w:rFonts w:ascii="Times New Roman" w:eastAsia="Times New Roman" w:hAnsi="Times New Roman" w:cs="Times New Roman"/>
          <w:i/>
          <w:iCs/>
          <w:sz w:val="24"/>
          <w:szCs w:val="24"/>
          <w:lang w:eastAsia="fr-FR"/>
        </w:rPr>
        <w:t xml:space="preserve">texte particulier de l’Autorité chargée des marchés publics définissant les conditions </w:t>
      </w:r>
      <w:r w:rsidR="005F3B1B">
        <w:rPr>
          <w:rFonts w:ascii="Times New Roman" w:eastAsia="Times New Roman" w:hAnsi="Times New Roman" w:cs="Times New Roman"/>
          <w:i/>
          <w:iCs/>
          <w:sz w:val="24"/>
          <w:szCs w:val="24"/>
          <w:lang w:eastAsia="fr-FR"/>
        </w:rPr>
        <w:t>d’exercice des travaux en régie devra être appliqué.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35.3 </w:t>
      </w:r>
      <w:r w:rsidRPr="005245B3">
        <w:rPr>
          <w:rFonts w:ascii="Times New Roman" w:eastAsia="Times New Roman" w:hAnsi="Times New Roman" w:cs="Times New Roman"/>
          <w:i/>
          <w:iCs/>
          <w:color w:val="ED7D31"/>
          <w:sz w:val="24"/>
          <w:szCs w:val="24"/>
          <w:lang w:eastAsia="fr-FR"/>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w:t>
      </w:r>
      <w:r w:rsidRPr="005245B3">
        <w:rPr>
          <w:rFonts w:ascii="Times New Roman" w:eastAsia="Times New Roman" w:hAnsi="Times New Roman" w:cs="Times New Roman"/>
          <w:i/>
          <w:iCs/>
          <w:sz w:val="24"/>
          <w:szCs w:val="24"/>
          <w:lang w:eastAsia="fr-FR"/>
        </w:rPr>
        <w:t xml:space="preserve">d’exercice des travaux en régie pour couvrir les frais généraux, impôts, taxes et bénéfices.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2" w:name="_Toc530307823"/>
      <w:bookmarkStart w:id="333" w:name="_Toc97557107"/>
      <w:bookmarkStart w:id="334" w:name="_Toc157306095"/>
      <w:r w:rsidRPr="005245B3">
        <w:rPr>
          <w:rFonts w:ascii="Times New Roman" w:eastAsia="Times New Roman" w:hAnsi="Times New Roman" w:cs="Times New Roman"/>
          <w:b/>
          <w:color w:val="000000"/>
          <w:sz w:val="24"/>
          <w:szCs w:val="24"/>
          <w:lang w:eastAsia="fr-FR"/>
        </w:rPr>
        <w:t>Article 36 Valorisation des approvisionnements</w:t>
      </w:r>
      <w:bookmarkEnd w:id="332"/>
      <w:bookmarkEnd w:id="333"/>
      <w:bookmarkEnd w:id="334"/>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36.1. Des acomptes pour approvisionnement peuvent être accordés en raison des dépenses engagées en vue de l’exécution des travaux, fournitures ou services qui font l’objet d’un marché</w:t>
      </w:r>
      <w:r w:rsidRPr="005245B3">
        <w:rPr>
          <w:rFonts w:ascii="Times New Roman" w:eastAsia="Times New Roman" w:hAnsi="Times New Roman" w:cs="Times New Roman"/>
          <w:i/>
          <w:iCs/>
          <w:sz w:val="24"/>
          <w:szCs w:val="24"/>
          <w:lang w:eastAsia="fr-FR"/>
        </w:rPr>
        <w:t>. Les modalités de paiement desdites avances sont fixées dans le code des marchés publics.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36.2. Il n’est pas demandé de caution pour les acomptes sur approvisionnements.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36.3 Dans tous les cas, le cocontractant de l’administration est responsable du gardiennage des matériaux ayant donnés lieu à une avance pour approvisionnement jusqu’à la réception des travaux.</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5" w:name="_Toc157306096"/>
      <w:bookmarkStart w:id="336" w:name="_Toc530307824"/>
      <w:bookmarkStart w:id="337" w:name="_Toc97557108"/>
      <w:r w:rsidRPr="005245B3">
        <w:rPr>
          <w:rFonts w:ascii="Times New Roman" w:eastAsia="Times New Roman" w:hAnsi="Times New Roman" w:cs="Times New Roman"/>
          <w:b/>
          <w:color w:val="000000"/>
          <w:sz w:val="24"/>
          <w:szCs w:val="24"/>
          <w:lang w:eastAsia="fr-FR"/>
        </w:rPr>
        <w:lastRenderedPageBreak/>
        <w:t>Article 37 Avances</w:t>
      </w:r>
      <w:bookmarkEnd w:id="335"/>
      <w:bookmarkEnd w:id="336"/>
      <w:bookmarkEnd w:id="337"/>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37.1. Le Maître d’Ouvrage </w:t>
      </w:r>
      <w:r w:rsidR="005F3B1B">
        <w:rPr>
          <w:rFonts w:ascii="Times New Roman" w:eastAsia="Times New Roman" w:hAnsi="Times New Roman" w:cs="Times New Roman"/>
          <w:i/>
          <w:iCs/>
          <w:sz w:val="24"/>
          <w:szCs w:val="24"/>
          <w:lang w:eastAsia="fr-FR"/>
        </w:rPr>
        <w:t>n’accordera pas</w:t>
      </w:r>
      <w:r w:rsidRPr="005245B3">
        <w:rPr>
          <w:rFonts w:ascii="Times New Roman" w:eastAsia="Times New Roman" w:hAnsi="Times New Roman" w:cs="Times New Roman"/>
          <w:sz w:val="24"/>
          <w:szCs w:val="24"/>
          <w:lang w:eastAsia="fr-FR"/>
        </w:rPr>
        <w:t xml:space="preserve">une avance de démarrage </w:t>
      </w:r>
      <w:r w:rsidR="005F3B1B">
        <w:rPr>
          <w:rFonts w:ascii="Times New Roman" w:eastAsia="Times New Roman" w:hAnsi="Times New Roman" w:cs="Times New Roman"/>
          <w:i/>
          <w:iCs/>
          <w:sz w:val="24"/>
          <w:szCs w:val="24"/>
          <w:lang w:eastAsia="fr-FR"/>
        </w:rPr>
        <w:t>de ce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8" w:name="_Toc530307825"/>
      <w:bookmarkStart w:id="339" w:name="_Toc97557109"/>
      <w:bookmarkStart w:id="340" w:name="_Toc157306097"/>
      <w:r w:rsidRPr="005245B3">
        <w:rPr>
          <w:rFonts w:ascii="Times New Roman" w:eastAsia="Times New Roman" w:hAnsi="Times New Roman" w:cs="Times New Roman"/>
          <w:b/>
          <w:color w:val="000000"/>
          <w:sz w:val="24"/>
          <w:szCs w:val="24"/>
          <w:lang w:eastAsia="fr-FR"/>
        </w:rPr>
        <w:t>Article 38</w:t>
      </w:r>
      <w:r w:rsidR="005F3B1B">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Règlement des travaux</w:t>
      </w:r>
      <w:bookmarkEnd w:id="338"/>
      <w:bookmarkEnd w:id="339"/>
      <w:bookmarkEnd w:id="340"/>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5245B3">
        <w:rPr>
          <w:rFonts w:ascii="Times New Roman" w:eastAsia="Times New Roman" w:hAnsi="Times New Roman" w:cs="Times New Roman"/>
          <w:b/>
          <w:bCs/>
          <w:sz w:val="24"/>
          <w:szCs w:val="24"/>
          <w:lang w:eastAsia="fr-FR"/>
        </w:rPr>
        <w:t>38.1. Constatation des travaux exécutés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
          <w:iCs/>
          <w:sz w:val="24"/>
          <w:szCs w:val="24"/>
          <w:lang w:eastAsia="fr-FR"/>
        </w:rPr>
        <w:t xml:space="preserve">Avant la fin de chaque mois, </w:t>
      </w:r>
      <w:r w:rsidRPr="005245B3">
        <w:rPr>
          <w:rFonts w:ascii="Times New Roman" w:eastAsia="Times New Roman" w:hAnsi="Times New Roman" w:cs="Times New Roman"/>
          <w:sz w:val="24"/>
          <w:szCs w:val="24"/>
          <w:lang w:eastAsia="fr-FR"/>
        </w:rPr>
        <w:t xml:space="preserve">le cocontractant de l’administration </w:t>
      </w:r>
      <w:r w:rsidRPr="005245B3">
        <w:rPr>
          <w:rFonts w:ascii="Times New Roman" w:eastAsia="Times New Roman" w:hAnsi="Times New Roman" w:cs="Times New Roman"/>
          <w:i/>
          <w:iCs/>
          <w:sz w:val="24"/>
          <w:szCs w:val="24"/>
          <w:lang w:eastAsia="fr-FR"/>
        </w:rPr>
        <w:t>et l</w:t>
      </w:r>
      <w:r w:rsidR="00B57595">
        <w:rPr>
          <w:rFonts w:ascii="Times New Roman" w:eastAsia="Times New Roman" w:hAnsi="Times New Roman" w:cs="Times New Roman"/>
          <w:i/>
          <w:iCs/>
          <w:sz w:val="24"/>
          <w:szCs w:val="24"/>
          <w:lang w:eastAsia="fr-FR"/>
        </w:rPr>
        <w:t>e Maitre d’Oeuvre</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Cs/>
          <w:sz w:val="24"/>
          <w:szCs w:val="24"/>
          <w:lang w:eastAsia="fr-FR"/>
        </w:rPr>
        <w:t>établissent un attachement contradictoire qui récapitule et fixe les quantités réalisées et constatées pour chaque poste du bordereau au cours du mois et pouvant donner droit au paiement.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5245B3">
        <w:rPr>
          <w:rFonts w:ascii="Times New Roman" w:eastAsia="Times New Roman" w:hAnsi="Times New Roman" w:cs="Times New Roman"/>
          <w:b/>
          <w:bCs/>
          <w:iCs/>
          <w:sz w:val="24"/>
          <w:szCs w:val="24"/>
          <w:lang w:eastAsia="fr-FR"/>
        </w:rPr>
        <w:t>38.2. Décomptes provisoires</w:t>
      </w:r>
    </w:p>
    <w:p w:rsidR="005245B3" w:rsidRPr="00B57595"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B57595">
        <w:rPr>
          <w:rFonts w:ascii="Times New Roman" w:eastAsia="Times New Roman" w:hAnsi="Times New Roman" w:cs="Times New Roman"/>
          <w:iCs/>
          <w:sz w:val="24"/>
          <w:szCs w:val="24"/>
          <w:lang w:eastAsia="fr-FR"/>
        </w:rPr>
        <w:t xml:space="preserve">Les décomptes provisoires doivent être établis en sept exemplaires à une fréquence </w:t>
      </w:r>
      <w:r w:rsidR="005F3B1B" w:rsidRPr="00B57595">
        <w:rPr>
          <w:rFonts w:ascii="Times New Roman" w:eastAsia="Times New Roman" w:hAnsi="Times New Roman" w:cs="Times New Roman"/>
          <w:iCs/>
          <w:sz w:val="24"/>
          <w:szCs w:val="24"/>
          <w:lang w:eastAsia="fr-FR"/>
        </w:rPr>
        <w:t>d’un Mois</w:t>
      </w:r>
      <w:r w:rsidR="005F3B1B" w:rsidRPr="00B57595">
        <w:rPr>
          <w:rFonts w:ascii="Times New Roman" w:eastAsia="Times New Roman" w:hAnsi="Times New Roman" w:cs="Times New Roman"/>
          <w:sz w:val="24"/>
          <w:szCs w:val="24"/>
          <w:lang w:eastAsia="fr-FR"/>
        </w:rPr>
        <w:t>.</w:t>
      </w:r>
    </w:p>
    <w:p w:rsidR="005245B3" w:rsidRPr="00B57595"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color w:val="000000"/>
          <w:sz w:val="24"/>
          <w:szCs w:val="24"/>
          <w:lang w:eastAsia="fr-FR"/>
        </w:rPr>
      </w:pPr>
      <w:r w:rsidRPr="00B57595">
        <w:rPr>
          <w:rFonts w:ascii="Times New Roman" w:eastAsia="Times New Roman" w:hAnsi="Times New Roman" w:cs="Times New Roman"/>
          <w:iCs/>
          <w:color w:val="000000"/>
          <w:sz w:val="24"/>
          <w:szCs w:val="24"/>
          <w:lang w:eastAsia="fr-FR"/>
        </w:rPr>
        <w:t>L’Ingénieur</w:t>
      </w:r>
      <w:r w:rsidR="005F3B1B" w:rsidRPr="00B57595">
        <w:rPr>
          <w:rFonts w:ascii="Times New Roman" w:eastAsia="Times New Roman" w:hAnsi="Times New Roman" w:cs="Times New Roman"/>
          <w:iCs/>
          <w:color w:val="000000"/>
          <w:sz w:val="24"/>
          <w:szCs w:val="24"/>
          <w:lang w:eastAsia="fr-FR"/>
        </w:rPr>
        <w:t xml:space="preserve"> du Marché</w:t>
      </w:r>
      <w:r w:rsidRPr="00B57595">
        <w:rPr>
          <w:rFonts w:ascii="Times New Roman" w:eastAsia="Times New Roman" w:hAnsi="Times New Roman" w:cs="Times New Roman"/>
          <w:iCs/>
          <w:color w:val="000000"/>
          <w:sz w:val="24"/>
          <w:szCs w:val="24"/>
          <w:lang w:eastAsia="fr-FR"/>
        </w:rPr>
        <w:t xml:space="preserve"> dispose d’un délai de t</w:t>
      </w:r>
      <w:r w:rsidR="005F3B1B" w:rsidRPr="00B57595">
        <w:rPr>
          <w:rFonts w:ascii="Times New Roman" w:eastAsia="Times New Roman" w:hAnsi="Times New Roman" w:cs="Times New Roman"/>
          <w:iCs/>
          <w:color w:val="000000"/>
          <w:sz w:val="24"/>
          <w:szCs w:val="24"/>
          <w:lang w:eastAsia="fr-FR"/>
        </w:rPr>
        <w:t>rois (03</w:t>
      </w:r>
      <w:r w:rsidRPr="00B57595">
        <w:rPr>
          <w:rFonts w:ascii="Times New Roman" w:eastAsia="Times New Roman" w:hAnsi="Times New Roman" w:cs="Times New Roman"/>
          <w:iCs/>
          <w:color w:val="000000"/>
          <w:sz w:val="24"/>
          <w:szCs w:val="24"/>
          <w:lang w:eastAsia="fr-FR"/>
        </w:rPr>
        <w:t>) jours ouvrables m</w:t>
      </w:r>
      <w:r w:rsidR="005F3B1B" w:rsidRPr="00B57595">
        <w:rPr>
          <w:rFonts w:ascii="Times New Roman" w:eastAsia="Times New Roman" w:hAnsi="Times New Roman" w:cs="Times New Roman"/>
          <w:iCs/>
          <w:color w:val="000000"/>
          <w:sz w:val="24"/>
          <w:szCs w:val="24"/>
          <w:lang w:eastAsia="fr-FR"/>
        </w:rPr>
        <w:t>axi</w:t>
      </w:r>
      <w:r w:rsidRPr="00B57595">
        <w:rPr>
          <w:rFonts w:ascii="Times New Roman" w:eastAsia="Times New Roman" w:hAnsi="Times New Roman" w:cs="Times New Roman"/>
          <w:iCs/>
          <w:color w:val="000000"/>
          <w:sz w:val="24"/>
          <w:szCs w:val="24"/>
          <w:lang w:eastAsia="fr-FR"/>
        </w:rPr>
        <w:t xml:space="preserve"> pour transmettre au Chef de service du marché, le projet de décompte qu’il a approuvé. </w:t>
      </w:r>
    </w:p>
    <w:p w:rsidR="005245B3" w:rsidRPr="00B57595"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10"/>
          <w:szCs w:val="10"/>
          <w:lang w:eastAsia="fr-FR"/>
        </w:rPr>
      </w:pPr>
    </w:p>
    <w:p w:rsidR="005245B3" w:rsidRPr="00B57595"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color w:val="000000"/>
          <w:sz w:val="24"/>
          <w:szCs w:val="24"/>
          <w:lang w:eastAsia="fr-FR"/>
        </w:rPr>
      </w:pPr>
      <w:r w:rsidRPr="00B57595">
        <w:rPr>
          <w:rFonts w:ascii="Times New Roman" w:eastAsia="Times New Roman" w:hAnsi="Times New Roman" w:cs="Times New Roman"/>
          <w:iCs/>
          <w:color w:val="000000"/>
          <w:sz w:val="24"/>
          <w:szCs w:val="24"/>
          <w:lang w:eastAsia="fr-FR"/>
        </w:rPr>
        <w:t xml:space="preserve">Le chef de service quant à lui dispose d’un délai de </w:t>
      </w:r>
      <w:r w:rsidR="0054728D" w:rsidRPr="00B57595">
        <w:rPr>
          <w:rFonts w:ascii="Times New Roman" w:eastAsia="Times New Roman" w:hAnsi="Times New Roman" w:cs="Times New Roman"/>
          <w:iCs/>
          <w:color w:val="000000"/>
          <w:sz w:val="24"/>
          <w:szCs w:val="24"/>
          <w:lang w:eastAsia="fr-FR"/>
        </w:rPr>
        <w:t xml:space="preserve">deux </w:t>
      </w:r>
      <w:r w:rsidRPr="00B57595">
        <w:rPr>
          <w:rFonts w:ascii="Times New Roman" w:eastAsia="Times New Roman" w:hAnsi="Times New Roman" w:cs="Times New Roman"/>
          <w:iCs/>
          <w:color w:val="000000"/>
          <w:sz w:val="24"/>
          <w:szCs w:val="24"/>
          <w:lang w:eastAsia="fr-FR"/>
        </w:rPr>
        <w:t>(</w:t>
      </w:r>
      <w:r w:rsidR="005F3B1B" w:rsidRPr="00B57595">
        <w:rPr>
          <w:rFonts w:ascii="Times New Roman" w:eastAsia="Times New Roman" w:hAnsi="Times New Roman" w:cs="Times New Roman"/>
          <w:iCs/>
          <w:color w:val="000000"/>
          <w:sz w:val="24"/>
          <w:szCs w:val="24"/>
          <w:lang w:eastAsia="fr-FR"/>
        </w:rPr>
        <w:t>0</w:t>
      </w:r>
      <w:r w:rsidR="00155020" w:rsidRPr="00B57595">
        <w:rPr>
          <w:rFonts w:ascii="Times New Roman" w:eastAsia="Times New Roman" w:hAnsi="Times New Roman" w:cs="Times New Roman"/>
          <w:iCs/>
          <w:color w:val="000000"/>
          <w:sz w:val="24"/>
          <w:szCs w:val="24"/>
          <w:lang w:eastAsia="fr-FR"/>
        </w:rPr>
        <w:t>5</w:t>
      </w:r>
      <w:r w:rsidRPr="00B57595">
        <w:rPr>
          <w:rFonts w:ascii="Times New Roman" w:eastAsia="Times New Roman" w:hAnsi="Times New Roman" w:cs="Times New Roman"/>
          <w:iCs/>
          <w:color w:val="000000"/>
          <w:sz w:val="24"/>
          <w:szCs w:val="24"/>
          <w:lang w:eastAsia="fr-FR"/>
        </w:rPr>
        <w:t>) jours ouvrables pour procéder à la liquidation et sa trans</w:t>
      </w:r>
      <w:r w:rsidR="00155020" w:rsidRPr="00B57595">
        <w:rPr>
          <w:rFonts w:ascii="Times New Roman" w:eastAsia="Times New Roman" w:hAnsi="Times New Roman" w:cs="Times New Roman"/>
          <w:iCs/>
          <w:color w:val="000000"/>
          <w:sz w:val="24"/>
          <w:szCs w:val="24"/>
          <w:lang w:eastAsia="fr-FR"/>
        </w:rPr>
        <w:t>mission au C</w:t>
      </w:r>
      <w:r w:rsidRPr="00B57595">
        <w:rPr>
          <w:rFonts w:ascii="Times New Roman" w:eastAsia="Times New Roman" w:hAnsi="Times New Roman" w:cs="Times New Roman"/>
          <w:iCs/>
          <w:color w:val="000000"/>
          <w:sz w:val="24"/>
          <w:szCs w:val="24"/>
          <w:lang w:eastAsia="fr-FR"/>
        </w:rPr>
        <w:t>o</w:t>
      </w:r>
      <w:r w:rsidR="00155020" w:rsidRPr="00B57595">
        <w:rPr>
          <w:rFonts w:ascii="Times New Roman" w:eastAsia="Times New Roman" w:hAnsi="Times New Roman" w:cs="Times New Roman"/>
          <w:iCs/>
          <w:color w:val="000000"/>
          <w:sz w:val="24"/>
          <w:szCs w:val="24"/>
          <w:lang w:eastAsia="fr-FR"/>
        </w:rPr>
        <w:t>ntrôleur Financier Spécialisé auprès de la pour Visa.</w:t>
      </w:r>
    </w:p>
    <w:p w:rsidR="005245B3" w:rsidRPr="00B57595"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B57595">
        <w:rPr>
          <w:rFonts w:ascii="Times New Roman" w:eastAsia="Times New Roman" w:hAnsi="Times New Roman" w:cs="Times New Roman"/>
          <w:iCs/>
          <w:sz w:val="24"/>
          <w:szCs w:val="24"/>
          <w:lang w:eastAsia="fr-FR"/>
        </w:rPr>
        <w:t xml:space="preserve">Les copies des décomptes provisoires doivent être transmises au </w:t>
      </w:r>
      <w:r w:rsidR="00155020" w:rsidRPr="00B57595">
        <w:rPr>
          <w:rFonts w:ascii="Times New Roman" w:eastAsia="Times New Roman" w:hAnsi="Times New Roman" w:cs="Times New Roman"/>
          <w:iCs/>
          <w:sz w:val="24"/>
          <w:szCs w:val="24"/>
          <w:lang w:eastAsia="fr-FR"/>
        </w:rPr>
        <w:t>DDMINMAP/Océan et à l’ARMP.</w:t>
      </w:r>
    </w:p>
    <w:p w:rsidR="005245B3" w:rsidRPr="00B57595"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rsidR="005245B3" w:rsidRPr="00B57595"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B57595">
        <w:rPr>
          <w:rFonts w:ascii="Times New Roman" w:eastAsia="Times New Roman" w:hAnsi="Times New Roman" w:cs="Times New Roman"/>
          <w:iCs/>
          <w:sz w:val="24"/>
          <w:szCs w:val="24"/>
          <w:lang w:eastAsia="fr-FR"/>
        </w:rPr>
        <w:t xml:space="preserve">Le délai maximum accordé au </w:t>
      </w:r>
      <w:r w:rsidR="00155020" w:rsidRPr="00B57595">
        <w:rPr>
          <w:rFonts w:ascii="Times New Roman" w:eastAsia="Times New Roman" w:hAnsi="Times New Roman" w:cs="Times New Roman"/>
          <w:iCs/>
          <w:sz w:val="24"/>
          <w:szCs w:val="24"/>
          <w:lang w:eastAsia="fr-FR"/>
        </w:rPr>
        <w:t>Trésorier Payeur Général du Sud</w:t>
      </w:r>
      <w:r w:rsidRPr="00B57595">
        <w:rPr>
          <w:rFonts w:ascii="Times New Roman" w:eastAsia="Times New Roman" w:hAnsi="Times New Roman" w:cs="Times New Roman"/>
          <w:iCs/>
          <w:sz w:val="24"/>
          <w:szCs w:val="24"/>
          <w:lang w:eastAsia="fr-FR"/>
        </w:rPr>
        <w:t xml:space="preserve"> pour le règlement des acomptes est fixé à quatre-vingt-dix (90) jours à compter de la date de réception des décomptes transmis par le </w:t>
      </w:r>
      <w:r w:rsidR="00155020" w:rsidRPr="00B57595">
        <w:rPr>
          <w:rFonts w:ascii="Times New Roman" w:eastAsia="Times New Roman" w:hAnsi="Times New Roman" w:cs="Times New Roman"/>
          <w:iCs/>
          <w:sz w:val="24"/>
          <w:szCs w:val="24"/>
          <w:lang w:eastAsia="fr-FR"/>
        </w:rPr>
        <w:t>Contrôleur Financier Spécialisé auprès de la CUK</w:t>
      </w:r>
      <w:r w:rsidRPr="00B57595">
        <w:rPr>
          <w:rFonts w:ascii="Times New Roman" w:eastAsia="Times New Roman" w:hAnsi="Times New Roman" w:cs="Times New Roman"/>
          <w:iCs/>
          <w:sz w:val="24"/>
          <w:szCs w:val="24"/>
          <w:lang w:eastAsia="fr-FR"/>
        </w:rPr>
        <w:t>.</w:t>
      </w:r>
    </w:p>
    <w:p w:rsidR="005245B3" w:rsidRPr="00B57595"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B57595">
        <w:rPr>
          <w:rFonts w:ascii="Times New Roman" w:eastAsia="Times New Roman" w:hAnsi="Times New Roman" w:cs="Times New Roman"/>
          <w:iCs/>
          <w:sz w:val="24"/>
          <w:szCs w:val="24"/>
          <w:lang w:eastAsia="fr-FR"/>
        </w:rPr>
        <w:t xml:space="preserve">Le montant HTVA de l’acompte à payer </w:t>
      </w:r>
      <w:r w:rsidRPr="00B57595">
        <w:rPr>
          <w:rFonts w:ascii="Times New Roman" w:eastAsia="Times New Roman" w:hAnsi="Times New Roman" w:cs="Times New Roman"/>
          <w:sz w:val="24"/>
          <w:szCs w:val="24"/>
          <w:lang w:eastAsia="fr-FR"/>
        </w:rPr>
        <w:t xml:space="preserve">au cocontractant de l’administration </w:t>
      </w:r>
      <w:r w:rsidRPr="00B57595">
        <w:rPr>
          <w:rFonts w:ascii="Times New Roman" w:eastAsia="Times New Roman" w:hAnsi="Times New Roman" w:cs="Times New Roman"/>
          <w:iCs/>
          <w:sz w:val="24"/>
          <w:szCs w:val="24"/>
          <w:lang w:eastAsia="fr-FR"/>
        </w:rPr>
        <w:t>sera mandaté comme suit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 xml:space="preserve">HTVA - AIR versé directement au compte du </w:t>
      </w:r>
      <w:r w:rsidRPr="005245B3">
        <w:rPr>
          <w:rFonts w:ascii="Times New Roman" w:eastAsia="Times New Roman" w:hAnsi="Times New Roman" w:cs="Times New Roman"/>
          <w:sz w:val="24"/>
          <w:szCs w:val="24"/>
          <w:lang w:eastAsia="fr-FR"/>
        </w:rPr>
        <w:t xml:space="preserve">cocontractant de l’administration </w:t>
      </w:r>
      <w:r w:rsidRPr="005245B3">
        <w:rPr>
          <w:rFonts w:ascii="Times New Roman" w:eastAsia="Times New Roman" w:hAnsi="Times New Roman" w:cs="Times New Roman"/>
          <w:i/>
          <w:iCs/>
          <w:sz w:val="24"/>
          <w:szCs w:val="24"/>
          <w:lang w:eastAsia="fr-FR"/>
        </w:rPr>
        <w:t>;</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TVA au taux en vigueur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AIR versé au Trésor public au titre de l’AIR dû par le cocontractant ;</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iCs/>
          <w:sz w:val="24"/>
          <w:szCs w:val="24"/>
          <w:lang w:eastAsia="fr-FR"/>
        </w:rPr>
      </w:pPr>
      <w:r w:rsidRPr="005245B3">
        <w:rPr>
          <w:rFonts w:ascii="Times New Roman" w:eastAsia="Times New Roman" w:hAnsi="Times New Roman" w:cs="Times New Roman"/>
          <w:b/>
          <w:bCs/>
          <w:iCs/>
          <w:sz w:val="24"/>
          <w:szCs w:val="24"/>
          <w:lang w:eastAsia="fr-FR"/>
        </w:rPr>
        <w:t xml:space="preserve">38.3. Décompte final </w:t>
      </w:r>
    </w:p>
    <w:p w:rsidR="005245B3" w:rsidRPr="005245B3" w:rsidRDefault="00155020"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L</w:t>
      </w:r>
      <w:r w:rsidR="005245B3" w:rsidRPr="005245B3">
        <w:rPr>
          <w:rFonts w:ascii="Times New Roman" w:eastAsia="Times New Roman" w:hAnsi="Times New Roman" w:cs="Times New Roman"/>
          <w:i/>
          <w:iCs/>
          <w:sz w:val="24"/>
          <w:szCs w:val="24"/>
          <w:lang w:eastAsia="fr-FR"/>
        </w:rPr>
        <w:t xml:space="preserve">e cocontractant de l’administration </w:t>
      </w:r>
      <w:r>
        <w:rPr>
          <w:rFonts w:ascii="Times New Roman" w:eastAsia="Times New Roman" w:hAnsi="Times New Roman" w:cs="Times New Roman"/>
          <w:i/>
          <w:iCs/>
          <w:sz w:val="24"/>
          <w:szCs w:val="24"/>
          <w:lang w:eastAsia="fr-FR"/>
        </w:rPr>
        <w:t>dispose d’un Mois maximum pour transmettre le projet</w:t>
      </w:r>
      <w:r w:rsidR="005245B3" w:rsidRPr="005245B3">
        <w:rPr>
          <w:rFonts w:ascii="Times New Roman" w:eastAsia="Times New Roman" w:hAnsi="Times New Roman" w:cs="Times New Roman"/>
          <w:i/>
          <w:iCs/>
          <w:sz w:val="24"/>
          <w:szCs w:val="24"/>
          <w:lang w:eastAsia="fr-FR"/>
        </w:rPr>
        <w:t xml:space="preserve"> à l’ingénieur, après la date de réception provisoire</w:t>
      </w:r>
      <w:r>
        <w:rPr>
          <w:rFonts w:ascii="Times New Roman" w:eastAsia="Times New Roman" w:hAnsi="Times New Roman" w:cs="Times New Roman"/>
          <w:i/>
          <w:iCs/>
          <w:sz w:val="24"/>
          <w:szCs w:val="24"/>
          <w:lang w:eastAsia="fr-FR"/>
        </w:rPr>
        <w:t xml:space="preserve"> des travaux.</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sz w:val="24"/>
          <w:szCs w:val="24"/>
          <w:lang w:eastAsia="fr-FR"/>
        </w:rPr>
        <w:t xml:space="preserve">Après achèvement des travaux et dans un délai maximum de </w:t>
      </w:r>
      <w:r w:rsidR="00155020">
        <w:rPr>
          <w:rFonts w:ascii="Times New Roman" w:eastAsia="Times New Roman" w:hAnsi="Times New Roman" w:cs="Times New Roman"/>
          <w:i/>
          <w:iCs/>
          <w:sz w:val="24"/>
          <w:szCs w:val="24"/>
          <w:lang w:eastAsia="fr-FR"/>
        </w:rPr>
        <w:t>15</w:t>
      </w:r>
      <w:r w:rsidRPr="005245B3">
        <w:rPr>
          <w:rFonts w:ascii="Times New Roman" w:eastAsia="Times New Roman" w:hAnsi="Times New Roman" w:cs="Times New Roman"/>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 xml:space="preserve">Ce projet de décompte final, une fois rectifié par l’ingénieur et accepté par </w:t>
      </w:r>
      <w:r w:rsidRPr="005245B3">
        <w:rPr>
          <w:rFonts w:ascii="Times New Roman" w:eastAsia="Times New Roman" w:hAnsi="Times New Roman" w:cs="Times New Roman"/>
          <w:i/>
          <w:iCs/>
          <w:sz w:val="24"/>
          <w:szCs w:val="24"/>
          <w:lang w:eastAsia="fr-FR"/>
        </w:rPr>
        <w:t>le Chef de service</w:t>
      </w:r>
      <w:r w:rsidRPr="005245B3">
        <w:rPr>
          <w:rFonts w:ascii="Times New Roman" w:eastAsia="Times New Roman" w:hAnsi="Times New Roman" w:cs="Times New Roman"/>
          <w:iCs/>
          <w:sz w:val="24"/>
          <w:szCs w:val="24"/>
          <w:lang w:eastAsia="fr-FR"/>
        </w:rPr>
        <w:t xml:space="preserve"> du marché devient final. Il sert à l’établissement de l’acompte pour solde du marché, établi dans les mêmes conditions que celles définies pour l’établissement des décomptes mensuels.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38.3.2</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z w:val="24"/>
          <w:szCs w:val="24"/>
          <w:lang w:eastAsia="fr-FR"/>
        </w:rPr>
        <w:t>Le Chef de S</w:t>
      </w:r>
      <w:r w:rsidRPr="005245B3">
        <w:rPr>
          <w:rFonts w:ascii="Times New Roman" w:eastAsia="Times New Roman" w:hAnsi="Times New Roman" w:cs="Times New Roman"/>
          <w:i/>
          <w:iCs/>
          <w:sz w:val="24"/>
          <w:szCs w:val="24"/>
          <w:lang w:eastAsia="fr-FR"/>
        </w:rPr>
        <w:t xml:space="preserve">ervice </w:t>
      </w:r>
      <w:r w:rsidR="00C76D4A" w:rsidRPr="005245B3">
        <w:rPr>
          <w:rFonts w:ascii="Times New Roman" w:eastAsia="Times New Roman" w:hAnsi="Times New Roman" w:cs="Times New Roman"/>
          <w:i/>
          <w:iCs/>
          <w:sz w:val="24"/>
          <w:szCs w:val="24"/>
          <w:lang w:eastAsia="fr-FR"/>
        </w:rPr>
        <w:t xml:space="preserve">dispose </w:t>
      </w:r>
      <w:r w:rsidR="00C76D4A">
        <w:rPr>
          <w:rFonts w:ascii="Times New Roman" w:eastAsia="Times New Roman" w:hAnsi="Times New Roman" w:cs="Times New Roman"/>
          <w:i/>
          <w:iCs/>
          <w:sz w:val="24"/>
          <w:szCs w:val="24"/>
          <w:lang w:eastAsia="fr-FR"/>
        </w:rPr>
        <w:t xml:space="preserve">d’un délai de 07 jours </w:t>
      </w:r>
      <w:r w:rsidRPr="005245B3">
        <w:rPr>
          <w:rFonts w:ascii="Times New Roman" w:eastAsia="Times New Roman" w:hAnsi="Times New Roman" w:cs="Times New Roman"/>
          <w:i/>
          <w:iCs/>
          <w:sz w:val="24"/>
          <w:szCs w:val="24"/>
          <w:lang w:eastAsia="fr-FR"/>
        </w:rPr>
        <w:t xml:space="preserve">pour notifier le projet rectifié et accepté </w:t>
      </w:r>
      <w:r w:rsidR="00C76D4A">
        <w:rPr>
          <w:rFonts w:ascii="Times New Roman" w:eastAsia="Times New Roman" w:hAnsi="Times New Roman" w:cs="Times New Roman"/>
          <w:i/>
          <w:iCs/>
          <w:sz w:val="24"/>
          <w:szCs w:val="24"/>
          <w:lang w:eastAsia="fr-FR"/>
        </w:rPr>
        <w:t>à l’Ingénieur.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38.3.4.</w:t>
      </w:r>
      <w:r w:rsidRPr="005245B3">
        <w:rPr>
          <w:rFonts w:ascii="Times New Roman" w:eastAsia="Times New Roman" w:hAnsi="Times New Roman" w:cs="Times New Roman"/>
          <w:sz w:val="24"/>
          <w:szCs w:val="24"/>
          <w:lang w:eastAsia="fr-FR"/>
        </w:rPr>
        <w:t xml:space="preserve"> Le</w:t>
      </w:r>
      <w:r w:rsidRPr="005245B3">
        <w:rPr>
          <w:rFonts w:ascii="Times New Roman" w:eastAsia="Times New Roman" w:hAnsi="Times New Roman" w:cs="Times New Roman"/>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C76D4A">
        <w:rPr>
          <w:rFonts w:ascii="Times New Roman" w:eastAsia="Times New Roman" w:hAnsi="Times New Roman" w:cs="Times New Roman"/>
          <w:i/>
          <w:iCs/>
          <w:sz w:val="24"/>
          <w:szCs w:val="24"/>
          <w:lang w:eastAsia="fr-FR"/>
        </w:rPr>
        <w:t>à l’Ingénieur</w:t>
      </w:r>
      <w:r w:rsidRPr="005245B3">
        <w:rPr>
          <w:rFonts w:ascii="Times New Roman" w:eastAsia="Times New Roman" w:hAnsi="Times New Roman" w:cs="Times New Roman"/>
          <w:i/>
          <w:iCs/>
          <w:sz w:val="24"/>
          <w:szCs w:val="24"/>
          <w:lang w:eastAsia="fr-FR"/>
        </w:rPr>
        <w:t xml:space="preserve"> dans le même délai que ci-dessus, sous peine de forclusion.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Le règlement du différend intervient alors selon les dispositions du code des marchés publics en vigueur et du CCAG applicable.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38.4. Décompte général et définitif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38.4.1</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z w:val="24"/>
          <w:szCs w:val="24"/>
          <w:lang w:eastAsia="fr-FR"/>
        </w:rPr>
        <w:t xml:space="preserve">Dans, </w:t>
      </w:r>
      <w:r w:rsidRPr="005245B3">
        <w:rPr>
          <w:rFonts w:ascii="Times New Roman" w:eastAsia="Times New Roman" w:hAnsi="Times New Roman" w:cs="Times New Roman"/>
          <w:i/>
          <w:iCs/>
          <w:sz w:val="24"/>
          <w:szCs w:val="24"/>
          <w:lang w:eastAsia="fr-FR"/>
        </w:rPr>
        <w:t xml:space="preserve">le Chef de service </w:t>
      </w:r>
      <w:r w:rsidR="00C76D4A">
        <w:rPr>
          <w:rFonts w:ascii="Times New Roman" w:eastAsia="Times New Roman" w:hAnsi="Times New Roman" w:cs="Times New Roman"/>
          <w:i/>
          <w:iCs/>
          <w:sz w:val="24"/>
          <w:szCs w:val="24"/>
          <w:lang w:eastAsia="fr-FR"/>
        </w:rPr>
        <w:t>dispose d’un</w:t>
      </w:r>
      <w:r w:rsidR="00C76D4A" w:rsidRPr="005245B3">
        <w:rPr>
          <w:rFonts w:ascii="Times New Roman" w:eastAsia="Times New Roman" w:hAnsi="Times New Roman" w:cs="Times New Roman"/>
          <w:i/>
          <w:iCs/>
          <w:sz w:val="24"/>
          <w:szCs w:val="24"/>
          <w:lang w:eastAsia="fr-FR"/>
        </w:rPr>
        <w:t xml:space="preserve"> délai </w:t>
      </w:r>
      <w:r w:rsidR="00C76D4A">
        <w:rPr>
          <w:rFonts w:ascii="Times New Roman" w:eastAsia="Times New Roman" w:hAnsi="Times New Roman" w:cs="Times New Roman"/>
          <w:i/>
          <w:iCs/>
          <w:sz w:val="24"/>
          <w:szCs w:val="24"/>
          <w:lang w:eastAsia="fr-FR"/>
        </w:rPr>
        <w:t>d’un mois maximum</w:t>
      </w:r>
      <w:r w:rsidRPr="005245B3">
        <w:rPr>
          <w:rFonts w:ascii="Times New Roman" w:eastAsia="Times New Roman" w:hAnsi="Times New Roman" w:cs="Times New Roman"/>
          <w:i/>
          <w:iCs/>
          <w:sz w:val="24"/>
          <w:szCs w:val="24"/>
          <w:lang w:eastAsia="fr-FR"/>
        </w:rPr>
        <w:t>pour établir le décompte général et définitif au   cocontractant de l’administration après la réception déf</w:t>
      </w:r>
      <w:r w:rsidR="00C76D4A">
        <w:rPr>
          <w:rFonts w:ascii="Times New Roman" w:eastAsia="Times New Roman" w:hAnsi="Times New Roman" w:cs="Times New Roman"/>
          <w:i/>
          <w:iCs/>
          <w:sz w:val="24"/>
          <w:szCs w:val="24"/>
          <w:lang w:eastAsia="fr-FR"/>
        </w:rPr>
        <w:t>initive.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A la fin de la période de garantie qui donne lieu à la réception définitive des travaux, le Chef de </w:t>
      </w:r>
      <w:r w:rsidRPr="005245B3">
        <w:rPr>
          <w:rFonts w:ascii="Times New Roman" w:eastAsia="Times New Roman" w:hAnsi="Times New Roman" w:cs="Times New Roman"/>
          <w:sz w:val="24"/>
          <w:szCs w:val="24"/>
          <w:lang w:eastAsia="fr-FR"/>
        </w:rPr>
        <w:lastRenderedPageBreak/>
        <w:t>service dresse le décompte général et définitif du marché qu’il fait signer contradictoirement par le cocontractant et le Maître d’Ouvrage. Ce décompte comprend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Le décompte final,</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Le solde,</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La récapitulation des acomptes mensuels</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r w:rsidRPr="005245B3">
        <w:rPr>
          <w:rFonts w:ascii="Times New Roman" w:eastAsia="Times New Roman" w:hAnsi="Times New Roman" w:cs="Times New Roman"/>
          <w:b/>
          <w:color w:val="ED7D31"/>
          <w:sz w:val="24"/>
          <w:szCs w:val="24"/>
          <w:lang w:eastAsia="fr-FR"/>
        </w:rPr>
        <w:t xml:space="preserve">La signature du décompte général et définitif sans réserve par le cocontractant, lie définitivement les </w:t>
      </w:r>
      <w:r w:rsidRPr="005245B3">
        <w:rPr>
          <w:rFonts w:ascii="Times New Roman" w:eastAsia="Times New Roman" w:hAnsi="Times New Roman" w:cs="Times New Roman"/>
          <w:b/>
          <w:color w:val="ED7D31"/>
          <w:spacing w:val="1"/>
          <w:sz w:val="24"/>
          <w:szCs w:val="24"/>
          <w:lang w:eastAsia="fr-FR"/>
        </w:rPr>
        <w:t>partie</w:t>
      </w:r>
      <w:r w:rsidRPr="005245B3">
        <w:rPr>
          <w:rFonts w:ascii="Times New Roman" w:eastAsia="Times New Roman" w:hAnsi="Times New Roman" w:cs="Times New Roman"/>
          <w:b/>
          <w:color w:val="ED7D31"/>
          <w:sz w:val="24"/>
          <w:szCs w:val="24"/>
          <w:lang w:eastAsia="fr-FR"/>
        </w:rPr>
        <w:t xml:space="preserve">s </w:t>
      </w:r>
      <w:r w:rsidRPr="005245B3">
        <w:rPr>
          <w:rFonts w:ascii="Times New Roman" w:eastAsia="Times New Roman" w:hAnsi="Times New Roman" w:cs="Times New Roman"/>
          <w:b/>
          <w:color w:val="ED7D31"/>
          <w:spacing w:val="1"/>
          <w:sz w:val="24"/>
          <w:szCs w:val="24"/>
          <w:lang w:eastAsia="fr-FR"/>
        </w:rPr>
        <w:t>e</w:t>
      </w:r>
      <w:r w:rsidRPr="005245B3">
        <w:rPr>
          <w:rFonts w:ascii="Times New Roman" w:eastAsia="Times New Roman" w:hAnsi="Times New Roman" w:cs="Times New Roman"/>
          <w:b/>
          <w:color w:val="ED7D31"/>
          <w:sz w:val="24"/>
          <w:szCs w:val="24"/>
          <w:lang w:eastAsia="fr-FR"/>
        </w:rPr>
        <w:t xml:space="preserve">t </w:t>
      </w:r>
      <w:r w:rsidRPr="005245B3">
        <w:rPr>
          <w:rFonts w:ascii="Times New Roman" w:eastAsia="Times New Roman" w:hAnsi="Times New Roman" w:cs="Times New Roman"/>
          <w:b/>
          <w:color w:val="ED7D31"/>
          <w:spacing w:val="1"/>
          <w:sz w:val="24"/>
          <w:szCs w:val="24"/>
          <w:lang w:eastAsia="fr-FR"/>
        </w:rPr>
        <w:t>me</w:t>
      </w:r>
      <w:r w:rsidRPr="005245B3">
        <w:rPr>
          <w:rFonts w:ascii="Times New Roman" w:eastAsia="Times New Roman" w:hAnsi="Times New Roman" w:cs="Times New Roman"/>
          <w:b/>
          <w:color w:val="ED7D31"/>
          <w:sz w:val="24"/>
          <w:szCs w:val="24"/>
          <w:lang w:eastAsia="fr-FR"/>
        </w:rPr>
        <w:t xml:space="preserve">t </w:t>
      </w:r>
      <w:r w:rsidRPr="005245B3">
        <w:rPr>
          <w:rFonts w:ascii="Times New Roman" w:eastAsia="Times New Roman" w:hAnsi="Times New Roman" w:cs="Times New Roman"/>
          <w:b/>
          <w:color w:val="ED7D31"/>
          <w:spacing w:val="1"/>
          <w:sz w:val="24"/>
          <w:szCs w:val="24"/>
          <w:lang w:eastAsia="fr-FR"/>
        </w:rPr>
        <w:t>fi</w:t>
      </w:r>
      <w:r w:rsidRPr="005245B3">
        <w:rPr>
          <w:rFonts w:ascii="Times New Roman" w:eastAsia="Times New Roman" w:hAnsi="Times New Roman" w:cs="Times New Roman"/>
          <w:b/>
          <w:color w:val="ED7D31"/>
          <w:sz w:val="24"/>
          <w:szCs w:val="24"/>
          <w:lang w:eastAsia="fr-FR"/>
        </w:rPr>
        <w:t xml:space="preserve">n </w:t>
      </w:r>
      <w:r w:rsidRPr="005245B3">
        <w:rPr>
          <w:rFonts w:ascii="Times New Roman" w:eastAsia="Times New Roman" w:hAnsi="Times New Roman" w:cs="Times New Roman"/>
          <w:b/>
          <w:color w:val="ED7D31"/>
          <w:spacing w:val="1"/>
          <w:sz w:val="24"/>
          <w:szCs w:val="24"/>
          <w:lang w:eastAsia="fr-FR"/>
        </w:rPr>
        <w:t>a</w:t>
      </w:r>
      <w:r w:rsidRPr="005245B3">
        <w:rPr>
          <w:rFonts w:ascii="Times New Roman" w:eastAsia="Times New Roman" w:hAnsi="Times New Roman" w:cs="Times New Roman"/>
          <w:b/>
          <w:color w:val="ED7D31"/>
          <w:sz w:val="24"/>
          <w:szCs w:val="24"/>
          <w:lang w:eastAsia="fr-FR"/>
        </w:rPr>
        <w:t xml:space="preserve">u </w:t>
      </w:r>
      <w:r w:rsidRPr="005245B3">
        <w:rPr>
          <w:rFonts w:ascii="Times New Roman" w:eastAsia="Times New Roman" w:hAnsi="Times New Roman" w:cs="Times New Roman"/>
          <w:b/>
          <w:color w:val="ED7D31"/>
          <w:spacing w:val="1"/>
          <w:sz w:val="24"/>
          <w:szCs w:val="24"/>
          <w:lang w:eastAsia="fr-FR"/>
        </w:rPr>
        <w:t>marché</w:t>
      </w:r>
      <w:r w:rsidRPr="005245B3">
        <w:rPr>
          <w:rFonts w:ascii="Times New Roman" w:eastAsia="Times New Roman" w:hAnsi="Times New Roman" w:cs="Times New Roman"/>
          <w:b/>
          <w:color w:val="ED7D31"/>
          <w:sz w:val="24"/>
          <w:szCs w:val="24"/>
          <w:lang w:eastAsia="fr-FR"/>
        </w:rPr>
        <w:t xml:space="preserve">, </w:t>
      </w:r>
      <w:r w:rsidRPr="005245B3">
        <w:rPr>
          <w:rFonts w:ascii="Times New Roman" w:eastAsia="Times New Roman" w:hAnsi="Times New Roman" w:cs="Times New Roman"/>
          <w:b/>
          <w:color w:val="ED7D31"/>
          <w:spacing w:val="1"/>
          <w:sz w:val="24"/>
          <w:szCs w:val="24"/>
          <w:lang w:eastAsia="fr-FR"/>
        </w:rPr>
        <w:t>et libère le cocontractant et le maitre d’ouvrage de toutes leurs obligations</w:t>
      </w:r>
      <w:r w:rsidRPr="005245B3">
        <w:rPr>
          <w:rFonts w:ascii="Times New Roman" w:eastAsia="Times New Roman" w:hAnsi="Times New Roman" w:cs="Times New Roman"/>
          <w:b/>
          <w:color w:val="ED7D31"/>
          <w:sz w:val="24"/>
          <w:szCs w:val="24"/>
          <w:lang w:eastAsia="fr-FR"/>
        </w:rPr>
        <w:t xml:space="preserve">, </w:t>
      </w:r>
      <w:r w:rsidRPr="005245B3">
        <w:rPr>
          <w:rFonts w:ascii="Times New Roman" w:eastAsia="Times New Roman" w:hAnsi="Times New Roman" w:cs="Times New Roman"/>
          <w:b/>
          <w:color w:val="ED7D31"/>
          <w:spacing w:val="1"/>
          <w:sz w:val="24"/>
          <w:szCs w:val="24"/>
          <w:lang w:eastAsia="fr-FR"/>
        </w:rPr>
        <w:t>sau</w:t>
      </w:r>
      <w:r w:rsidRPr="005245B3">
        <w:rPr>
          <w:rFonts w:ascii="Times New Roman" w:eastAsia="Times New Roman" w:hAnsi="Times New Roman" w:cs="Times New Roman"/>
          <w:b/>
          <w:color w:val="ED7D31"/>
          <w:sz w:val="24"/>
          <w:szCs w:val="24"/>
          <w:lang w:eastAsia="fr-FR"/>
        </w:rPr>
        <w:t xml:space="preserve">f </w:t>
      </w:r>
      <w:r w:rsidRPr="005245B3">
        <w:rPr>
          <w:rFonts w:ascii="Times New Roman" w:eastAsia="Times New Roman" w:hAnsi="Times New Roman" w:cs="Times New Roman"/>
          <w:b/>
          <w:color w:val="ED7D31"/>
          <w:spacing w:val="1"/>
          <w:sz w:val="24"/>
          <w:szCs w:val="24"/>
          <w:lang w:eastAsia="fr-FR"/>
        </w:rPr>
        <w:t>e</w:t>
      </w:r>
      <w:r w:rsidRPr="005245B3">
        <w:rPr>
          <w:rFonts w:ascii="Times New Roman" w:eastAsia="Times New Roman" w:hAnsi="Times New Roman" w:cs="Times New Roman"/>
          <w:b/>
          <w:color w:val="ED7D31"/>
          <w:sz w:val="24"/>
          <w:szCs w:val="24"/>
          <w:lang w:eastAsia="fr-FR"/>
        </w:rPr>
        <w:t xml:space="preserve">n </w:t>
      </w:r>
      <w:r w:rsidRPr="005245B3">
        <w:rPr>
          <w:rFonts w:ascii="Times New Roman" w:eastAsia="Times New Roman" w:hAnsi="Times New Roman" w:cs="Times New Roman"/>
          <w:b/>
          <w:color w:val="ED7D31"/>
          <w:spacing w:val="1"/>
          <w:sz w:val="24"/>
          <w:szCs w:val="24"/>
          <w:lang w:eastAsia="fr-FR"/>
        </w:rPr>
        <w:t>c</w:t>
      </w:r>
      <w:r w:rsidRPr="005245B3">
        <w:rPr>
          <w:rFonts w:ascii="Times New Roman" w:eastAsia="Times New Roman" w:hAnsi="Times New Roman" w:cs="Times New Roman"/>
          <w:b/>
          <w:color w:val="ED7D31"/>
          <w:sz w:val="24"/>
          <w:szCs w:val="24"/>
          <w:lang w:eastAsia="fr-FR"/>
        </w:rPr>
        <w:t xml:space="preserve">e </w:t>
      </w:r>
      <w:r w:rsidRPr="005245B3">
        <w:rPr>
          <w:rFonts w:ascii="Times New Roman" w:eastAsia="Times New Roman" w:hAnsi="Times New Roman" w:cs="Times New Roman"/>
          <w:b/>
          <w:color w:val="ED7D31"/>
          <w:spacing w:val="1"/>
          <w:sz w:val="24"/>
          <w:szCs w:val="24"/>
          <w:lang w:eastAsia="fr-FR"/>
        </w:rPr>
        <w:t xml:space="preserve">qui </w:t>
      </w:r>
      <w:r w:rsidRPr="005245B3">
        <w:rPr>
          <w:rFonts w:ascii="Times New Roman" w:eastAsia="Times New Roman" w:hAnsi="Times New Roman" w:cs="Times New Roman"/>
          <w:b/>
          <w:color w:val="ED7D31"/>
          <w:sz w:val="24"/>
          <w:szCs w:val="24"/>
          <w:lang w:eastAsia="fr-FR"/>
        </w:rPr>
        <w:t>concerne les intérêts moratoires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38.4.2</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pacing w:val="1"/>
          <w:sz w:val="24"/>
          <w:szCs w:val="24"/>
          <w:lang w:eastAsia="fr-FR"/>
        </w:rPr>
        <w:t>L</w:t>
      </w:r>
      <w:r w:rsidR="00C76D4A" w:rsidRPr="005245B3">
        <w:rPr>
          <w:rFonts w:ascii="Times New Roman" w:eastAsia="Times New Roman" w:hAnsi="Times New Roman" w:cs="Times New Roman"/>
          <w:i/>
          <w:iCs/>
          <w:spacing w:val="1"/>
          <w:sz w:val="24"/>
          <w:szCs w:val="24"/>
          <w:lang w:eastAsia="fr-FR"/>
        </w:rPr>
        <w:t>e cocontractantdispos</w:t>
      </w:r>
      <w:r w:rsidR="00C76D4A" w:rsidRPr="005245B3">
        <w:rPr>
          <w:rFonts w:ascii="Times New Roman" w:eastAsia="Times New Roman" w:hAnsi="Times New Roman" w:cs="Times New Roman"/>
          <w:i/>
          <w:iCs/>
          <w:sz w:val="24"/>
          <w:szCs w:val="24"/>
          <w:lang w:eastAsia="fr-FR"/>
        </w:rPr>
        <w:t>e</w:t>
      </w:r>
      <w:r w:rsidR="00C76D4A">
        <w:rPr>
          <w:rFonts w:ascii="Times New Roman" w:eastAsia="Times New Roman" w:hAnsi="Times New Roman" w:cs="Times New Roman"/>
          <w:i/>
          <w:iCs/>
          <w:spacing w:val="1"/>
          <w:sz w:val="24"/>
          <w:szCs w:val="24"/>
          <w:lang w:eastAsia="fr-FR"/>
        </w:rPr>
        <w:t xml:space="preserve">d’un </w:t>
      </w:r>
      <w:r w:rsidRPr="005245B3">
        <w:rPr>
          <w:rFonts w:ascii="Times New Roman" w:eastAsia="Times New Roman" w:hAnsi="Times New Roman" w:cs="Times New Roman"/>
          <w:i/>
          <w:iCs/>
          <w:spacing w:val="1"/>
          <w:sz w:val="24"/>
          <w:szCs w:val="24"/>
          <w:lang w:eastAsia="fr-FR"/>
        </w:rPr>
        <w:t>déla</w:t>
      </w:r>
      <w:r w:rsidRPr="005245B3">
        <w:rPr>
          <w:rFonts w:ascii="Times New Roman" w:eastAsia="Times New Roman" w:hAnsi="Times New Roman" w:cs="Times New Roman"/>
          <w:i/>
          <w:iCs/>
          <w:sz w:val="24"/>
          <w:szCs w:val="24"/>
          <w:lang w:eastAsia="fr-FR"/>
        </w:rPr>
        <w:t xml:space="preserve">i </w:t>
      </w:r>
      <w:r w:rsidR="00C76D4A">
        <w:rPr>
          <w:rFonts w:ascii="Times New Roman" w:eastAsia="Times New Roman" w:hAnsi="Times New Roman" w:cs="Times New Roman"/>
          <w:i/>
          <w:iCs/>
          <w:sz w:val="24"/>
          <w:szCs w:val="24"/>
          <w:lang w:eastAsia="fr-FR"/>
        </w:rPr>
        <w:t xml:space="preserve">de 07 Jours </w:t>
      </w:r>
      <w:r w:rsidRPr="005245B3">
        <w:rPr>
          <w:rFonts w:ascii="Times New Roman" w:eastAsia="Times New Roman" w:hAnsi="Times New Roman" w:cs="Times New Roman"/>
          <w:i/>
          <w:iCs/>
          <w:spacing w:val="1"/>
          <w:sz w:val="24"/>
          <w:szCs w:val="24"/>
          <w:lang w:eastAsia="fr-FR"/>
        </w:rPr>
        <w:t xml:space="preserve">pour </w:t>
      </w:r>
      <w:r w:rsidRPr="005245B3">
        <w:rPr>
          <w:rFonts w:ascii="Times New Roman" w:eastAsia="Times New Roman" w:hAnsi="Times New Roman" w:cs="Times New Roman"/>
          <w:i/>
          <w:iCs/>
          <w:sz w:val="24"/>
          <w:szCs w:val="24"/>
          <w:lang w:eastAsia="fr-FR"/>
        </w:rPr>
        <w:t>renvoyer le décompte général et d</w:t>
      </w:r>
      <w:r w:rsidR="00C76D4A">
        <w:rPr>
          <w:rFonts w:ascii="Times New Roman" w:eastAsia="Times New Roman" w:hAnsi="Times New Roman" w:cs="Times New Roman"/>
          <w:i/>
          <w:iCs/>
          <w:sz w:val="24"/>
          <w:szCs w:val="24"/>
          <w:lang w:eastAsia="fr-FR"/>
        </w:rPr>
        <w:t>éfinitif revêtu de sa signature.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La transmission du décompte général et définitif </w:t>
      </w:r>
      <w:r w:rsidR="00C76D4A">
        <w:rPr>
          <w:rFonts w:ascii="Times New Roman" w:eastAsia="Times New Roman" w:hAnsi="Times New Roman" w:cs="Times New Roman"/>
          <w:i/>
          <w:iCs/>
          <w:sz w:val="24"/>
          <w:szCs w:val="24"/>
          <w:lang w:eastAsia="fr-FR"/>
        </w:rPr>
        <w:t>au Trésorier</w:t>
      </w:r>
      <w:r w:rsidRPr="005245B3">
        <w:rPr>
          <w:rFonts w:ascii="Times New Roman" w:eastAsia="Times New Roman" w:hAnsi="Times New Roman" w:cs="Times New Roman"/>
          <w:i/>
          <w:iCs/>
          <w:sz w:val="24"/>
          <w:szCs w:val="24"/>
          <w:lang w:eastAsia="fr-FR"/>
        </w:rPr>
        <w:t xml:space="preserve"> payeur</w:t>
      </w:r>
      <w:r w:rsidR="00C76D4A">
        <w:rPr>
          <w:rFonts w:ascii="Times New Roman" w:eastAsia="Times New Roman" w:hAnsi="Times New Roman" w:cs="Times New Roman"/>
          <w:i/>
          <w:iCs/>
          <w:sz w:val="24"/>
          <w:szCs w:val="24"/>
          <w:lang w:eastAsia="fr-FR"/>
        </w:rPr>
        <w:t xml:space="preserve"> Général du Sud</w:t>
      </w:r>
      <w:r w:rsidRPr="005245B3">
        <w:rPr>
          <w:rFonts w:ascii="Times New Roman" w:eastAsia="Times New Roman" w:hAnsi="Times New Roman" w:cs="Times New Roman"/>
          <w:i/>
          <w:iCs/>
          <w:sz w:val="24"/>
          <w:szCs w:val="24"/>
          <w:lang w:eastAsia="fr-FR"/>
        </w:rPr>
        <w:t xml:space="preserve"> en vue du paiement est subordonnée au visa préalable du </w:t>
      </w:r>
      <w:r w:rsidR="00C76D4A">
        <w:rPr>
          <w:rFonts w:ascii="Times New Roman" w:eastAsia="Times New Roman" w:hAnsi="Times New Roman" w:cs="Times New Roman"/>
          <w:i/>
          <w:iCs/>
          <w:sz w:val="24"/>
          <w:szCs w:val="24"/>
          <w:lang w:eastAsia="fr-FR"/>
        </w:rPr>
        <w:t>DD</w:t>
      </w:r>
      <w:r w:rsidRPr="005245B3">
        <w:rPr>
          <w:rFonts w:ascii="Times New Roman" w:eastAsia="Times New Roman" w:hAnsi="Times New Roman" w:cs="Times New Roman"/>
          <w:i/>
          <w:iCs/>
          <w:sz w:val="24"/>
          <w:szCs w:val="24"/>
          <w:lang w:eastAsia="fr-FR"/>
        </w:rPr>
        <w:t>MINMAP</w:t>
      </w:r>
      <w:r w:rsidR="00C76D4A">
        <w:rPr>
          <w:rFonts w:ascii="Times New Roman" w:eastAsia="Times New Roman" w:hAnsi="Times New Roman" w:cs="Times New Roman"/>
          <w:i/>
          <w:iCs/>
          <w:sz w:val="24"/>
          <w:szCs w:val="24"/>
          <w:lang w:eastAsia="fr-FR"/>
        </w:rPr>
        <w:t>/Océan</w:t>
      </w:r>
      <w:r w:rsidRPr="005245B3">
        <w:rPr>
          <w:rFonts w:ascii="Times New Roman" w:eastAsia="Times New Roman" w:hAnsi="Times New Roman" w:cs="Times New Roman"/>
          <w:i/>
          <w:iCs/>
          <w:sz w:val="24"/>
          <w:szCs w:val="24"/>
          <w:lang w:eastAsia="fr-FR"/>
        </w:rPr>
        <w:t>. Pour cela, une copie de l’attachement correspondant et tous les décomptes provisoires devront lui être antérieurement transmis ou remis à son représentant sur le site</w:t>
      </w:r>
      <w:r w:rsidR="00C76D4A">
        <w:rPr>
          <w:rFonts w:ascii="Times New Roman" w:eastAsia="Times New Roman" w:hAnsi="Times New Roman" w:cs="Times New Roman"/>
          <w:i/>
          <w:iCs/>
          <w:sz w:val="24"/>
          <w:szCs w:val="24"/>
          <w:lang w:eastAsia="fr-FR"/>
        </w:rPr>
        <w:t xml:space="preserve"> de réception</w:t>
      </w:r>
      <w:r w:rsidRPr="005245B3">
        <w:rPr>
          <w:rFonts w:ascii="Times New Roman" w:eastAsia="Times New Roman" w:hAnsi="Times New Roman" w:cs="Times New Roman"/>
          <w:i/>
          <w:iCs/>
          <w:sz w:val="24"/>
          <w:szCs w:val="24"/>
          <w:lang w:eastAsia="fr-FR"/>
        </w:rPr>
        <w:t xml:space="preserve"> le cas échéant</w:t>
      </w:r>
      <w:r w:rsidR="00C76D4A">
        <w:rPr>
          <w:rFonts w:ascii="Times New Roman" w:eastAsia="Times New Roman" w:hAnsi="Times New Roman" w:cs="Times New Roman"/>
          <w:i/>
          <w:iCs/>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délais et les modalités de signature ainsi que de gestion des désaccords sont les mêmes que ceux du décompte final.</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1" w:name="_Toc157306098"/>
      <w:bookmarkStart w:id="342" w:name="_Toc530307826"/>
      <w:bookmarkStart w:id="343" w:name="_Toc97557110"/>
      <w:r w:rsidRPr="005245B3">
        <w:rPr>
          <w:rFonts w:ascii="Times New Roman" w:eastAsia="Times New Roman" w:hAnsi="Times New Roman" w:cs="Times New Roman"/>
          <w:b/>
          <w:color w:val="000000"/>
          <w:sz w:val="24"/>
          <w:szCs w:val="24"/>
          <w:lang w:eastAsia="fr-FR"/>
        </w:rPr>
        <w:t>Article 39 Intérêts moratoires</w:t>
      </w:r>
      <w:bookmarkEnd w:id="341"/>
      <w:bookmarkEnd w:id="342"/>
      <w:bookmarkEnd w:id="343"/>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intérêts moratoires éventuels sont payés par état des sommes dues et calculés conformément aux dispositions </w:t>
      </w:r>
      <w:r w:rsidRPr="005245B3">
        <w:rPr>
          <w:rFonts w:ascii="Times New Roman" w:eastAsia="Times New Roman" w:hAnsi="Times New Roman" w:cs="Times New Roman"/>
          <w:color w:val="000000"/>
          <w:sz w:val="24"/>
          <w:szCs w:val="24"/>
          <w:lang w:eastAsia="fr-FR"/>
        </w:rPr>
        <w:t xml:space="preserve">des articles 166 et 167 du décret n° 2018/366 du 20Juin 2018 portant Code des Marchés Publics </w:t>
      </w:r>
      <w:r w:rsidRPr="005245B3">
        <w:rPr>
          <w:rFonts w:ascii="Times New Roman" w:eastAsia="Times New Roman" w:hAnsi="Times New Roman" w:cs="Times New Roman"/>
          <w:sz w:val="24"/>
          <w:szCs w:val="24"/>
          <w:lang w:eastAsia="fr-FR"/>
        </w:rPr>
        <w:t xml:space="preserve">et  par application de la formule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 = M x (n/360) x (i) dans laquelle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 = Montant TTC des sommes dues au titulaire ; N = Nombre de jours calendaires de retard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i = Taux débiteurs des entreprises à la BEAC majoré d’un (01) point ou taux d’escompte pratiqué par la Banque d’émission de la monnaie considérée majoré au plus d’un (01) point, selon le cas.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4" w:name="_Toc530307827"/>
      <w:bookmarkStart w:id="345" w:name="_Toc97557111"/>
      <w:bookmarkStart w:id="346" w:name="_Toc157306099"/>
      <w:r w:rsidRPr="005245B3">
        <w:rPr>
          <w:rFonts w:ascii="Times New Roman" w:eastAsia="Times New Roman" w:hAnsi="Times New Roman" w:cs="Times New Roman"/>
          <w:b/>
          <w:color w:val="000000"/>
          <w:sz w:val="24"/>
          <w:szCs w:val="24"/>
          <w:lang w:eastAsia="fr-FR"/>
        </w:rPr>
        <w:t xml:space="preserve">Article </w:t>
      </w:r>
      <w:bookmarkEnd w:id="344"/>
      <w:bookmarkEnd w:id="345"/>
      <w:bookmarkEnd w:id="346"/>
      <w:r w:rsidRPr="005245B3">
        <w:rPr>
          <w:rFonts w:ascii="Times New Roman" w:eastAsia="Times New Roman" w:hAnsi="Times New Roman" w:cs="Times New Roman"/>
          <w:b/>
          <w:color w:val="000000"/>
          <w:sz w:val="24"/>
          <w:szCs w:val="24"/>
          <w:lang w:eastAsia="fr-FR"/>
        </w:rPr>
        <w:t>40 Pénalités</w:t>
      </w:r>
    </w:p>
    <w:p w:rsidR="005245B3" w:rsidRPr="005245B3" w:rsidRDefault="005245B3" w:rsidP="00B21260">
      <w:pPr>
        <w:widowControl w:val="0"/>
        <w:numPr>
          <w:ilvl w:val="0"/>
          <w:numId w:val="105"/>
        </w:numPr>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u w:val="single"/>
          <w:lang w:eastAsia="fr-FR"/>
        </w:rPr>
      </w:pPr>
      <w:r w:rsidRPr="005245B3">
        <w:rPr>
          <w:rFonts w:ascii="Times New Roman" w:eastAsia="Times New Roman" w:hAnsi="Times New Roman" w:cs="Times New Roman"/>
          <w:bCs/>
          <w:sz w:val="24"/>
          <w:szCs w:val="24"/>
          <w:u w:val="single"/>
          <w:lang w:eastAsia="fr-FR"/>
        </w:rPr>
        <w:t>Pénalités de retard</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40.1 En cas de dépassement du délai contractuel imputable au titulaire du marché, il lui est appliqué après mise en demeure préalable, une pénalité de retard, dont le montant est fixé comme suit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B21260">
      <w:pPr>
        <w:widowControl w:val="0"/>
        <w:numPr>
          <w:ilvl w:val="0"/>
          <w:numId w:val="104"/>
        </w:numPr>
        <w:suppressAutoHyphens/>
        <w:autoSpaceDE w:val="0"/>
        <w:autoSpaceDN w:val="0"/>
        <w:spacing w:after="0" w:line="240" w:lineRule="auto"/>
        <w:ind w:left="0" w:firstLine="0"/>
        <w:jc w:val="both"/>
        <w:textAlignment w:val="baseline"/>
        <w:rPr>
          <w:rFonts w:ascii="Times New Roman" w:eastAsia="Times New Roman" w:hAnsi="Times New Roman" w:cs="Times New Roman"/>
          <w:spacing w:val="3"/>
          <w:sz w:val="24"/>
          <w:szCs w:val="24"/>
          <w:lang w:eastAsia="fr-FR"/>
        </w:rPr>
      </w:pPr>
      <w:r w:rsidRPr="005245B3">
        <w:rPr>
          <w:rFonts w:ascii="Times New Roman" w:eastAsia="Times New Roman" w:hAnsi="Times New Roman" w:cs="Times New Roman"/>
          <w:spacing w:val="3"/>
          <w:sz w:val="24"/>
          <w:szCs w:val="24"/>
          <w:lang w:eastAsia="fr-FR"/>
        </w:rPr>
        <w:t>Un deux millième (1/2000ème) du montant TTC du marché de base par jour calendaire de retard du premier au trentième jour au-delà du délai contractuel fixé par le marché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
          <w:sz w:val="10"/>
          <w:szCs w:val="10"/>
          <w:lang w:eastAsia="fr-FR"/>
        </w:rPr>
      </w:pPr>
    </w:p>
    <w:p w:rsidR="005245B3" w:rsidRPr="005245B3" w:rsidRDefault="005245B3" w:rsidP="00B21260">
      <w:pPr>
        <w:widowControl w:val="0"/>
        <w:numPr>
          <w:ilvl w:val="0"/>
          <w:numId w:val="104"/>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pacing w:val="3"/>
          <w:sz w:val="24"/>
          <w:szCs w:val="24"/>
          <w:lang w:eastAsia="fr-FR"/>
        </w:rPr>
        <w:t>U</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3"/>
          <w:sz w:val="24"/>
          <w:szCs w:val="24"/>
          <w:lang w:eastAsia="fr-FR"/>
        </w:rPr>
        <w:t>millièm</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(1/1000</w:t>
      </w:r>
      <w:r w:rsidRPr="005245B3">
        <w:rPr>
          <w:rFonts w:ascii="Times New Roman" w:eastAsia="Times New Roman" w:hAnsi="Times New Roman" w:cs="Times New Roman"/>
          <w:spacing w:val="3"/>
          <w:sz w:val="24"/>
          <w:szCs w:val="24"/>
          <w:vertAlign w:val="superscript"/>
          <w:lang w:eastAsia="fr-FR"/>
        </w:rPr>
        <w:t>ème</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3"/>
          <w:sz w:val="24"/>
          <w:szCs w:val="24"/>
          <w:lang w:eastAsia="fr-FR"/>
        </w:rPr>
        <w:t>d</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3"/>
          <w:sz w:val="24"/>
          <w:szCs w:val="24"/>
          <w:lang w:eastAsia="fr-FR"/>
        </w:rPr>
        <w:t>montan</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3"/>
          <w:sz w:val="24"/>
          <w:szCs w:val="24"/>
          <w:lang w:eastAsia="fr-FR"/>
        </w:rPr>
        <w:t>TT</w:t>
      </w:r>
      <w:r w:rsidRPr="005245B3">
        <w:rPr>
          <w:rFonts w:ascii="Times New Roman" w:eastAsia="Times New Roman" w:hAnsi="Times New Roman" w:cs="Times New Roman"/>
          <w:sz w:val="24"/>
          <w:szCs w:val="24"/>
          <w:lang w:eastAsia="fr-FR"/>
        </w:rPr>
        <w:t xml:space="preserve">C </w:t>
      </w:r>
      <w:r w:rsidRPr="005245B3">
        <w:rPr>
          <w:rFonts w:ascii="Times New Roman" w:eastAsia="Times New Roman" w:hAnsi="Times New Roman" w:cs="Times New Roman"/>
          <w:spacing w:val="3"/>
          <w:sz w:val="24"/>
          <w:szCs w:val="24"/>
          <w:lang w:eastAsia="fr-FR"/>
        </w:rPr>
        <w:t xml:space="preserve">du </w:t>
      </w:r>
      <w:r w:rsidRPr="005245B3">
        <w:rPr>
          <w:rFonts w:ascii="Times New Roman" w:eastAsia="Times New Roman" w:hAnsi="Times New Roman" w:cs="Times New Roman"/>
          <w:sz w:val="24"/>
          <w:szCs w:val="24"/>
          <w:lang w:eastAsia="fr-FR"/>
        </w:rPr>
        <w:t>marché de base par jour calendaire de retard au-delà du trentième jour.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B21260">
      <w:pPr>
        <w:widowControl w:val="0"/>
        <w:numPr>
          <w:ilvl w:val="1"/>
          <w:numId w:val="113"/>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Pour les marchés à tranche conditionnelle, les délais et montants à prendre en compte sont ceux de la tranche considérée.</w:t>
      </w:r>
    </w:p>
    <w:p w:rsidR="005245B3" w:rsidRPr="005245B3" w:rsidRDefault="005245B3" w:rsidP="005245B3">
      <w:pPr>
        <w:widowControl w:val="0"/>
        <w:suppressAutoHyphens/>
        <w:autoSpaceDE w:val="0"/>
        <w:autoSpaceDN w:val="0"/>
        <w:spacing w:after="0" w:line="240" w:lineRule="auto"/>
        <w:ind w:left="435"/>
        <w:jc w:val="both"/>
        <w:textAlignment w:val="baseline"/>
        <w:rPr>
          <w:rFonts w:ascii="Times New Roman" w:eastAsia="Calibri" w:hAnsi="Times New Roman" w:cs="Times New Roman"/>
          <w:sz w:val="10"/>
          <w:szCs w:val="10"/>
        </w:rPr>
      </w:pPr>
    </w:p>
    <w:p w:rsidR="005245B3" w:rsidRPr="005245B3" w:rsidRDefault="005245B3" w:rsidP="00B21260">
      <w:pPr>
        <w:widowControl w:val="0"/>
        <w:numPr>
          <w:ilvl w:val="0"/>
          <w:numId w:val="105"/>
        </w:numPr>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u w:val="single"/>
          <w:lang w:eastAsia="fr-FR"/>
        </w:rPr>
      </w:pPr>
      <w:r w:rsidRPr="005245B3">
        <w:rPr>
          <w:rFonts w:ascii="Times New Roman" w:eastAsia="Times New Roman" w:hAnsi="Times New Roman" w:cs="Times New Roman"/>
          <w:bCs/>
          <w:sz w:val="24"/>
          <w:szCs w:val="24"/>
          <w:u w:val="single"/>
          <w:lang w:eastAsia="fr-FR"/>
        </w:rPr>
        <w:t>Pénalités particulières [montant et mode de calcul à préciser]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40.3 Indépendamment des pénalités pour dépassement du délai contractuel, le cocontractant est passible des pénalités particulières suivantes pour inobservation des dispositions du contrat</w:t>
      </w:r>
      <w:r w:rsidR="00C76D4A">
        <w:rPr>
          <w:rFonts w:ascii="Times New Roman" w:eastAsia="Times New Roman" w:hAnsi="Times New Roman" w:cs="Times New Roman"/>
          <w:sz w:val="24"/>
          <w:szCs w:val="24"/>
          <w:lang w:eastAsia="fr-FR"/>
        </w:rPr>
        <w:t xml:space="preserve"> d’un taux forfaitaire </w:t>
      </w:r>
      <w:r w:rsidR="00C76D4A" w:rsidRPr="00CF1ADE">
        <w:rPr>
          <w:rFonts w:ascii="Times New Roman" w:eastAsia="Times New Roman" w:hAnsi="Times New Roman" w:cs="Times New Roman"/>
          <w:b/>
          <w:sz w:val="24"/>
          <w:szCs w:val="24"/>
          <w:lang w:eastAsia="fr-FR"/>
        </w:rPr>
        <w:t xml:space="preserve">de </w:t>
      </w:r>
      <w:r w:rsidR="00CF1ADE" w:rsidRPr="00CF1ADE">
        <w:rPr>
          <w:rFonts w:ascii="Times New Roman" w:eastAsia="Times New Roman" w:hAnsi="Times New Roman" w:cs="Times New Roman"/>
          <w:b/>
          <w:sz w:val="24"/>
          <w:szCs w:val="24"/>
          <w:lang w:eastAsia="fr-FR"/>
        </w:rPr>
        <w:t>25 000 FCFA</w:t>
      </w:r>
      <w:r w:rsidR="00CF1ADE">
        <w:rPr>
          <w:rFonts w:ascii="Times New Roman" w:eastAsia="Times New Roman" w:hAnsi="Times New Roman" w:cs="Times New Roman"/>
          <w:sz w:val="24"/>
          <w:szCs w:val="24"/>
          <w:lang w:eastAsia="fr-FR"/>
        </w:rPr>
        <w:t xml:space="preserve"> à la caisse de M. le Receveur Municipal</w:t>
      </w:r>
      <w:r w:rsidRPr="005245B3">
        <w:rPr>
          <w:rFonts w:ascii="Times New Roman" w:eastAsia="Times New Roman" w:hAnsi="Times New Roman" w:cs="Times New Roman"/>
          <w:sz w:val="24"/>
          <w:szCs w:val="24"/>
          <w:lang w:eastAsia="fr-FR"/>
        </w:rPr>
        <w:t>, notamment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Remise tardive du cautionnement définitif</w:t>
      </w:r>
      <w:bookmarkStart w:id="347" w:name="_Hlk159266346"/>
      <w:r w:rsidRPr="005245B3">
        <w:rPr>
          <w:rFonts w:ascii="Times New Roman" w:eastAsia="Times New Roman" w:hAnsi="Times New Roman" w:cs="Times New Roman"/>
          <w:iCs/>
          <w:sz w:val="24"/>
          <w:szCs w:val="24"/>
          <w:lang w:eastAsia="fr-FR"/>
        </w:rPr>
        <w:t>;</w:t>
      </w:r>
    </w:p>
    <w:bookmarkEnd w:id="347"/>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Remise</w:t>
      </w:r>
      <w:r w:rsidRPr="005245B3">
        <w:rPr>
          <w:rFonts w:ascii="Times New Roman" w:eastAsia="Times New Roman" w:hAnsi="Times New Roman" w:cs="Times New Roman"/>
          <w:sz w:val="24"/>
          <w:szCs w:val="24"/>
          <w:lang w:eastAsia="fr-FR"/>
        </w:rPr>
        <w:t xml:space="preserve"> tardive des assurances </w:t>
      </w:r>
      <w:r w:rsidRPr="005245B3">
        <w:rPr>
          <w:rFonts w:ascii="Times New Roman" w:eastAsia="Times New Roman" w:hAnsi="Times New Roman" w:cs="Times New Roman"/>
          <w:iCs/>
          <w:sz w:val="24"/>
          <w:szCs w:val="24"/>
          <w:lang w:eastAsia="fr-FR"/>
        </w:rPr>
        <w:t>;</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sz w:val="24"/>
          <w:szCs w:val="24"/>
          <w:lang w:eastAsia="fr-FR"/>
        </w:rPr>
        <w:t>Remise tardive du projet d’exécution pour autant que le retard soit du fait du cocontractant de l’administration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sz w:val="24"/>
          <w:szCs w:val="24"/>
          <w:lang w:eastAsia="fr-FR"/>
        </w:rPr>
        <w:t>Autres à préciser par le Maître d’ouvrage</w:t>
      </w:r>
      <w:r w:rsidRPr="005245B3">
        <w:rPr>
          <w:rFonts w:ascii="Times New Roman" w:eastAsia="Times New Roman" w:hAnsi="Times New Roman" w:cs="Times New Roman"/>
          <w:iCs/>
          <w:sz w:val="24"/>
          <w:szCs w:val="24"/>
          <w:lang w:eastAsia="fr-FR"/>
        </w:rPr>
        <w:t>;</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40.4. En tout état de cause, le montant cumulé des pénalités ne saurait excéder dix pour cent (10%) du montant TTC du marché de base et de ses avenants le cas échéant, sous peine de résiliation.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Toute remise de pénalités ne peut intervenir qu’après avis de </w:t>
      </w:r>
      <w:r w:rsidR="00CF1ADE">
        <w:rPr>
          <w:rFonts w:ascii="Times New Roman" w:eastAsia="Times New Roman" w:hAnsi="Times New Roman" w:cs="Times New Roman"/>
          <w:sz w:val="24"/>
          <w:szCs w:val="24"/>
          <w:lang w:eastAsia="fr-FR"/>
        </w:rPr>
        <w:t>l’ARMP</w:t>
      </w:r>
      <w:r w:rsidRPr="005245B3">
        <w:rPr>
          <w:rFonts w:ascii="Times New Roman" w:eastAsia="Times New Roman" w:hAnsi="Times New Roman" w:cs="Times New Roman"/>
          <w:sz w:val="24"/>
          <w:szCs w:val="24"/>
          <w:lang w:eastAsia="fr-FR"/>
        </w:rPr>
        <w:t xml:space="preserve"> requis par le Maître d’Ouvrage.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8" w:name="_Toc157306100"/>
      <w:bookmarkStart w:id="349" w:name="_Toc530307828"/>
      <w:bookmarkStart w:id="350" w:name="_Toc97557112"/>
      <w:r w:rsidRPr="005245B3">
        <w:rPr>
          <w:rFonts w:ascii="Times New Roman" w:eastAsia="Times New Roman" w:hAnsi="Times New Roman" w:cs="Times New Roman"/>
          <w:b/>
          <w:color w:val="000000"/>
          <w:sz w:val="24"/>
          <w:szCs w:val="24"/>
          <w:lang w:eastAsia="fr-FR"/>
        </w:rPr>
        <w:lastRenderedPageBreak/>
        <w:t>Article 41</w:t>
      </w:r>
      <w:r w:rsidR="00CF1ADE">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Règlement en cas de groupement d’entreprises et de sous-traitance</w:t>
      </w:r>
      <w:bookmarkEnd w:id="348"/>
      <w:bookmarkEnd w:id="349"/>
      <w:bookmarkEnd w:id="350"/>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41.1. En cas de groupement solidaire d’entreprises</w:t>
      </w:r>
      <w:r w:rsidR="00CF1ADE">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 xml:space="preserve"> les paiements sont effectués dans le compte indiqué dans la soumission soit au nom du groupement, soit au nom du mandataire.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51" w:name="_Toc157306101"/>
      <w:bookmarkStart w:id="352" w:name="_Toc530307829"/>
      <w:bookmarkStart w:id="353" w:name="_Toc97557113"/>
      <w:r w:rsidRPr="005245B3">
        <w:rPr>
          <w:rFonts w:ascii="Times New Roman" w:eastAsia="Times New Roman" w:hAnsi="Times New Roman" w:cs="Times New Roman"/>
          <w:b/>
          <w:color w:val="000000"/>
          <w:sz w:val="24"/>
          <w:szCs w:val="24"/>
          <w:lang w:eastAsia="fr-FR"/>
        </w:rPr>
        <w:t>Article 42</w:t>
      </w:r>
      <w:r w:rsidR="00CF1ADE">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Régime fiscal et douanier</w:t>
      </w:r>
      <w:bookmarkEnd w:id="351"/>
      <w:bookmarkEnd w:id="352"/>
      <w:bookmarkEnd w:id="353"/>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Le marché est soumis au régime fiscal et douanier en vigueur en République du Cameroun. Le marché est conclu tout taxes comprises</w:t>
      </w:r>
      <w:r w:rsidR="00CF1ADE">
        <w:rPr>
          <w:rFonts w:ascii="Times New Roman" w:eastAsia="Times New Roman" w:hAnsi="Times New Roman" w:cs="Times New Roman"/>
          <w:color w:val="000000"/>
          <w:sz w:val="24"/>
          <w:szCs w:val="24"/>
          <w:lang w:eastAsia="fr-FR"/>
        </w:rPr>
        <w:t>, conformément à la loi  n°2024/013</w:t>
      </w:r>
      <w:r w:rsidRPr="005245B3">
        <w:rPr>
          <w:rFonts w:ascii="Times New Roman" w:eastAsia="Times New Roman" w:hAnsi="Times New Roman" w:cs="Times New Roman"/>
          <w:color w:val="000000"/>
          <w:sz w:val="24"/>
          <w:szCs w:val="24"/>
          <w:lang w:eastAsia="fr-FR"/>
        </w:rPr>
        <w:t xml:space="preserve"> du </w:t>
      </w:r>
      <w:r w:rsidR="00CF1ADE">
        <w:rPr>
          <w:rFonts w:ascii="Times New Roman" w:eastAsia="Times New Roman" w:hAnsi="Times New Roman" w:cs="Times New Roman"/>
          <w:color w:val="000000"/>
          <w:sz w:val="24"/>
          <w:szCs w:val="24"/>
          <w:lang w:eastAsia="fr-FR"/>
        </w:rPr>
        <w:t>23 Décembre 2024</w:t>
      </w:r>
      <w:r w:rsidRPr="005245B3">
        <w:rPr>
          <w:rFonts w:ascii="Times New Roman" w:eastAsia="Times New Roman" w:hAnsi="Times New Roman" w:cs="Times New Roman"/>
          <w:color w:val="000000"/>
          <w:sz w:val="24"/>
          <w:szCs w:val="24"/>
          <w:lang w:eastAsia="fr-FR"/>
        </w:rPr>
        <w:t>Portant loi de finances de la Républiqu</w:t>
      </w:r>
      <w:r w:rsidR="00CF1ADE">
        <w:rPr>
          <w:rFonts w:ascii="Times New Roman" w:eastAsia="Times New Roman" w:hAnsi="Times New Roman" w:cs="Times New Roman"/>
          <w:color w:val="000000"/>
          <w:sz w:val="24"/>
          <w:szCs w:val="24"/>
          <w:lang w:eastAsia="fr-FR"/>
        </w:rPr>
        <w:t xml:space="preserve">e du Cameroun pour l’exercice 2025 </w:t>
      </w:r>
      <w:r w:rsidRPr="005245B3">
        <w:rPr>
          <w:rFonts w:ascii="Times New Roman" w:eastAsia="Times New Roman" w:hAnsi="Times New Roman" w:cs="Times New Roman"/>
          <w:color w:val="000000"/>
          <w:sz w:val="24"/>
          <w:szCs w:val="24"/>
          <w:lang w:eastAsia="fr-FR"/>
        </w:rPr>
        <w:t>et au Code Général des Impôts qui définissent les modalités de mise en œuvre du régime fiscal des Marchés Publics.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color w:val="000000"/>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La fiscalité applicable au présent marché comporte notamment :</w:t>
      </w:r>
    </w:p>
    <w:p w:rsidR="005245B3" w:rsidRPr="005245B3" w:rsidRDefault="005245B3" w:rsidP="00B21260">
      <w:pPr>
        <w:widowControl w:val="0"/>
        <w:numPr>
          <w:ilvl w:val="0"/>
          <w:numId w:val="114"/>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impôts et taxes relatifs aux bénéfices industriels et commerciaux, y compris l’AIR qui constitue un précompte sur l’impôt des sociétés;</w:t>
      </w:r>
    </w:p>
    <w:p w:rsidR="005245B3" w:rsidRPr="005245B3" w:rsidRDefault="005245B3" w:rsidP="00B21260">
      <w:pPr>
        <w:widowControl w:val="0"/>
        <w:numPr>
          <w:ilvl w:val="0"/>
          <w:numId w:val="114"/>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d’enregistrement calculés conformément aux stipulations du code des impôts;</w:t>
      </w:r>
    </w:p>
    <w:p w:rsidR="005245B3" w:rsidRPr="005245B3" w:rsidRDefault="005245B3" w:rsidP="00B21260">
      <w:pPr>
        <w:widowControl w:val="0"/>
        <w:numPr>
          <w:ilvl w:val="0"/>
          <w:numId w:val="114"/>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attachés à la réalisation des prestations prévues par le marché:</w:t>
      </w:r>
    </w:p>
    <w:p w:rsidR="005245B3" w:rsidRPr="005245B3" w:rsidRDefault="005245B3" w:rsidP="00B21260">
      <w:pPr>
        <w:widowControl w:val="0"/>
        <w:numPr>
          <w:ilvl w:val="3"/>
          <w:numId w:val="115"/>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d’entrée sur le territoire camerounais (droits de douanes, TVA, taxe informatique);</w:t>
      </w:r>
    </w:p>
    <w:p w:rsidR="005245B3" w:rsidRPr="005245B3" w:rsidRDefault="005245B3" w:rsidP="00B21260">
      <w:pPr>
        <w:widowControl w:val="0"/>
        <w:numPr>
          <w:ilvl w:val="3"/>
          <w:numId w:val="115"/>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communaux,</w:t>
      </w:r>
    </w:p>
    <w:p w:rsidR="005245B3" w:rsidRPr="005245B3" w:rsidRDefault="005245B3" w:rsidP="00B21260">
      <w:pPr>
        <w:widowControl w:val="0"/>
        <w:numPr>
          <w:ilvl w:val="3"/>
          <w:numId w:val="115"/>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relatifs aux prélèvements des matériaux et d’eau.</w:t>
      </w:r>
    </w:p>
    <w:p w:rsidR="005245B3" w:rsidRPr="005245B3" w:rsidRDefault="005245B3" w:rsidP="005245B3">
      <w:pPr>
        <w:widowControl w:val="0"/>
        <w:suppressAutoHyphens/>
        <w:autoSpaceDE w:val="0"/>
        <w:autoSpaceDN w:val="0"/>
        <w:spacing w:after="0" w:line="240" w:lineRule="auto"/>
        <w:ind w:left="2880"/>
        <w:jc w:val="both"/>
        <w:textAlignment w:val="baseline"/>
        <w:rPr>
          <w:rFonts w:ascii="Times New Roman" w:eastAsia="Times New Roman" w:hAnsi="Times New Roman" w:cs="Times New Roman"/>
          <w:color w:val="000000"/>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Ces éléments doivent être intégrés dans les charges que le cocontractant impute sur ses coûts d’intervention et constituer l’un des éléments des sous-détails des prix hors taxes.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Le prix TTC s’entend TVA incluse.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Sauf mention spécifique contraire figurant au Marché, le cocontractant devra supporter et payer tous droits, taxes, impôts et charges lui incombant ainsi qu’à ses sous-traitants.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54" w:name="_Toc157306102"/>
      <w:bookmarkStart w:id="355" w:name="_Toc530307830"/>
      <w:bookmarkStart w:id="356" w:name="_Toc97557114"/>
      <w:r w:rsidRPr="005245B3">
        <w:rPr>
          <w:rFonts w:ascii="Times New Roman" w:eastAsia="Times New Roman" w:hAnsi="Times New Roman" w:cs="Times New Roman"/>
          <w:b/>
          <w:color w:val="000000"/>
          <w:sz w:val="24"/>
          <w:szCs w:val="24"/>
          <w:lang w:eastAsia="fr-FR"/>
        </w:rPr>
        <w:t>Article 43</w:t>
      </w:r>
      <w:r w:rsidR="00925FD0">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Timbres et enregistrement des marchés</w:t>
      </w:r>
      <w:bookmarkEnd w:id="354"/>
      <w:bookmarkEnd w:id="355"/>
      <w:bookmarkEnd w:id="356"/>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Sept (07) exemplaires originaux du marché seront timbrés</w:t>
      </w:r>
      <w:r w:rsidR="00925FD0">
        <w:rPr>
          <w:rFonts w:ascii="Times New Roman" w:eastAsia="Times New Roman" w:hAnsi="Times New Roman" w:cs="Times New Roman"/>
          <w:sz w:val="24"/>
          <w:szCs w:val="24"/>
          <w:lang w:eastAsia="fr-FR"/>
        </w:rPr>
        <w:t xml:space="preserve"> (Fiscal et Communal)</w:t>
      </w:r>
      <w:r w:rsidRPr="005245B3">
        <w:rPr>
          <w:rFonts w:ascii="Times New Roman" w:eastAsia="Times New Roman" w:hAnsi="Times New Roman" w:cs="Times New Roman"/>
          <w:sz w:val="24"/>
          <w:szCs w:val="24"/>
          <w:lang w:eastAsia="fr-FR"/>
        </w:rPr>
        <w:t xml:space="preserve"> et enregistrés par les soins et aux frais du co-contractant de l’administration, conformément à la règlementation en vigueur.</w:t>
      </w:r>
    </w:p>
    <w:bookmarkEnd w:id="325"/>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357" w:name="_Toc530307831"/>
      <w:bookmarkStart w:id="358" w:name="_Toc97557115"/>
      <w:bookmarkStart w:id="359" w:name="_Toc157306103"/>
      <w:r w:rsidRPr="005245B3">
        <w:rPr>
          <w:rFonts w:ascii="Times New Roman" w:eastAsia="Times New Roman" w:hAnsi="Times New Roman" w:cs="Times New Roman"/>
          <w:b/>
          <w:iCs/>
          <w:caps/>
          <w:sz w:val="32"/>
          <w:szCs w:val="24"/>
          <w:lang w:eastAsia="fr-FR"/>
        </w:rPr>
        <w:t xml:space="preserve"> Dispositions diverses</w:t>
      </w:r>
      <w:bookmarkEnd w:id="357"/>
      <w:bookmarkEnd w:id="358"/>
      <w:bookmarkEnd w:id="359"/>
    </w:p>
    <w:p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60" w:name="_Toc157306104"/>
      <w:bookmarkStart w:id="361" w:name="_Toc530307832"/>
      <w:bookmarkStart w:id="362" w:name="_Toc97557116"/>
      <w:bookmarkStart w:id="363" w:name="_Hlk163137673"/>
      <w:r>
        <w:rPr>
          <w:rFonts w:ascii="Times New Roman" w:eastAsia="Times New Roman" w:hAnsi="Times New Roman" w:cs="Times New Roman"/>
          <w:b/>
          <w:color w:val="000000"/>
          <w:sz w:val="24"/>
          <w:szCs w:val="24"/>
          <w:lang w:eastAsia="fr-FR"/>
        </w:rPr>
        <w:t xml:space="preserve">Article 44 : </w:t>
      </w:r>
      <w:r w:rsidR="005245B3" w:rsidRPr="005245B3">
        <w:rPr>
          <w:rFonts w:ascii="Times New Roman" w:eastAsia="Times New Roman" w:hAnsi="Times New Roman" w:cs="Times New Roman"/>
          <w:b/>
          <w:color w:val="000000"/>
          <w:sz w:val="24"/>
          <w:szCs w:val="24"/>
          <w:lang w:eastAsia="fr-FR"/>
        </w:rPr>
        <w:t>Résiliation du marché</w:t>
      </w:r>
      <w:bookmarkEnd w:id="360"/>
      <w:bookmarkEnd w:id="361"/>
      <w:bookmarkEnd w:id="362"/>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64" w:name="_Hlk163153001"/>
      <w:r w:rsidRPr="005245B3">
        <w:rPr>
          <w:rFonts w:ascii="Times New Roman" w:eastAsia="Times New Roman" w:hAnsi="Times New Roman" w:cs="Times New Roman"/>
          <w:sz w:val="24"/>
          <w:szCs w:val="24"/>
          <w:lang w:eastAsia="fr-FR"/>
        </w:rPr>
        <w:t>44.1 Le marché est résilié de plein droit dans l’un des cas suivants :</w:t>
      </w:r>
    </w:p>
    <w:p w:rsidR="005245B3" w:rsidRPr="005245B3" w:rsidRDefault="005245B3" w:rsidP="00B21260">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Décès du titulaire du marché. Dans ce cas, le Maître d’Ouvrage peut, s’il y a lieu, autoriser que soient acceptées les propositions présentées par les ayant droits pour la continuation des prestations ;</w:t>
      </w:r>
    </w:p>
    <w:p w:rsidR="005245B3" w:rsidRPr="005245B3" w:rsidRDefault="005245B3" w:rsidP="005245B3">
      <w:pPr>
        <w:widowControl w:val="0"/>
        <w:suppressAutoHyphens/>
        <w:autoSpaceDE w:val="0"/>
        <w:autoSpaceDN w:val="0"/>
        <w:spacing w:after="0" w:line="240" w:lineRule="auto"/>
        <w:ind w:left="786"/>
        <w:jc w:val="both"/>
        <w:textAlignment w:val="baseline"/>
        <w:rPr>
          <w:rFonts w:ascii="Times New Roman" w:eastAsia="Calibri" w:hAnsi="Times New Roman" w:cs="Times New Roman"/>
          <w:sz w:val="10"/>
          <w:szCs w:val="10"/>
        </w:rPr>
      </w:pPr>
    </w:p>
    <w:p w:rsidR="005245B3" w:rsidRPr="005245B3" w:rsidRDefault="005245B3" w:rsidP="00B21260">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Faillite du titulaire du marché. Dans ce cas, le Maître d’Ouvrage peut accepter s’il y a lieu, des propositions qui peuvent être présentées par les créanciers pour la continuation des prestations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B21260">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Liquidation judiciaire, si le co-contractant de l’Administration n’est pas autorisé par le tribunal à continuer l’exploitation de son entreprise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B21260">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lastRenderedPageBreak/>
        <w:t>En cas de sous-traitance, de co-traitance ou de sous-commande sans autorisation préalable du Maître d’Ouvrage;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B21260">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Défaillance du cocontractant de l’Administration dûment notifiée à ce dernier par le Maître d’Ouvrage par ordre de service valant mise en demeure et après évaluation et constat de la carence :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B21260">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Non-respect de la législation ou de la réglementation du travail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B21260">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Variation importante des prix dans les conditions définies par le cahier des clauses administratives générales, suite à la modification des conditions économiques ou des quantités initiales du marché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B21260">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Manœuvres frauduleuses et corruption dûment constatées.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44.2 Le marché peut également être résilié dans les conditions stipulées dans le CCAG, notamment dans l’un des cas suivants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Retard dans les travaux entraînant des pénalités au-delà de 10% du montant du mar</w:t>
      </w:r>
      <w:r w:rsidR="00B57595">
        <w:rPr>
          <w:rFonts w:ascii="Times New Roman" w:eastAsia="Times New Roman" w:hAnsi="Times New Roman" w:cs="Times New Roman"/>
          <w:iCs/>
          <w:color w:val="ED7D31"/>
          <w:sz w:val="24"/>
          <w:szCs w:val="24"/>
          <w:lang w:eastAsia="fr-FR"/>
        </w:rPr>
        <w:t xml:space="preserve">ché TTC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 xml:space="preserve">Ajournement ou interruption prolongée décidée par le Maitre d’Ouvrage ;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Non-paiement persistant des prestations </w:t>
      </w:r>
      <w:r w:rsidRPr="005245B3">
        <w:rPr>
          <w:rFonts w:ascii="Times New Roman" w:eastAsia="Times New Roman" w:hAnsi="Times New Roman" w:cs="Times New Roman"/>
          <w:color w:val="ED7D31"/>
          <w:sz w:val="24"/>
          <w:szCs w:val="24"/>
          <w:lang w:eastAsia="fr-FR"/>
        </w:rPr>
        <w:t>;</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Refus de la reprise des travaux mal exécutés.</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color w:val="ED7D31"/>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44.3 Le marché peut également être résilié </w:t>
      </w:r>
      <w:r w:rsidRPr="005245B3">
        <w:rPr>
          <w:rFonts w:ascii="Times New Roman" w:eastAsia="Times New Roman" w:hAnsi="Times New Roman" w:cs="Times New Roman"/>
          <w:bCs/>
          <w:color w:val="ED7D31"/>
          <w:sz w:val="24"/>
          <w:szCs w:val="24"/>
          <w:lang w:val="fr-CM" w:eastAsia="fr-FR"/>
        </w:rPr>
        <w:t>sans tort des titulaires</w:t>
      </w:r>
      <w:r w:rsidRPr="005245B3">
        <w:rPr>
          <w:rFonts w:ascii="Times New Roman" w:eastAsia="Times New Roman" w:hAnsi="Times New Roman" w:cs="Times New Roman"/>
          <w:color w:val="ED7D31"/>
          <w:sz w:val="24"/>
          <w:szCs w:val="24"/>
          <w:lang w:eastAsia="fr-FR"/>
        </w:rPr>
        <w:t>, notamment dans l’un des cas suivants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Force majeure et après avis de l’A</w:t>
      </w:r>
      <w:r w:rsidR="00925FD0">
        <w:rPr>
          <w:rFonts w:ascii="Times New Roman" w:eastAsia="Times New Roman" w:hAnsi="Times New Roman" w:cs="Times New Roman"/>
          <w:iCs/>
          <w:color w:val="ED7D31"/>
          <w:sz w:val="24"/>
          <w:szCs w:val="24"/>
          <w:lang w:eastAsia="fr-FR"/>
        </w:rPr>
        <w:t xml:space="preserve">RMP </w:t>
      </w:r>
      <w:r w:rsidRPr="005245B3">
        <w:rPr>
          <w:rFonts w:ascii="Times New Roman" w:eastAsia="Times New Roman" w:hAnsi="Times New Roman" w:cs="Times New Roman"/>
          <w:iCs/>
          <w:color w:val="ED7D31"/>
          <w:sz w:val="24"/>
          <w:szCs w:val="24"/>
          <w:lang w:eastAsia="fr-FR"/>
        </w:rPr>
        <w:t>en l’absence de toute responsabilité du cocontractant de l’administration sans préjudice des indemnités auxquels ce dernier peut prétendre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iCs/>
          <w:color w:val="ED7D31"/>
          <w:sz w:val="24"/>
          <w:szCs w:val="24"/>
          <w:lang w:eastAsia="fr-FR"/>
        </w:rPr>
        <w:t>Non-paiement persistant des prestations</w:t>
      </w:r>
      <w:r w:rsidRPr="005245B3">
        <w:rPr>
          <w:rFonts w:ascii="Times New Roman" w:eastAsia="Times New Roman" w:hAnsi="Times New Roman" w:cs="Times New Roman"/>
          <w:color w:val="ED7D31"/>
          <w:sz w:val="24"/>
          <w:szCs w:val="24"/>
          <w:lang w:eastAsia="fr-FR"/>
        </w:rPr>
        <w:t>.</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Motif d’intérêt général.</w:t>
      </w:r>
    </w:p>
    <w:bookmarkEnd w:id="363"/>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65" w:name="_Toc530307833"/>
      <w:bookmarkStart w:id="366" w:name="_Toc97557117"/>
      <w:bookmarkStart w:id="367" w:name="_Toc157306105"/>
      <w:r w:rsidRPr="005245B3">
        <w:rPr>
          <w:rFonts w:ascii="Times New Roman" w:eastAsia="Times New Roman" w:hAnsi="Times New Roman" w:cs="Times New Roman"/>
          <w:b/>
          <w:color w:val="000000"/>
          <w:sz w:val="24"/>
          <w:szCs w:val="24"/>
          <w:lang w:eastAsia="fr-FR"/>
        </w:rPr>
        <w:t>Article 45</w:t>
      </w:r>
      <w:r w:rsidR="00925FD0">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Cas de force majeure</w:t>
      </w:r>
      <w:bookmarkEnd w:id="365"/>
      <w:bookmarkEnd w:id="366"/>
      <w:bookmarkEnd w:id="367"/>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color w:val="ED7D31"/>
          <w:sz w:val="24"/>
          <w:szCs w:val="24"/>
          <w:lang w:eastAsia="fr-FR"/>
        </w:rPr>
      </w:pPr>
      <w:bookmarkStart w:id="368" w:name="_Hlk163221945"/>
      <w:bookmarkStart w:id="369" w:name="_Hlk163137692"/>
      <w:r w:rsidRPr="005245B3">
        <w:rPr>
          <w:rFonts w:ascii="Times New Roman" w:eastAsia="Times New Roman" w:hAnsi="Times New Roman" w:cs="Times New Roman"/>
          <w:iCs/>
          <w:color w:val="ED7D31"/>
          <w:sz w:val="24"/>
          <w:szCs w:val="24"/>
          <w:lang w:eastAsia="fr-FR"/>
        </w:rPr>
        <w:t xml:space="preserve">Le titulaire du marché ne sera pas tenu responsable des retards imputables à un cas de force majeure. Dans un tel cas, le titulaire du marché avertira le Maître d’ouvrage par écrit, dans les </w:t>
      </w:r>
      <w:r w:rsidR="00925FD0">
        <w:rPr>
          <w:rFonts w:ascii="Times New Roman" w:eastAsia="Times New Roman" w:hAnsi="Times New Roman" w:cs="Times New Roman"/>
          <w:iCs/>
          <w:color w:val="ED7D31"/>
          <w:sz w:val="24"/>
          <w:szCs w:val="24"/>
          <w:lang w:eastAsia="fr-FR"/>
        </w:rPr>
        <w:t>03 jours</w:t>
      </w:r>
      <w:r w:rsidRPr="005245B3">
        <w:rPr>
          <w:rFonts w:ascii="Times New Roman" w:eastAsia="Times New Roman" w:hAnsi="Times New Roman" w:cs="Times New Roman"/>
          <w:iCs/>
          <w:color w:val="ED7D31"/>
          <w:sz w:val="24"/>
          <w:szCs w:val="24"/>
          <w:lang w:eastAsia="fr-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25FD0">
        <w:rPr>
          <w:rFonts w:ascii="Times New Roman" w:eastAsia="Times New Roman" w:hAnsi="Times New Roman" w:cs="Times New Roman"/>
          <w:iCs/>
          <w:color w:val="ED7D31"/>
          <w:sz w:val="24"/>
          <w:szCs w:val="24"/>
          <w:lang w:eastAsia="fr-FR"/>
        </w:rPr>
        <w:t>.</w:t>
      </w:r>
    </w:p>
    <w:bookmarkEnd w:id="368"/>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Aux fins du présent marché, la « force majeure » désigne [Préciser les dispositions du CCAG et certaines situations particulières le cas échéant].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369"/>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cas de force majeure seront constatés conformément aux dispositions du CCAG. Il appartient au Maître d’Ouvrage d’apprécier le caractère de force majeure et les justificatifs fournis.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le cas où le cocontractant invoquerait le cas de force majeure relevant des conditions météorologiques, les seuils en deçà desquels aucune réclamation ne sera admise sont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Pluie : 200 millimètres en 24 heures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Vent : 40 mètres par seconde ;</w:t>
      </w:r>
    </w:p>
    <w:p w:rsidR="005245B3" w:rsidRPr="005245B3" w:rsidRDefault="005245B3" w:rsidP="00B21260">
      <w:pPr>
        <w:widowControl w:val="0"/>
        <w:numPr>
          <w:ilvl w:val="0"/>
          <w:numId w:val="106"/>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Crue : la crue de fréquence décennale.</w:t>
      </w:r>
    </w:p>
    <w:bookmarkEnd w:id="364"/>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0" w:name="_Toc157306106"/>
      <w:bookmarkStart w:id="371" w:name="_Toc530307834"/>
      <w:bookmarkStart w:id="372" w:name="_Toc97557118"/>
      <w:r>
        <w:rPr>
          <w:rFonts w:ascii="Times New Roman" w:eastAsia="Times New Roman" w:hAnsi="Times New Roman" w:cs="Times New Roman"/>
          <w:b/>
          <w:color w:val="000000"/>
          <w:sz w:val="24"/>
          <w:szCs w:val="24"/>
          <w:lang w:eastAsia="fr-FR"/>
        </w:rPr>
        <w:t>Article 46 :</w:t>
      </w:r>
      <w:r w:rsidR="005245B3" w:rsidRPr="005245B3">
        <w:rPr>
          <w:rFonts w:ascii="Times New Roman" w:eastAsia="Times New Roman" w:hAnsi="Times New Roman" w:cs="Times New Roman"/>
          <w:b/>
          <w:color w:val="000000"/>
          <w:sz w:val="24"/>
          <w:szCs w:val="24"/>
          <w:lang w:eastAsia="fr-FR"/>
        </w:rPr>
        <w:t xml:space="preserve"> Différends et litiges</w:t>
      </w:r>
      <w:bookmarkEnd w:id="370"/>
      <w:bookmarkEnd w:id="371"/>
      <w:bookmarkEnd w:id="372"/>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Les différends ou litiges nés de l’exécution du présent marché peuvent faire l’objet d’un règlement à l’amiable.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pacing w:val="5"/>
          <w:sz w:val="24"/>
          <w:szCs w:val="24"/>
          <w:lang w:eastAsia="fr-FR"/>
        </w:rPr>
        <w:t>Lorsqu’aucun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solutio</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5"/>
          <w:sz w:val="24"/>
          <w:szCs w:val="24"/>
          <w:lang w:eastAsia="fr-FR"/>
        </w:rPr>
        <w:t>amiabl</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peu</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 xml:space="preserve">être </w:t>
      </w:r>
      <w:r w:rsidRPr="005245B3">
        <w:rPr>
          <w:rFonts w:ascii="Times New Roman" w:eastAsia="Times New Roman" w:hAnsi="Times New Roman" w:cs="Times New Roman"/>
          <w:sz w:val="24"/>
          <w:szCs w:val="24"/>
          <w:lang w:eastAsia="fr-FR"/>
        </w:rPr>
        <w:t>apportée au différend, celui-ci est porté devant la juridiction camerounaise compétente</w:t>
      </w:r>
      <w:r w:rsidR="00925FD0">
        <w:rPr>
          <w:rFonts w:ascii="Times New Roman" w:eastAsia="Times New Roman" w:hAnsi="Times New Roman" w:cs="Times New Roman"/>
          <w:sz w:val="24"/>
          <w:szCs w:val="24"/>
          <w:lang w:eastAsia="fr-FR"/>
        </w:rPr>
        <w:t>.</w:t>
      </w:r>
    </w:p>
    <w:p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3" w:name="_Toc530307835"/>
      <w:bookmarkStart w:id="374" w:name="_Toc97557119"/>
      <w:bookmarkStart w:id="375" w:name="_Toc157306107"/>
      <w:r>
        <w:rPr>
          <w:rFonts w:ascii="Times New Roman" w:eastAsia="Times New Roman" w:hAnsi="Times New Roman" w:cs="Times New Roman"/>
          <w:b/>
          <w:color w:val="000000"/>
          <w:sz w:val="24"/>
          <w:szCs w:val="24"/>
          <w:lang w:eastAsia="fr-FR"/>
        </w:rPr>
        <w:t>Article 47 :</w:t>
      </w:r>
      <w:r w:rsidR="005245B3" w:rsidRPr="005245B3">
        <w:rPr>
          <w:rFonts w:ascii="Times New Roman" w:eastAsia="Times New Roman" w:hAnsi="Times New Roman" w:cs="Times New Roman"/>
          <w:b/>
          <w:color w:val="000000"/>
          <w:sz w:val="24"/>
          <w:szCs w:val="24"/>
          <w:lang w:eastAsia="fr-FR"/>
        </w:rPr>
        <w:t xml:space="preserve"> Edition et diffusion du présent marché</w:t>
      </w:r>
      <w:bookmarkEnd w:id="373"/>
      <w:bookmarkEnd w:id="374"/>
      <w:bookmarkEnd w:id="375"/>
    </w:p>
    <w:p w:rsidR="005245B3" w:rsidRPr="005245B3" w:rsidRDefault="00925FD0"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rédactio</w:t>
      </w:r>
      <w:r w:rsidR="005245B3" w:rsidRPr="005245B3">
        <w:rPr>
          <w:rFonts w:ascii="Times New Roman" w:eastAsia="Times New Roman" w:hAnsi="Times New Roman" w:cs="Times New Roman"/>
          <w:sz w:val="24"/>
          <w:szCs w:val="24"/>
          <w:lang w:eastAsia="fr-FR"/>
        </w:rPr>
        <w:t xml:space="preserve">n ou la mise en forme des documents constitutifs du marché sont assurées par le Maître d’Ouvrage. La reproduction de </w:t>
      </w:r>
      <w:r w:rsidR="00B57595">
        <w:rPr>
          <w:rFonts w:ascii="Times New Roman" w:eastAsia="Times New Roman" w:hAnsi="Times New Roman" w:cs="Times New Roman"/>
          <w:i/>
          <w:iCs/>
          <w:sz w:val="24"/>
          <w:szCs w:val="24"/>
          <w:lang w:eastAsia="fr-FR"/>
        </w:rPr>
        <w:t>15</w:t>
      </w:r>
      <w:r>
        <w:rPr>
          <w:rFonts w:ascii="Times New Roman" w:eastAsia="Times New Roman" w:hAnsi="Times New Roman" w:cs="Times New Roman"/>
          <w:i/>
          <w:iCs/>
          <w:sz w:val="24"/>
          <w:szCs w:val="24"/>
          <w:lang w:eastAsia="fr-FR"/>
        </w:rPr>
        <w:t xml:space="preserve"> (</w:t>
      </w:r>
      <w:r w:rsidR="00B57595">
        <w:rPr>
          <w:rFonts w:ascii="Times New Roman" w:eastAsia="Times New Roman" w:hAnsi="Times New Roman" w:cs="Times New Roman"/>
          <w:i/>
          <w:iCs/>
          <w:sz w:val="24"/>
          <w:szCs w:val="24"/>
          <w:lang w:eastAsia="fr-FR"/>
        </w:rPr>
        <w:t>Quinze</w:t>
      </w:r>
      <w:r>
        <w:rPr>
          <w:rFonts w:ascii="Times New Roman" w:eastAsia="Times New Roman" w:hAnsi="Times New Roman" w:cs="Times New Roman"/>
          <w:i/>
          <w:iCs/>
          <w:sz w:val="24"/>
          <w:szCs w:val="24"/>
          <w:lang w:eastAsia="fr-FR"/>
        </w:rPr>
        <w:t>)</w:t>
      </w:r>
      <w:r w:rsidR="005245B3" w:rsidRPr="005245B3">
        <w:rPr>
          <w:rFonts w:ascii="Times New Roman" w:eastAsia="Times New Roman" w:hAnsi="Times New Roman" w:cs="Times New Roman"/>
          <w:sz w:val="24"/>
          <w:szCs w:val="24"/>
          <w:lang w:eastAsia="fr-FR"/>
        </w:rPr>
        <w:t xml:space="preserve">exemplaires du présent marché à faire souscrire par le cocontractant est à la charge du Maître d’Ouvrage.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6" w:name="_Toc530307836"/>
      <w:bookmarkStart w:id="377" w:name="_Toc97557120"/>
      <w:bookmarkStart w:id="378" w:name="_Toc157306108"/>
      <w:r>
        <w:rPr>
          <w:rFonts w:ascii="Times New Roman" w:eastAsia="Times New Roman" w:hAnsi="Times New Roman" w:cs="Times New Roman"/>
          <w:b/>
          <w:color w:val="000000"/>
          <w:sz w:val="24"/>
          <w:szCs w:val="24"/>
          <w:lang w:eastAsia="fr-FR"/>
        </w:rPr>
        <w:lastRenderedPageBreak/>
        <w:t>Article 48</w:t>
      </w:r>
      <w:r w:rsidR="005245B3" w:rsidRPr="005245B3">
        <w:rPr>
          <w:rFonts w:ascii="Times New Roman" w:eastAsia="Times New Roman" w:hAnsi="Times New Roman" w:cs="Times New Roman"/>
          <w:b/>
          <w:color w:val="000000"/>
          <w:sz w:val="24"/>
          <w:szCs w:val="24"/>
          <w:lang w:eastAsia="fr-FR"/>
        </w:rPr>
        <w:t xml:space="preserve"> et dernier : Validité et entrée en vigueur du marché</w:t>
      </w:r>
      <w:bookmarkEnd w:id="376"/>
      <w:bookmarkEnd w:id="377"/>
      <w:bookmarkEnd w:id="378"/>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présent marché ne deviendra définitif qu’après sa signature par le Maître d’Ouvrage. Il entrera en vigueur dès sa notification au cocontractant de l’administration.</w:t>
      </w:r>
    </w:p>
    <w:p w:rsidR="009A7216" w:rsidRDefault="009A7216"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F705E9">
      <w:pPr>
        <w:tabs>
          <w:tab w:val="left" w:pos="2880"/>
        </w:tabs>
        <w:rPr>
          <w:rFonts w:ascii="Arial Narrow" w:hAnsi="Arial Narrow"/>
          <w:sz w:val="24"/>
          <w:szCs w:val="24"/>
        </w:rPr>
      </w:pPr>
    </w:p>
    <w:p w:rsidR="004A71CB" w:rsidRDefault="004A71CB" w:rsidP="00F705E9">
      <w:pPr>
        <w:tabs>
          <w:tab w:val="left" w:pos="2880"/>
        </w:tabs>
        <w:rPr>
          <w:rFonts w:ascii="Arial Narrow" w:hAnsi="Arial Narrow"/>
          <w:sz w:val="24"/>
          <w:szCs w:val="24"/>
        </w:rPr>
      </w:pPr>
    </w:p>
    <w:p w:rsidR="004A71CB" w:rsidRDefault="004A71CB" w:rsidP="00F705E9">
      <w:pPr>
        <w:tabs>
          <w:tab w:val="left" w:pos="2880"/>
        </w:tabs>
        <w:rPr>
          <w:rFonts w:ascii="Arial Narrow" w:hAnsi="Arial Narrow"/>
          <w:sz w:val="24"/>
          <w:szCs w:val="24"/>
        </w:rPr>
      </w:pPr>
    </w:p>
    <w:p w:rsidR="004A71CB" w:rsidRDefault="004A71CB" w:rsidP="00F705E9">
      <w:pPr>
        <w:tabs>
          <w:tab w:val="left" w:pos="2880"/>
        </w:tabs>
        <w:rPr>
          <w:rFonts w:ascii="Arial Narrow" w:hAnsi="Arial Narrow"/>
          <w:sz w:val="24"/>
          <w:szCs w:val="24"/>
        </w:rPr>
      </w:pPr>
    </w:p>
    <w:p w:rsidR="00F705E9" w:rsidRDefault="00F705E9" w:rsidP="00F705E9">
      <w:pPr>
        <w:tabs>
          <w:tab w:val="left" w:pos="2880"/>
        </w:tabs>
        <w:rPr>
          <w:rFonts w:ascii="Arial Narrow" w:hAnsi="Arial Narrow"/>
          <w:sz w:val="24"/>
          <w:szCs w:val="24"/>
        </w:rPr>
      </w:pPr>
    </w:p>
    <w:p w:rsidR="00F705E9" w:rsidRDefault="00F705E9" w:rsidP="00F705E9">
      <w:pPr>
        <w:tabs>
          <w:tab w:val="left" w:pos="2880"/>
        </w:tabs>
        <w:rPr>
          <w:rFonts w:ascii="Arial Narrow" w:hAnsi="Arial Narrow"/>
          <w:sz w:val="24"/>
          <w:szCs w:val="24"/>
        </w:rPr>
      </w:pPr>
    </w:p>
    <w:p w:rsidR="00F705E9" w:rsidRDefault="00F705E9" w:rsidP="00F705E9">
      <w:pPr>
        <w:tabs>
          <w:tab w:val="left" w:pos="2880"/>
        </w:tabs>
        <w:rPr>
          <w:rFonts w:ascii="Arial Narrow" w:hAnsi="Arial Narrow"/>
          <w:sz w:val="24"/>
          <w:szCs w:val="24"/>
        </w:rPr>
      </w:pPr>
    </w:p>
    <w:p w:rsidR="00B555B3" w:rsidRDefault="00B555B3" w:rsidP="00F705E9">
      <w:pPr>
        <w:tabs>
          <w:tab w:val="left" w:pos="2880"/>
        </w:tabs>
        <w:rPr>
          <w:rFonts w:ascii="Arial Narrow" w:hAnsi="Arial Narrow"/>
          <w:sz w:val="24"/>
          <w:szCs w:val="24"/>
        </w:rPr>
      </w:pPr>
    </w:p>
    <w:p w:rsidR="00B555B3" w:rsidRDefault="00B555B3" w:rsidP="00F705E9">
      <w:pPr>
        <w:tabs>
          <w:tab w:val="left" w:pos="2880"/>
        </w:tabs>
        <w:rPr>
          <w:rFonts w:ascii="Arial Narrow" w:hAnsi="Arial Narrow"/>
          <w:sz w:val="24"/>
          <w:szCs w:val="24"/>
        </w:rPr>
      </w:pPr>
    </w:p>
    <w:p w:rsidR="00B555B3" w:rsidRDefault="00B555B3" w:rsidP="00F705E9">
      <w:pPr>
        <w:tabs>
          <w:tab w:val="left" w:pos="2880"/>
        </w:tabs>
        <w:rPr>
          <w:rFonts w:ascii="Arial Narrow" w:hAnsi="Arial Narrow"/>
          <w:sz w:val="24"/>
          <w:szCs w:val="24"/>
        </w:rPr>
      </w:pPr>
    </w:p>
    <w:p w:rsidR="00F705E9" w:rsidRDefault="00F705E9" w:rsidP="00F705E9">
      <w:pPr>
        <w:tabs>
          <w:tab w:val="left" w:pos="2880"/>
        </w:tabs>
        <w:rPr>
          <w:rFonts w:ascii="Arial Narrow" w:hAnsi="Arial Narrow"/>
          <w:sz w:val="24"/>
          <w:szCs w:val="24"/>
        </w:rPr>
      </w:pPr>
    </w:p>
    <w:p w:rsidR="00B57595" w:rsidRDefault="00B57595" w:rsidP="00F705E9">
      <w:pPr>
        <w:tabs>
          <w:tab w:val="left" w:pos="2880"/>
        </w:tabs>
        <w:rPr>
          <w:rFonts w:ascii="Arial Narrow" w:hAnsi="Arial Narrow"/>
          <w:sz w:val="24"/>
          <w:szCs w:val="24"/>
        </w:rPr>
      </w:pPr>
    </w:p>
    <w:p w:rsidR="00B57595" w:rsidRDefault="00B57595" w:rsidP="00F705E9">
      <w:pPr>
        <w:tabs>
          <w:tab w:val="left" w:pos="2880"/>
        </w:tabs>
        <w:rPr>
          <w:rFonts w:ascii="Arial Narrow" w:hAnsi="Arial Narrow"/>
          <w:sz w:val="24"/>
          <w:szCs w:val="24"/>
        </w:rPr>
      </w:pPr>
    </w:p>
    <w:p w:rsidR="00B57595" w:rsidRDefault="00B57595" w:rsidP="00F705E9">
      <w:pPr>
        <w:tabs>
          <w:tab w:val="left" w:pos="2880"/>
        </w:tabs>
        <w:rPr>
          <w:rFonts w:ascii="Arial Narrow" w:hAnsi="Arial Narrow"/>
          <w:sz w:val="24"/>
          <w:szCs w:val="24"/>
        </w:rPr>
      </w:pPr>
    </w:p>
    <w:p w:rsidR="00B57595" w:rsidRDefault="00B57595" w:rsidP="00F705E9">
      <w:pPr>
        <w:tabs>
          <w:tab w:val="left" w:pos="2880"/>
        </w:tabs>
        <w:rPr>
          <w:rFonts w:ascii="Arial Narrow" w:hAnsi="Arial Narrow"/>
          <w:sz w:val="24"/>
          <w:szCs w:val="24"/>
        </w:rPr>
      </w:pPr>
    </w:p>
    <w:p w:rsidR="00B57595" w:rsidRDefault="00B57595" w:rsidP="00F705E9">
      <w:pPr>
        <w:tabs>
          <w:tab w:val="left" w:pos="2880"/>
        </w:tabs>
        <w:rPr>
          <w:rFonts w:ascii="Arial Narrow" w:hAnsi="Arial Narrow"/>
          <w:sz w:val="24"/>
          <w:szCs w:val="24"/>
        </w:rPr>
      </w:pPr>
    </w:p>
    <w:p w:rsidR="00D90F52" w:rsidRDefault="00D90F52" w:rsidP="00F705E9">
      <w:pPr>
        <w:tabs>
          <w:tab w:val="left" w:pos="2880"/>
        </w:tabs>
        <w:rPr>
          <w:rFonts w:ascii="Arial Narrow" w:hAnsi="Arial Narrow"/>
          <w:sz w:val="24"/>
          <w:szCs w:val="24"/>
        </w:rPr>
      </w:pPr>
    </w:p>
    <w:p w:rsidR="00D90F52" w:rsidRDefault="00D90F52" w:rsidP="00F705E9">
      <w:pPr>
        <w:tabs>
          <w:tab w:val="left" w:pos="2880"/>
        </w:tabs>
        <w:rPr>
          <w:rFonts w:ascii="Arial Narrow" w:hAnsi="Arial Narrow"/>
          <w:sz w:val="24"/>
          <w:szCs w:val="24"/>
        </w:rPr>
      </w:pPr>
    </w:p>
    <w:p w:rsidR="00D90F52" w:rsidRDefault="00D90F52" w:rsidP="00F705E9">
      <w:pPr>
        <w:tabs>
          <w:tab w:val="left" w:pos="2880"/>
        </w:tabs>
        <w:rPr>
          <w:rFonts w:ascii="Arial Narrow" w:hAnsi="Arial Narrow"/>
          <w:sz w:val="24"/>
          <w:szCs w:val="24"/>
        </w:rPr>
      </w:pPr>
    </w:p>
    <w:p w:rsidR="00D90F52" w:rsidRDefault="00D90F52" w:rsidP="00F705E9">
      <w:pPr>
        <w:tabs>
          <w:tab w:val="left" w:pos="2880"/>
        </w:tabs>
        <w:rPr>
          <w:rFonts w:ascii="Arial Narrow" w:hAnsi="Arial Narrow"/>
          <w:sz w:val="24"/>
          <w:szCs w:val="24"/>
        </w:rPr>
      </w:pPr>
    </w:p>
    <w:p w:rsidR="00D90F52" w:rsidRDefault="00D90F52" w:rsidP="00F705E9">
      <w:pPr>
        <w:tabs>
          <w:tab w:val="left" w:pos="2880"/>
        </w:tabs>
        <w:rPr>
          <w:rFonts w:ascii="Arial Narrow" w:hAnsi="Arial Narrow"/>
          <w:sz w:val="24"/>
          <w:szCs w:val="24"/>
        </w:rPr>
      </w:pPr>
    </w:p>
    <w:p w:rsidR="00D90F52" w:rsidRDefault="00D90F52" w:rsidP="00F705E9">
      <w:pPr>
        <w:tabs>
          <w:tab w:val="left" w:pos="2880"/>
        </w:tabs>
        <w:rPr>
          <w:rFonts w:ascii="Arial Narrow" w:hAnsi="Arial Narrow"/>
          <w:sz w:val="24"/>
          <w:szCs w:val="24"/>
        </w:rPr>
      </w:pPr>
    </w:p>
    <w:p w:rsidR="00F705E9" w:rsidRPr="00F705E9" w:rsidRDefault="00F705E9" w:rsidP="00F705E9">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705E9">
        <w:rPr>
          <w:rFonts w:ascii="Arial Narrow" w:eastAsia="Calibri" w:hAnsi="Arial Narrow" w:cs="Times New Roman"/>
          <w:b/>
          <w:caps/>
          <w:spacing w:val="45"/>
          <w:sz w:val="36"/>
          <w:szCs w:val="36"/>
        </w:rPr>
        <w:t xml:space="preserve">PIECE 5 : Cahier des Clauses Techniques </w:t>
      </w:r>
      <w:r w:rsidRPr="00F705E9">
        <w:rPr>
          <w:rFonts w:ascii="Arial Narrow" w:eastAsia="Calibri" w:hAnsi="Arial Narrow" w:cs="Times New Roman"/>
          <w:b/>
          <w:caps/>
          <w:spacing w:val="45"/>
          <w:sz w:val="36"/>
          <w:szCs w:val="36"/>
        </w:rPr>
        <w:lastRenderedPageBreak/>
        <w:t>Particulières (CCTP)</w:t>
      </w:r>
    </w:p>
    <w:p w:rsidR="00F705E9" w:rsidRDefault="00F705E9" w:rsidP="00F705E9">
      <w:pPr>
        <w:tabs>
          <w:tab w:val="left" w:pos="2880"/>
        </w:tabs>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Default="00F705E9" w:rsidP="00F705E9">
      <w:pPr>
        <w:rPr>
          <w:rFonts w:ascii="Arial Narrow" w:hAnsi="Arial Narrow"/>
          <w:sz w:val="24"/>
          <w:szCs w:val="24"/>
        </w:rPr>
      </w:pPr>
    </w:p>
    <w:p w:rsidR="00F705E9" w:rsidRDefault="00F705E9" w:rsidP="00F705E9">
      <w:pPr>
        <w:tabs>
          <w:tab w:val="left" w:pos="3840"/>
        </w:tabs>
        <w:rPr>
          <w:rFonts w:ascii="Arial Narrow" w:hAnsi="Arial Narrow"/>
          <w:sz w:val="24"/>
          <w:szCs w:val="24"/>
        </w:rPr>
      </w:pPr>
      <w:r>
        <w:rPr>
          <w:rFonts w:ascii="Arial Narrow" w:hAnsi="Arial Narrow"/>
          <w:sz w:val="24"/>
          <w:szCs w:val="24"/>
        </w:rPr>
        <w:tab/>
      </w:r>
    </w:p>
    <w:p w:rsidR="00F705E9" w:rsidRDefault="00F705E9" w:rsidP="00F705E9">
      <w:pPr>
        <w:tabs>
          <w:tab w:val="left" w:pos="3840"/>
        </w:tabs>
        <w:rPr>
          <w:rFonts w:ascii="Arial Narrow" w:hAnsi="Arial Narrow"/>
          <w:sz w:val="24"/>
          <w:szCs w:val="24"/>
        </w:rPr>
      </w:pPr>
    </w:p>
    <w:p w:rsidR="004A71CB" w:rsidRPr="004A71CB" w:rsidRDefault="004A71CB" w:rsidP="004A71CB">
      <w:pPr>
        <w:spacing w:after="0" w:line="276" w:lineRule="auto"/>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u w:val="single"/>
          <w:lang w:eastAsia="fr-FR"/>
        </w:rPr>
        <w:t>ARTICLE  1 </w:t>
      </w:r>
      <w:r w:rsidRPr="004A71CB">
        <w:rPr>
          <w:rFonts w:ascii="Arial Narrow" w:eastAsia="Times New Roman" w:hAnsi="Arial Narrow" w:cs="Times New Roman"/>
          <w:b/>
          <w:sz w:val="24"/>
          <w:szCs w:val="24"/>
          <w:lang w:eastAsia="fr-FR"/>
        </w:rPr>
        <w:t>:      OBJET DU PRÉSENT DOCUMENT</w:t>
      </w:r>
      <w:r w:rsidRPr="004A71CB">
        <w:rPr>
          <w:rFonts w:ascii="Arial Narrow" w:eastAsia="Times New Roman" w:hAnsi="Arial Narrow" w:cs="Times New Roman"/>
          <w:b/>
          <w:sz w:val="24"/>
          <w:szCs w:val="24"/>
          <w:lang w:eastAsia="fr-FR"/>
        </w:rPr>
        <w:tab/>
      </w:r>
    </w:p>
    <w:p w:rsidR="004A71CB" w:rsidRDefault="004A71CB" w:rsidP="004A71CB">
      <w:pPr>
        <w:tabs>
          <w:tab w:val="center" w:pos="4536"/>
        </w:tabs>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 xml:space="preserve">Le présent cahier des clauses techniques particulières (CCTP) est relatif aux travaux de construction d’une adduction d’eau à pompage solaire à Talla Dipembe Département de l’Océan, Région du Sud </w:t>
      </w:r>
    </w:p>
    <w:p w:rsidR="00B0286F" w:rsidRPr="00B0286F" w:rsidRDefault="00B0286F" w:rsidP="004A71CB">
      <w:pPr>
        <w:tabs>
          <w:tab w:val="center" w:pos="4536"/>
        </w:tabs>
        <w:spacing w:after="0" w:line="276" w:lineRule="auto"/>
        <w:jc w:val="both"/>
        <w:rPr>
          <w:rFonts w:ascii="Arial Narrow" w:eastAsia="Times New Roman" w:hAnsi="Arial Narrow" w:cs="Times New Roman"/>
          <w:sz w:val="12"/>
          <w:szCs w:val="24"/>
          <w:lang w:eastAsia="fr-FR"/>
        </w:rPr>
      </w:pPr>
    </w:p>
    <w:p w:rsidR="004A71CB" w:rsidRPr="00B0286F" w:rsidRDefault="004A71CB" w:rsidP="004A71CB">
      <w:pPr>
        <w:keepNext/>
        <w:keepLines/>
        <w:spacing w:after="0" w:line="276" w:lineRule="auto"/>
        <w:ind w:left="432"/>
        <w:outlineLvl w:val="0"/>
        <w:rPr>
          <w:rFonts w:ascii="Arial Narrow" w:eastAsia="Times New Roman" w:hAnsi="Arial Narrow" w:cs="Times New Roman"/>
          <w:b/>
          <w:bCs/>
          <w:color w:val="365F91"/>
          <w:sz w:val="24"/>
          <w:szCs w:val="24"/>
          <w:lang w:eastAsia="fr-FR"/>
        </w:rPr>
      </w:pPr>
      <w:bookmarkStart w:id="379" w:name="_Toc142912322"/>
      <w:r w:rsidRPr="00B0286F">
        <w:rPr>
          <w:rFonts w:ascii="Arial Narrow" w:eastAsia="Times New Roman" w:hAnsi="Arial Narrow" w:cs="Times New Roman"/>
          <w:b/>
          <w:bCs/>
          <w:color w:val="365F91"/>
          <w:sz w:val="24"/>
          <w:szCs w:val="24"/>
          <w:lang w:eastAsia="fr-FR"/>
        </w:rPr>
        <w:t>CHAPITRE II : CONSISTANCE DES TRAVAUX</w:t>
      </w:r>
      <w:bookmarkEnd w:id="379"/>
    </w:p>
    <w:p w:rsidR="004A71CB" w:rsidRPr="004A71CB" w:rsidRDefault="004A71CB" w:rsidP="004A71CB">
      <w:pPr>
        <w:spacing w:after="0" w:line="276" w:lineRule="auto"/>
        <w:rPr>
          <w:rFonts w:ascii="Arial Narrow" w:eastAsia="Times New Roman" w:hAnsi="Arial Narrow" w:cs="Times New Roman"/>
          <w:sz w:val="24"/>
          <w:szCs w:val="24"/>
          <w:lang w:eastAsia="fr-FR"/>
        </w:rPr>
      </w:pPr>
    </w:p>
    <w:p w:rsidR="004A71CB" w:rsidRPr="004A71CB" w:rsidRDefault="004A71CB" w:rsidP="004A71CB">
      <w:pPr>
        <w:spacing w:after="0" w:line="276" w:lineRule="auto"/>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u w:val="single"/>
          <w:lang w:eastAsia="fr-FR"/>
        </w:rPr>
        <w:t>ARTICLE 2</w:t>
      </w:r>
      <w:r w:rsidRPr="004A71CB">
        <w:rPr>
          <w:rFonts w:ascii="Arial Narrow" w:eastAsia="Times New Roman" w:hAnsi="Arial Narrow" w:cs="Times New Roman"/>
          <w:b/>
          <w:sz w:val="24"/>
          <w:szCs w:val="24"/>
          <w:lang w:eastAsia="fr-FR"/>
        </w:rPr>
        <w:t> :      CONSISTANCE DES TRAVAUX</w:t>
      </w:r>
    </w:p>
    <w:p w:rsidR="004A71CB" w:rsidRPr="004A71CB" w:rsidRDefault="004A71CB" w:rsidP="004A71CB">
      <w:pPr>
        <w:widowControl w:val="0"/>
        <w:autoSpaceDE w:val="0"/>
        <w:autoSpaceDN w:val="0"/>
        <w:adjustRightInd w:val="0"/>
        <w:spacing w:after="0" w:line="276" w:lineRule="auto"/>
        <w:ind w:right="-144"/>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La réalisation des travaux consiste à exécuter les activités ci-après :</w:t>
      </w:r>
    </w:p>
    <w:p w:rsidR="004A71CB" w:rsidRPr="004A71CB" w:rsidRDefault="004A71CB" w:rsidP="004A71CB">
      <w:pPr>
        <w:widowControl w:val="0"/>
        <w:autoSpaceDE w:val="0"/>
        <w:autoSpaceDN w:val="0"/>
        <w:adjustRightInd w:val="0"/>
        <w:spacing w:after="0" w:line="276" w:lineRule="auto"/>
        <w:ind w:left="1080" w:right="-144"/>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1) La construction d’un forage équipé ;</w:t>
      </w:r>
    </w:p>
    <w:p w:rsidR="004A71CB" w:rsidRPr="004A71CB" w:rsidRDefault="004A71CB" w:rsidP="004A71CB">
      <w:pPr>
        <w:widowControl w:val="0"/>
        <w:autoSpaceDE w:val="0"/>
        <w:autoSpaceDN w:val="0"/>
        <w:adjustRightInd w:val="0"/>
        <w:spacing w:after="0" w:line="276" w:lineRule="auto"/>
        <w:ind w:left="1080" w:right="-144"/>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2) La construction de la superstructure avec deux cubitainers y compris toutes sujétions ;</w:t>
      </w:r>
    </w:p>
    <w:p w:rsidR="004A71CB" w:rsidRPr="004A71CB" w:rsidRDefault="004A71CB" w:rsidP="004A71CB">
      <w:pPr>
        <w:widowControl w:val="0"/>
        <w:autoSpaceDE w:val="0"/>
        <w:autoSpaceDN w:val="0"/>
        <w:adjustRightInd w:val="0"/>
        <w:spacing w:after="0" w:line="276" w:lineRule="auto"/>
        <w:ind w:left="1080" w:right="-144"/>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3) La fourniture et pose d’une pompe solaire et les appareils annexes ;</w:t>
      </w:r>
    </w:p>
    <w:p w:rsidR="004A71CB" w:rsidRPr="004A71CB" w:rsidRDefault="004A71CB" w:rsidP="004A71CB">
      <w:pPr>
        <w:widowControl w:val="0"/>
        <w:autoSpaceDE w:val="0"/>
        <w:autoSpaceDN w:val="0"/>
        <w:adjustRightInd w:val="0"/>
        <w:spacing w:after="0" w:line="276" w:lineRule="auto"/>
        <w:ind w:left="1080" w:right="-144"/>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4) La construction d’un champ solaire au-dessus de la superstructure ;</w:t>
      </w:r>
    </w:p>
    <w:p w:rsidR="004A71CB" w:rsidRPr="004A71CB" w:rsidRDefault="004A71CB" w:rsidP="004A71CB">
      <w:pPr>
        <w:widowControl w:val="0"/>
        <w:autoSpaceDE w:val="0"/>
        <w:autoSpaceDN w:val="0"/>
        <w:adjustRightInd w:val="0"/>
        <w:spacing w:after="0" w:line="276" w:lineRule="auto"/>
        <w:ind w:left="1080" w:right="-144"/>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5) Branchements particuliers des bâtiments.</w:t>
      </w:r>
    </w:p>
    <w:p w:rsidR="004A71CB" w:rsidRPr="004A71CB" w:rsidRDefault="004A71CB" w:rsidP="004A71CB">
      <w:pPr>
        <w:keepNext/>
        <w:keepLines/>
        <w:spacing w:before="480" w:after="0" w:line="276" w:lineRule="auto"/>
        <w:ind w:left="432"/>
        <w:outlineLvl w:val="0"/>
        <w:rPr>
          <w:rFonts w:ascii="Arial Narrow" w:eastAsia="Times New Roman" w:hAnsi="Arial Narrow" w:cs="Times New Roman"/>
          <w:bCs/>
          <w:color w:val="365F91"/>
          <w:sz w:val="24"/>
          <w:szCs w:val="24"/>
          <w:lang w:eastAsia="fr-FR"/>
        </w:rPr>
      </w:pPr>
      <w:bookmarkStart w:id="380" w:name="_Toc142912323"/>
      <w:r w:rsidRPr="004A71CB">
        <w:rPr>
          <w:rFonts w:ascii="Arial Narrow" w:eastAsia="Times New Roman" w:hAnsi="Arial Narrow" w:cs="Times New Roman"/>
          <w:bCs/>
          <w:color w:val="365F91"/>
          <w:sz w:val="24"/>
          <w:szCs w:val="24"/>
          <w:lang w:eastAsia="fr-FR"/>
        </w:rPr>
        <w:t>CHAPITRE III : MODE D’EXECUTION DES TRAVAUX</w:t>
      </w:r>
      <w:bookmarkEnd w:id="380"/>
    </w:p>
    <w:p w:rsidR="004A71CB" w:rsidRPr="004A71CB" w:rsidRDefault="004A71CB" w:rsidP="004A71CB">
      <w:pPr>
        <w:spacing w:after="0" w:line="276" w:lineRule="auto"/>
        <w:rPr>
          <w:rFonts w:ascii="Arial Narrow" w:eastAsia="Times New Roman" w:hAnsi="Arial Narrow" w:cs="Times New Roman"/>
          <w:sz w:val="24"/>
          <w:szCs w:val="24"/>
          <w:lang w:eastAsia="fr-FR"/>
        </w:rPr>
      </w:pPr>
    </w:p>
    <w:p w:rsidR="004A71CB" w:rsidRPr="004A71CB" w:rsidRDefault="004A71CB" w:rsidP="004A71CB">
      <w:pPr>
        <w:spacing w:after="0" w:line="276" w:lineRule="auto"/>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u w:val="single"/>
          <w:lang w:eastAsia="fr-FR"/>
        </w:rPr>
        <w:t>ARTICLE  3</w:t>
      </w:r>
      <w:r w:rsidRPr="004A71CB">
        <w:rPr>
          <w:rFonts w:ascii="Arial Narrow" w:eastAsia="Times New Roman" w:hAnsi="Arial Narrow" w:cs="Times New Roman"/>
          <w:b/>
          <w:sz w:val="24"/>
          <w:szCs w:val="24"/>
          <w:lang w:eastAsia="fr-FR"/>
        </w:rPr>
        <w:t> :    CHOIX DE  L’EMPLACEMENT</w:t>
      </w:r>
    </w:p>
    <w:p w:rsidR="004A71CB" w:rsidRPr="004A71CB" w:rsidRDefault="004A71CB" w:rsidP="004A71CB">
      <w:pPr>
        <w:tabs>
          <w:tab w:val="center" w:pos="4536"/>
        </w:tabs>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Le forage doit être absolument exécuté à l’endroit déterminé par les études géophysiques et géomorphologiques. La superstructure sera implantée avec le maitre d’œuvre.</w:t>
      </w:r>
    </w:p>
    <w:p w:rsidR="004A71CB" w:rsidRPr="004A71CB" w:rsidRDefault="004A71CB" w:rsidP="004A71CB">
      <w:pPr>
        <w:spacing w:after="0" w:line="276" w:lineRule="auto"/>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u w:val="single"/>
          <w:lang w:eastAsia="fr-FR"/>
        </w:rPr>
        <w:t>ARTICLE  4</w:t>
      </w:r>
      <w:r w:rsidRPr="004A71CB">
        <w:rPr>
          <w:rFonts w:ascii="Arial Narrow" w:eastAsia="Times New Roman" w:hAnsi="Arial Narrow" w:cs="Times New Roman"/>
          <w:b/>
          <w:sz w:val="24"/>
          <w:szCs w:val="24"/>
          <w:lang w:eastAsia="fr-FR"/>
        </w:rPr>
        <w:t> :   INSTALLATION DU CHANTIER</w:t>
      </w:r>
    </w:p>
    <w:p w:rsidR="004A71CB" w:rsidRPr="004A71CB" w:rsidRDefault="004A71CB" w:rsidP="004A71CB">
      <w:pPr>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Les travaux d’installation de chantier seront à la charge de l’Entreprise et comprendront :</w:t>
      </w:r>
    </w:p>
    <w:p w:rsidR="004A71CB" w:rsidRPr="004A71CB" w:rsidRDefault="004A71CB" w:rsidP="00B21260">
      <w:pPr>
        <w:numPr>
          <w:ilvl w:val="0"/>
          <w:numId w:val="137"/>
        </w:numPr>
        <w:spacing w:after="0" w:line="240"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La construction d’une clôture provisoire le cas échéant ;</w:t>
      </w:r>
    </w:p>
    <w:p w:rsidR="004A71CB" w:rsidRPr="004A71CB" w:rsidRDefault="004A71CB" w:rsidP="00B21260">
      <w:pPr>
        <w:numPr>
          <w:ilvl w:val="0"/>
          <w:numId w:val="137"/>
        </w:numPr>
        <w:spacing w:after="0" w:line="240" w:lineRule="auto"/>
        <w:jc w:val="both"/>
        <w:rPr>
          <w:rFonts w:ascii="Arial Narrow" w:eastAsia="Times New Roman" w:hAnsi="Arial Narrow" w:cs="Times New Roman"/>
          <w:bCs/>
          <w:sz w:val="24"/>
          <w:szCs w:val="24"/>
          <w:lang w:eastAsia="fr-FR"/>
        </w:rPr>
      </w:pPr>
      <w:r w:rsidRPr="004A71CB">
        <w:rPr>
          <w:rFonts w:ascii="Arial Narrow" w:eastAsia="Times New Roman" w:hAnsi="Arial Narrow" w:cs="Times New Roman"/>
          <w:bCs/>
          <w:sz w:val="24"/>
          <w:szCs w:val="24"/>
          <w:lang w:eastAsia="fr-FR"/>
        </w:rPr>
        <w:t>le nettoyage et le gardiennage du chantier ;</w:t>
      </w:r>
    </w:p>
    <w:p w:rsidR="004A71CB" w:rsidRPr="004A71CB" w:rsidRDefault="004A71CB" w:rsidP="00B21260">
      <w:pPr>
        <w:numPr>
          <w:ilvl w:val="0"/>
          <w:numId w:val="137"/>
        </w:numPr>
        <w:spacing w:after="0" w:line="240" w:lineRule="auto"/>
        <w:contextualSpacing/>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le débroussaillage du terrain et la délimitation de l’emprise qui aura une superficie minimale de 100 m² (balisée) ;</w:t>
      </w:r>
    </w:p>
    <w:p w:rsidR="004A71CB" w:rsidRPr="004A71CB" w:rsidRDefault="004A71CB" w:rsidP="00B21260">
      <w:pPr>
        <w:numPr>
          <w:ilvl w:val="0"/>
          <w:numId w:val="137"/>
        </w:numPr>
        <w:spacing w:after="0" w:line="240" w:lineRule="auto"/>
        <w:jc w:val="both"/>
        <w:rPr>
          <w:rFonts w:ascii="Arial Narrow" w:eastAsia="Times New Roman" w:hAnsi="Arial Narrow" w:cs="Times New Roman"/>
          <w:bCs/>
          <w:sz w:val="24"/>
          <w:szCs w:val="24"/>
          <w:lang w:eastAsia="fr-FR"/>
        </w:rPr>
      </w:pPr>
      <w:r w:rsidRPr="004A71CB">
        <w:rPr>
          <w:rFonts w:ascii="Arial Narrow" w:eastAsia="Times New Roman" w:hAnsi="Arial Narrow" w:cs="Times New Roman"/>
          <w:bCs/>
          <w:sz w:val="24"/>
          <w:szCs w:val="24"/>
          <w:lang w:eastAsia="fr-FR"/>
        </w:rPr>
        <w:lastRenderedPageBreak/>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 ;</w:t>
      </w:r>
    </w:p>
    <w:p w:rsidR="004A71CB" w:rsidRPr="004A71CB" w:rsidRDefault="004A71CB" w:rsidP="00B21260">
      <w:pPr>
        <w:numPr>
          <w:ilvl w:val="0"/>
          <w:numId w:val="137"/>
        </w:numPr>
        <w:spacing w:after="0" w:line="240"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Un magasin de stockage sur site ;</w:t>
      </w:r>
    </w:p>
    <w:p w:rsidR="004A71CB" w:rsidRPr="004A71CB" w:rsidRDefault="004A71CB" w:rsidP="00B21260">
      <w:pPr>
        <w:numPr>
          <w:ilvl w:val="0"/>
          <w:numId w:val="137"/>
        </w:numPr>
        <w:spacing w:after="0" w:line="240" w:lineRule="auto"/>
        <w:jc w:val="both"/>
        <w:rPr>
          <w:rFonts w:ascii="Arial Narrow" w:eastAsia="Times New Roman" w:hAnsi="Arial Narrow" w:cs="Times New Roman"/>
          <w:bCs/>
          <w:sz w:val="24"/>
          <w:szCs w:val="24"/>
          <w:lang w:eastAsia="fr-FR"/>
        </w:rPr>
      </w:pPr>
      <w:r w:rsidRPr="004A71CB">
        <w:rPr>
          <w:rFonts w:ascii="Arial Narrow" w:eastAsia="Times New Roman" w:hAnsi="Arial Narrow" w:cs="Times New Roman"/>
          <w:sz w:val="24"/>
          <w:szCs w:val="24"/>
          <w:lang w:eastAsia="fr-FR"/>
        </w:rPr>
        <w:t xml:space="preserve">Le Bureau de chantier : </w:t>
      </w:r>
      <w:r w:rsidRPr="004A71CB">
        <w:rPr>
          <w:rFonts w:ascii="Arial Narrow" w:eastAsia="Times New Roman" w:hAnsi="Arial Narrow" w:cs="Times New Roman"/>
          <w:bCs/>
          <w:sz w:val="24"/>
          <w:szCs w:val="24"/>
          <w:lang w:eastAsia="fr-FR"/>
        </w:rPr>
        <w:t xml:space="preserve">Pendant toute la durée de réalisation des travaux, et en plus de ces bureaux </w:t>
      </w:r>
      <w:r w:rsidRPr="004A71CB">
        <w:rPr>
          <w:rFonts w:ascii="Arial Narrow" w:eastAsia="Times New Roman" w:hAnsi="Arial Narrow" w:cs="Times New Roman"/>
          <w:sz w:val="24"/>
          <w:szCs w:val="24"/>
          <w:lang w:eastAsia="fr-FR"/>
        </w:rPr>
        <w:t>où le cahier de chantier, le journal de chantier seront disponibles en permanence </w:t>
      </w:r>
      <w:r w:rsidRPr="004A71CB">
        <w:rPr>
          <w:rFonts w:ascii="Arial Narrow" w:eastAsia="Times New Roman" w:hAnsi="Arial Narrow" w:cs="Times New Roman"/>
          <w:bCs/>
          <w:sz w:val="24"/>
          <w:szCs w:val="24"/>
          <w:lang w:eastAsia="fr-FR"/>
        </w:rPr>
        <w:t>, l’attributaire du marché devra mettre à la disposition du Maître d’œuvre dans un emplacement déterminé conjointement avec celui - ci :</w:t>
      </w:r>
    </w:p>
    <w:p w:rsidR="004A71CB" w:rsidRPr="004A71CB" w:rsidRDefault="004A71CB" w:rsidP="00B21260">
      <w:pPr>
        <w:numPr>
          <w:ilvl w:val="0"/>
          <w:numId w:val="137"/>
        </w:numPr>
        <w:tabs>
          <w:tab w:val="left" w:pos="1305"/>
        </w:tabs>
        <w:overflowPunct w:val="0"/>
        <w:autoSpaceDE w:val="0"/>
        <w:autoSpaceDN w:val="0"/>
        <w:adjustRightInd w:val="0"/>
        <w:spacing w:after="0" w:line="240" w:lineRule="auto"/>
        <w:jc w:val="both"/>
        <w:textAlignment w:val="baseline"/>
        <w:rPr>
          <w:rFonts w:ascii="Arial Narrow" w:eastAsia="Times New Roman" w:hAnsi="Arial Narrow" w:cs="Times New Roman"/>
          <w:sz w:val="24"/>
          <w:szCs w:val="24"/>
        </w:rPr>
      </w:pPr>
      <w:r w:rsidRPr="004A71CB">
        <w:rPr>
          <w:rFonts w:ascii="Arial Narrow" w:eastAsia="Times New Roman" w:hAnsi="Arial Narrow" w:cs="Times New Roman"/>
          <w:bCs/>
          <w:sz w:val="24"/>
          <w:szCs w:val="24"/>
        </w:rPr>
        <w:t>Un bureau ou local d’au moins de 16 m</w:t>
      </w:r>
      <w:r w:rsidRPr="004A71CB">
        <w:rPr>
          <w:rFonts w:ascii="Arial Narrow" w:eastAsia="Times New Roman" w:hAnsi="Arial Narrow" w:cs="Times New Roman"/>
          <w:bCs/>
          <w:sz w:val="24"/>
          <w:szCs w:val="24"/>
          <w:vertAlign w:val="superscript"/>
        </w:rPr>
        <w:t>2</w:t>
      </w:r>
      <w:r w:rsidRPr="004A71CB">
        <w:rPr>
          <w:rFonts w:ascii="Arial Narrow" w:eastAsia="Times New Roman" w:hAnsi="Arial Narrow" w:cs="Times New Roman"/>
          <w:bCs/>
          <w:sz w:val="24"/>
          <w:szCs w:val="24"/>
        </w:rPr>
        <w:t xml:space="preserve"> équipé d’une </w:t>
      </w:r>
      <w:r w:rsidRPr="004A71CB">
        <w:rPr>
          <w:rFonts w:ascii="Arial Narrow" w:eastAsia="Times New Roman" w:hAnsi="Arial Narrow" w:cs="Times New Roman"/>
          <w:sz w:val="24"/>
          <w:szCs w:val="24"/>
        </w:rPr>
        <w:t>table bureau et  deux chaises</w:t>
      </w:r>
      <w:r w:rsidRPr="004A71CB">
        <w:rPr>
          <w:rFonts w:ascii="Arial Narrow" w:eastAsia="Times New Roman" w:hAnsi="Arial Narrow" w:cs="Times New Roman"/>
          <w:bCs/>
          <w:sz w:val="24"/>
          <w:szCs w:val="24"/>
        </w:rPr>
        <w:t xml:space="preserve"> réservé au Maître d’œuvre ;</w:t>
      </w:r>
    </w:p>
    <w:p w:rsidR="004A71CB" w:rsidRPr="004A71CB" w:rsidRDefault="004A71CB" w:rsidP="00B21260">
      <w:pPr>
        <w:numPr>
          <w:ilvl w:val="0"/>
          <w:numId w:val="137"/>
        </w:numPr>
        <w:tabs>
          <w:tab w:val="left" w:pos="1305"/>
        </w:tabs>
        <w:overflowPunct w:val="0"/>
        <w:autoSpaceDE w:val="0"/>
        <w:autoSpaceDN w:val="0"/>
        <w:adjustRightInd w:val="0"/>
        <w:spacing w:after="0" w:line="240" w:lineRule="auto"/>
        <w:jc w:val="both"/>
        <w:textAlignment w:val="baseline"/>
        <w:rPr>
          <w:rFonts w:ascii="Arial Narrow" w:eastAsia="Times New Roman" w:hAnsi="Arial Narrow" w:cs="Times New Roman"/>
          <w:sz w:val="24"/>
          <w:szCs w:val="24"/>
        </w:rPr>
      </w:pPr>
      <w:r w:rsidRPr="004A71CB">
        <w:rPr>
          <w:rFonts w:ascii="Arial Narrow" w:eastAsia="Times New Roman" w:hAnsi="Arial Narrow" w:cs="Times New Roman"/>
          <w:bCs/>
          <w:sz w:val="24"/>
          <w:szCs w:val="24"/>
        </w:rPr>
        <w:t xml:space="preserve">Une salle pour les réunions de chantier pouvant recevoir au moins 5 personnes équipée d’une </w:t>
      </w:r>
      <w:r w:rsidRPr="004A71CB">
        <w:rPr>
          <w:rFonts w:ascii="Arial Narrow" w:eastAsia="Times New Roman" w:hAnsi="Arial Narrow" w:cs="Times New Roman"/>
          <w:sz w:val="24"/>
          <w:szCs w:val="24"/>
        </w:rPr>
        <w:t>table de réunion, deux bancs de 1,5 m, un tableau d’affichage des plans et du planning placé en permanence;</w:t>
      </w:r>
    </w:p>
    <w:p w:rsidR="004A71CB" w:rsidRPr="004A71CB" w:rsidRDefault="004A71CB" w:rsidP="00B21260">
      <w:pPr>
        <w:numPr>
          <w:ilvl w:val="0"/>
          <w:numId w:val="137"/>
        </w:numPr>
        <w:spacing w:after="0" w:line="240"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Le site doit être choisi en dehors des zones sensibles notamment les zones marécageuses, les zones humides, zones sacrées, les flancs de collines. Il devrait prévoir un drainage adéquat des eaux sur l’ensemble de sa superficie</w:t>
      </w:r>
    </w:p>
    <w:p w:rsidR="004A71CB" w:rsidRPr="004A71CB" w:rsidRDefault="004A71CB" w:rsidP="00B21260">
      <w:pPr>
        <w:numPr>
          <w:ilvl w:val="0"/>
          <w:numId w:val="137"/>
        </w:numPr>
        <w:spacing w:after="0" w:line="240"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rsidR="004A71CB" w:rsidRPr="004A71CB" w:rsidRDefault="004A71CB" w:rsidP="00B21260">
      <w:pPr>
        <w:numPr>
          <w:ilvl w:val="0"/>
          <w:numId w:val="137"/>
        </w:numPr>
        <w:spacing w:after="0" w:line="240"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Les bacs de récupération des huiles usées ou de vidange en attendant leur acheminement vers les centres spécialisés de traitement. Il en est de même pour les filtres à huile, les batteries et autres déchets toxiques.</w:t>
      </w:r>
    </w:p>
    <w:p w:rsidR="004A71CB" w:rsidRPr="004A71CB" w:rsidRDefault="004A71CB" w:rsidP="00B21260">
      <w:pPr>
        <w:numPr>
          <w:ilvl w:val="0"/>
          <w:numId w:val="137"/>
        </w:numPr>
        <w:spacing w:after="0" w:line="240"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Elaboration du projet d’exécution.</w:t>
      </w:r>
    </w:p>
    <w:p w:rsidR="004A71CB" w:rsidRPr="004A71CB" w:rsidRDefault="004A71CB" w:rsidP="004A71CB">
      <w:pPr>
        <w:spacing w:after="0" w:line="276" w:lineRule="auto"/>
        <w:jc w:val="both"/>
        <w:rPr>
          <w:rFonts w:ascii="Arial Narrow" w:eastAsia="Times New Roman" w:hAnsi="Arial Narrow" w:cs="Times New Roman"/>
          <w:bCs/>
          <w:sz w:val="24"/>
          <w:szCs w:val="24"/>
          <w:lang w:eastAsia="fr-FR"/>
        </w:rPr>
      </w:pPr>
    </w:p>
    <w:p w:rsidR="004A71CB" w:rsidRPr="004A71CB" w:rsidRDefault="004A71CB" w:rsidP="004A71CB">
      <w:pPr>
        <w:spacing w:after="0" w:line="276" w:lineRule="auto"/>
        <w:jc w:val="both"/>
        <w:rPr>
          <w:rFonts w:ascii="Arial Narrow" w:eastAsia="Times New Roman" w:hAnsi="Arial Narrow" w:cs="Times New Roman"/>
          <w:bCs/>
          <w:sz w:val="24"/>
          <w:szCs w:val="24"/>
          <w:lang w:eastAsia="fr-FR"/>
        </w:rPr>
      </w:pPr>
      <w:r w:rsidRPr="004A71CB">
        <w:rPr>
          <w:rFonts w:ascii="Arial Narrow" w:eastAsia="Times New Roman" w:hAnsi="Arial Narrow" w:cs="Times New Roman"/>
          <w:bCs/>
          <w:sz w:val="24"/>
          <w:szCs w:val="24"/>
          <w:lang w:eastAsia="fr-FR"/>
        </w:rPr>
        <w:t>Cette installation sera basée dans le site du projet étant donné que l’atelier et équipement du forage sont mobiles et peuvent être des hangars, des cases etc.…</w:t>
      </w:r>
    </w:p>
    <w:p w:rsidR="004A71CB" w:rsidRPr="004A71CB" w:rsidRDefault="004A71CB" w:rsidP="004A71CB">
      <w:pPr>
        <w:spacing w:after="0" w:line="276" w:lineRule="auto"/>
        <w:jc w:val="both"/>
        <w:rPr>
          <w:rFonts w:ascii="Arial Narrow" w:eastAsia="Times New Roman" w:hAnsi="Arial Narrow" w:cs="Times New Roman"/>
          <w:bCs/>
          <w:sz w:val="24"/>
          <w:szCs w:val="24"/>
          <w:lang w:eastAsia="fr-FR"/>
        </w:rPr>
      </w:pPr>
      <w:r w:rsidRPr="004A71CB">
        <w:rPr>
          <w:rFonts w:ascii="Arial Narrow" w:eastAsia="Times New Roman" w:hAnsi="Arial Narrow" w:cs="Times New Roman"/>
          <w:bCs/>
          <w:sz w:val="24"/>
          <w:szCs w:val="24"/>
          <w:lang w:eastAsia="fr-FR"/>
        </w:rPr>
        <w:t>Les dépenses d’installation de ces travaux seront à la charge de l'entreprise.</w:t>
      </w:r>
    </w:p>
    <w:p w:rsidR="004A71CB" w:rsidRPr="004A71CB" w:rsidRDefault="004A71CB" w:rsidP="004A71CB">
      <w:pPr>
        <w:spacing w:after="0" w:line="276" w:lineRule="auto"/>
        <w:jc w:val="both"/>
        <w:rPr>
          <w:rFonts w:ascii="Arial Narrow" w:eastAsia="Times New Roman" w:hAnsi="Arial Narrow" w:cs="Times New Roman"/>
          <w:bCs/>
          <w:sz w:val="24"/>
          <w:szCs w:val="24"/>
          <w:lang w:eastAsia="fr-FR"/>
        </w:rPr>
      </w:pPr>
      <w:r w:rsidRPr="004A71CB">
        <w:rPr>
          <w:rFonts w:ascii="Arial Narrow" w:eastAsia="Times New Roman" w:hAnsi="Arial Narrow" w:cs="Times New Roman"/>
          <w:bCs/>
          <w:sz w:val="24"/>
          <w:szCs w:val="24"/>
          <w:lang w:eastAsia="fr-FR"/>
        </w:rPr>
        <w:t xml:space="preserve">Il sera apposé un panneau de chantier très visible, à l’entrée du chantier. </w:t>
      </w:r>
    </w:p>
    <w:p w:rsidR="004A71CB" w:rsidRPr="004A71CB" w:rsidRDefault="004A71CB" w:rsidP="004A71CB">
      <w:pPr>
        <w:spacing w:after="0" w:line="276" w:lineRule="auto"/>
        <w:jc w:val="both"/>
        <w:rPr>
          <w:rFonts w:ascii="Arial Narrow" w:eastAsia="Times New Roman" w:hAnsi="Arial Narrow" w:cs="Times New Roman"/>
          <w:bCs/>
          <w:sz w:val="24"/>
          <w:szCs w:val="24"/>
          <w:lang w:eastAsia="fr-FR"/>
        </w:rPr>
      </w:pPr>
      <w:r w:rsidRPr="004A71CB">
        <w:rPr>
          <w:rFonts w:ascii="Arial Narrow" w:eastAsia="Times New Roman" w:hAnsi="Arial Narrow" w:cs="Times New Roman"/>
          <w:bCs/>
          <w:sz w:val="24"/>
          <w:szCs w:val="24"/>
          <w:lang w:eastAsia="fr-FR"/>
        </w:rPr>
        <w:t>Le panneau de chantier portera les indications suivantes :</w:t>
      </w:r>
    </w:p>
    <w:p w:rsidR="004A71CB" w:rsidRPr="004A71CB" w:rsidRDefault="004A71CB" w:rsidP="00B21260">
      <w:pPr>
        <w:numPr>
          <w:ilvl w:val="0"/>
          <w:numId w:val="138"/>
        </w:numPr>
        <w:spacing w:after="0" w:line="240" w:lineRule="auto"/>
        <w:jc w:val="both"/>
        <w:rPr>
          <w:rFonts w:ascii="Arial Narrow" w:eastAsia="Times New Roman" w:hAnsi="Arial Narrow" w:cs="Times New Roman"/>
          <w:bCs/>
          <w:sz w:val="24"/>
          <w:szCs w:val="24"/>
          <w:lang w:eastAsia="fr-FR"/>
        </w:rPr>
      </w:pPr>
      <w:r w:rsidRPr="004A71CB">
        <w:rPr>
          <w:rFonts w:ascii="Arial Narrow" w:eastAsia="Times New Roman" w:hAnsi="Arial Narrow" w:cs="Times New Roman"/>
          <w:bCs/>
          <w:sz w:val="24"/>
          <w:szCs w:val="24"/>
          <w:lang w:eastAsia="fr-FR"/>
        </w:rPr>
        <w:t>Références du projet ;</w:t>
      </w:r>
    </w:p>
    <w:p w:rsidR="004A71CB" w:rsidRPr="004A71CB" w:rsidRDefault="004A71CB" w:rsidP="00B21260">
      <w:pPr>
        <w:numPr>
          <w:ilvl w:val="0"/>
          <w:numId w:val="138"/>
        </w:numPr>
        <w:spacing w:after="0" w:line="240" w:lineRule="auto"/>
        <w:jc w:val="both"/>
        <w:rPr>
          <w:rFonts w:ascii="Arial Narrow" w:eastAsia="Times New Roman" w:hAnsi="Arial Narrow" w:cs="Times New Roman"/>
          <w:bCs/>
          <w:sz w:val="24"/>
          <w:szCs w:val="24"/>
          <w:lang w:eastAsia="fr-FR"/>
        </w:rPr>
      </w:pPr>
      <w:bookmarkStart w:id="381" w:name="_Hlk189136966"/>
      <w:r w:rsidRPr="004A71CB">
        <w:rPr>
          <w:rFonts w:ascii="Arial Narrow" w:eastAsia="Times New Roman" w:hAnsi="Arial Narrow" w:cs="Times New Roman"/>
          <w:bCs/>
          <w:sz w:val="24"/>
          <w:szCs w:val="24"/>
          <w:lang w:eastAsia="fr-FR"/>
        </w:rPr>
        <w:t xml:space="preserve">Références </w:t>
      </w:r>
      <w:bookmarkEnd w:id="381"/>
      <w:r w:rsidRPr="004A71CB">
        <w:rPr>
          <w:rFonts w:ascii="Arial Narrow" w:eastAsia="Times New Roman" w:hAnsi="Arial Narrow" w:cs="Times New Roman"/>
          <w:bCs/>
          <w:sz w:val="24"/>
          <w:szCs w:val="24"/>
          <w:lang w:eastAsia="fr-FR"/>
        </w:rPr>
        <w:t>du Maître d’Ouvrage ;</w:t>
      </w:r>
    </w:p>
    <w:p w:rsidR="004A71CB" w:rsidRPr="004A71CB" w:rsidRDefault="004A71CB" w:rsidP="00B21260">
      <w:pPr>
        <w:numPr>
          <w:ilvl w:val="0"/>
          <w:numId w:val="138"/>
        </w:numPr>
        <w:spacing w:after="0" w:line="240" w:lineRule="auto"/>
        <w:jc w:val="both"/>
        <w:rPr>
          <w:rFonts w:ascii="Arial Narrow" w:eastAsia="Times New Roman" w:hAnsi="Arial Narrow" w:cs="Times New Roman"/>
          <w:bCs/>
          <w:sz w:val="24"/>
          <w:szCs w:val="24"/>
          <w:lang w:eastAsia="fr-FR"/>
        </w:rPr>
      </w:pPr>
      <w:r w:rsidRPr="004A71CB">
        <w:rPr>
          <w:rFonts w:ascii="Arial Narrow" w:eastAsia="Times New Roman" w:hAnsi="Arial Narrow" w:cs="Times New Roman"/>
          <w:bCs/>
          <w:sz w:val="24"/>
          <w:szCs w:val="24"/>
          <w:lang w:eastAsia="fr-FR"/>
        </w:rPr>
        <w:t>Références de l’Ingénieur ;</w:t>
      </w:r>
    </w:p>
    <w:p w:rsidR="004A71CB" w:rsidRPr="004A71CB" w:rsidRDefault="004A71CB" w:rsidP="00B21260">
      <w:pPr>
        <w:numPr>
          <w:ilvl w:val="0"/>
          <w:numId w:val="138"/>
        </w:numPr>
        <w:spacing w:after="0" w:line="240" w:lineRule="auto"/>
        <w:jc w:val="both"/>
        <w:rPr>
          <w:rFonts w:ascii="Arial Narrow" w:eastAsia="Times New Roman" w:hAnsi="Arial Narrow" w:cs="Times New Roman"/>
          <w:bCs/>
          <w:sz w:val="24"/>
          <w:szCs w:val="24"/>
          <w:lang w:eastAsia="fr-FR"/>
        </w:rPr>
      </w:pPr>
      <w:r w:rsidRPr="004A71CB">
        <w:rPr>
          <w:rFonts w:ascii="Arial Narrow" w:eastAsia="Times New Roman" w:hAnsi="Arial Narrow" w:cs="Times New Roman"/>
          <w:bCs/>
          <w:sz w:val="24"/>
          <w:szCs w:val="24"/>
          <w:lang w:eastAsia="fr-FR"/>
        </w:rPr>
        <w:t>La source de financement ;</w:t>
      </w:r>
    </w:p>
    <w:p w:rsidR="004A71CB" w:rsidRPr="004A71CB" w:rsidRDefault="004A71CB" w:rsidP="00B21260">
      <w:pPr>
        <w:numPr>
          <w:ilvl w:val="0"/>
          <w:numId w:val="138"/>
        </w:numPr>
        <w:spacing w:after="0" w:line="240" w:lineRule="auto"/>
        <w:jc w:val="both"/>
        <w:rPr>
          <w:rFonts w:ascii="Arial Narrow" w:eastAsia="Times New Roman" w:hAnsi="Arial Narrow" w:cs="Times New Roman"/>
          <w:bCs/>
          <w:sz w:val="24"/>
          <w:szCs w:val="24"/>
          <w:lang w:eastAsia="fr-FR"/>
        </w:rPr>
      </w:pPr>
      <w:r w:rsidRPr="004A71CB">
        <w:rPr>
          <w:rFonts w:ascii="Arial Narrow" w:eastAsia="Times New Roman" w:hAnsi="Arial Narrow" w:cs="Times New Roman"/>
          <w:bCs/>
          <w:sz w:val="24"/>
          <w:szCs w:val="24"/>
          <w:lang w:eastAsia="fr-FR"/>
        </w:rPr>
        <w:t>Références de l’Entreprise ;</w:t>
      </w:r>
    </w:p>
    <w:p w:rsidR="004A71CB" w:rsidRPr="004A71CB" w:rsidRDefault="004A71CB" w:rsidP="00B21260">
      <w:pPr>
        <w:numPr>
          <w:ilvl w:val="0"/>
          <w:numId w:val="138"/>
        </w:numPr>
        <w:spacing w:after="0" w:line="240" w:lineRule="auto"/>
        <w:jc w:val="both"/>
        <w:rPr>
          <w:rFonts w:ascii="Arial Narrow" w:eastAsia="Times New Roman" w:hAnsi="Arial Narrow" w:cs="Times New Roman"/>
          <w:bCs/>
          <w:sz w:val="24"/>
          <w:szCs w:val="24"/>
          <w:lang w:eastAsia="fr-FR"/>
        </w:rPr>
      </w:pPr>
      <w:r w:rsidRPr="004A71CB">
        <w:rPr>
          <w:rFonts w:ascii="Arial Narrow" w:eastAsia="Times New Roman" w:hAnsi="Arial Narrow" w:cs="Times New Roman"/>
          <w:bCs/>
          <w:sz w:val="24"/>
          <w:szCs w:val="24"/>
          <w:lang w:eastAsia="fr-FR"/>
        </w:rPr>
        <w:t>La durée des travaux, la date d’ouverture et de fin de chantier.</w:t>
      </w:r>
    </w:p>
    <w:p w:rsidR="004A71CB" w:rsidRPr="004A71CB" w:rsidRDefault="004A71CB" w:rsidP="004A71CB">
      <w:pPr>
        <w:tabs>
          <w:tab w:val="center" w:pos="4536"/>
        </w:tabs>
        <w:spacing w:after="0" w:line="276" w:lineRule="auto"/>
        <w:jc w:val="both"/>
        <w:rPr>
          <w:rFonts w:ascii="Arial Narrow" w:eastAsia="Times New Roman" w:hAnsi="Arial Narrow" w:cs="Times New Roman"/>
          <w:bCs/>
          <w:sz w:val="24"/>
          <w:szCs w:val="24"/>
          <w:lang w:eastAsia="fr-FR"/>
        </w:rPr>
      </w:pPr>
      <w:r w:rsidRPr="004A71CB">
        <w:rPr>
          <w:rFonts w:ascii="Arial Narrow" w:eastAsia="Times New Roman" w:hAnsi="Arial Narrow" w:cs="Times New Roman"/>
          <w:bCs/>
          <w:sz w:val="24"/>
          <w:szCs w:val="24"/>
          <w:lang w:eastAsia="fr-FR"/>
        </w:rPr>
        <w:t>Aucun autre panneau ne sera autorisé sur les lieux, sauf accord écrit exception faite des panneaux réglementaires, ceux interdisant l’accès au chantier et ceux concernant la sécurité.</w:t>
      </w:r>
    </w:p>
    <w:p w:rsidR="004A71CB" w:rsidRPr="004A71CB" w:rsidRDefault="004A71CB" w:rsidP="004A71CB">
      <w:pPr>
        <w:tabs>
          <w:tab w:val="center" w:pos="4536"/>
        </w:tabs>
        <w:spacing w:after="0" w:line="276" w:lineRule="auto"/>
        <w:jc w:val="both"/>
        <w:rPr>
          <w:rFonts w:ascii="Arial Narrow" w:eastAsia="Times New Roman" w:hAnsi="Arial Narrow" w:cs="Times New Roman"/>
          <w:sz w:val="24"/>
          <w:szCs w:val="24"/>
          <w:lang w:eastAsia="fr-FR"/>
        </w:rPr>
      </w:pPr>
    </w:p>
    <w:p w:rsidR="004A71CB" w:rsidRPr="004A71CB" w:rsidRDefault="004A71CB" w:rsidP="004A71CB">
      <w:pPr>
        <w:spacing w:after="0" w:line="276" w:lineRule="auto"/>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u w:val="single"/>
          <w:lang w:eastAsia="fr-FR"/>
        </w:rPr>
        <w:t>ARTICLE  5</w:t>
      </w:r>
      <w:r w:rsidRPr="004A71CB">
        <w:rPr>
          <w:rFonts w:ascii="Arial Narrow" w:eastAsia="Times New Roman" w:hAnsi="Arial Narrow" w:cs="Times New Roman"/>
          <w:b/>
          <w:sz w:val="24"/>
          <w:szCs w:val="24"/>
          <w:lang w:eastAsia="fr-FR"/>
        </w:rPr>
        <w:t> : INSTRUCTIONS GÉNÉRALES</w:t>
      </w:r>
    </w:p>
    <w:p w:rsidR="004A71CB" w:rsidRPr="004A71CB" w:rsidRDefault="004A71CB" w:rsidP="004A71CB">
      <w:pPr>
        <w:tabs>
          <w:tab w:val="center" w:pos="4536"/>
        </w:tabs>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Tous les travaux seront réalisés conformément aux plans d’exécution joints en annexe. Tout autre complément d’informations et modifications éventuelles seront signalées en temps opportun.</w:t>
      </w:r>
    </w:p>
    <w:p w:rsidR="004A71CB" w:rsidRPr="004A71CB" w:rsidRDefault="004A71CB" w:rsidP="004A71CB">
      <w:pPr>
        <w:spacing w:after="0" w:line="276" w:lineRule="auto"/>
        <w:rPr>
          <w:rFonts w:ascii="Arial Narrow" w:eastAsia="Times New Roman" w:hAnsi="Arial Narrow" w:cs="Arial"/>
          <w:b/>
          <w:sz w:val="24"/>
          <w:szCs w:val="24"/>
          <w:lang w:eastAsia="fr-FR"/>
        </w:rPr>
      </w:pPr>
      <w:r w:rsidRPr="004A71CB">
        <w:rPr>
          <w:rFonts w:ascii="Arial Narrow" w:eastAsia="Times New Roman" w:hAnsi="Arial Narrow" w:cs="Times New Roman"/>
          <w:b/>
          <w:sz w:val="24"/>
          <w:szCs w:val="24"/>
          <w:u w:val="single"/>
          <w:lang w:eastAsia="fr-FR"/>
        </w:rPr>
        <w:t>ARTICLE 6:</w:t>
      </w:r>
      <w:r w:rsidRPr="004A71CB">
        <w:rPr>
          <w:rFonts w:ascii="Arial Narrow" w:eastAsia="Times New Roman" w:hAnsi="Arial Narrow" w:cs="Arial"/>
          <w:b/>
          <w:sz w:val="24"/>
          <w:szCs w:val="24"/>
          <w:lang w:eastAsia="fr-FR"/>
        </w:rPr>
        <w:t xml:space="preserve"> RÉALISATION DU FORAGE </w:t>
      </w:r>
    </w:p>
    <w:p w:rsidR="004A71CB" w:rsidRPr="004A71CB" w:rsidRDefault="004A71CB" w:rsidP="00B21260">
      <w:pPr>
        <w:numPr>
          <w:ilvl w:val="0"/>
          <w:numId w:val="141"/>
        </w:numPr>
        <w:spacing w:after="0" w:line="240" w:lineRule="auto"/>
        <w:jc w:val="both"/>
        <w:rPr>
          <w:rFonts w:ascii="Arial Narrow" w:eastAsia="Times New Roman" w:hAnsi="Arial Narrow" w:cs="Arial"/>
          <w:b/>
          <w:sz w:val="24"/>
          <w:szCs w:val="24"/>
          <w:lang w:eastAsia="fr-FR"/>
        </w:rPr>
      </w:pPr>
      <w:r w:rsidRPr="004A71CB">
        <w:rPr>
          <w:rFonts w:ascii="Arial Narrow" w:eastAsia="Times New Roman" w:hAnsi="Arial Narrow" w:cs="Arial"/>
          <w:b/>
          <w:sz w:val="24"/>
          <w:szCs w:val="24"/>
          <w:lang w:eastAsia="fr-FR"/>
        </w:rPr>
        <w:t xml:space="preserve"> Exécution du forage</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 forage sera exécuté conformément aux choix techniques du présent CCTP et sera considéré comme productif (positifs) si le débit est supérieur à 3m</w:t>
      </w:r>
      <w:r w:rsidRPr="004A71CB">
        <w:rPr>
          <w:rFonts w:ascii="Arial Narrow" w:eastAsia="Times New Roman" w:hAnsi="Arial Narrow" w:cs="Arial"/>
          <w:sz w:val="24"/>
          <w:szCs w:val="24"/>
          <w:vertAlign w:val="superscript"/>
          <w:lang w:eastAsia="fr-FR"/>
        </w:rPr>
        <w:t>3</w:t>
      </w:r>
      <w:r w:rsidRPr="004A71CB">
        <w:rPr>
          <w:rFonts w:ascii="Arial Narrow" w:eastAsia="Times New Roman" w:hAnsi="Arial Narrow" w:cs="Arial"/>
          <w:sz w:val="24"/>
          <w:szCs w:val="24"/>
          <w:lang w:eastAsia="fr-FR"/>
        </w:rPr>
        <w:t>/h et l’eau est potable.</w:t>
      </w:r>
    </w:p>
    <w:p w:rsidR="004A71CB" w:rsidRPr="004A71CB" w:rsidRDefault="004A71CB" w:rsidP="00B21260">
      <w:pPr>
        <w:numPr>
          <w:ilvl w:val="0"/>
          <w:numId w:val="141"/>
        </w:numPr>
        <w:spacing w:after="0" w:line="240" w:lineRule="auto"/>
        <w:jc w:val="both"/>
        <w:rPr>
          <w:rFonts w:ascii="Arial Narrow" w:eastAsia="Times New Roman" w:hAnsi="Arial Narrow" w:cs="Arial"/>
          <w:b/>
          <w:sz w:val="24"/>
          <w:szCs w:val="24"/>
          <w:lang w:eastAsia="fr-FR"/>
        </w:rPr>
      </w:pPr>
      <w:r w:rsidRPr="004A71CB">
        <w:rPr>
          <w:rFonts w:ascii="Arial Narrow" w:eastAsia="Times New Roman" w:hAnsi="Arial Narrow" w:cs="Arial"/>
          <w:b/>
          <w:sz w:val="24"/>
          <w:szCs w:val="24"/>
          <w:lang w:eastAsia="fr-FR"/>
        </w:rPr>
        <w:t xml:space="preserve"> Matériel d’exécution</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lastRenderedPageBreak/>
        <w:t>La conception générale des ateliers de forage et de l’ensemble du matériel devra être adaptée aux conditions locales d’utilisation, à l’état des pistes et des accès et au rythme d’exécution défini.</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Les ateliers mis en œuvre répondront aux prescriptions et spécifications suivantes :</w:t>
      </w:r>
    </w:p>
    <w:p w:rsidR="004A71CB" w:rsidRPr="004A71CB" w:rsidRDefault="004A71CB" w:rsidP="004A71CB">
      <w:pPr>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u w:val="single"/>
          <w:lang w:eastAsia="fr-FR"/>
        </w:rPr>
        <w:t xml:space="preserve">Sondeuse(s) </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Appareil rotary conventionnel fonctionnant à l’air, à l’eau, à la mousse ou à la boue, spécialement adapté à l’utilisation dumarteau fond – de-trou, équipé d’un dispositif de tubage à l’avancement ou permettant l’emploi de tubage de travail en acier ou PVC, il permet de forer indifféremment les terrains tendres et les terrains durs.</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 capacité de l’atelier doit être d’au moins 100 mètres :</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en 12’’ ¼ au rotary à la boue,</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en 165 mm au marteau fond-de-trou.</w:t>
      </w:r>
    </w:p>
    <w:p w:rsidR="004A71CB" w:rsidRPr="004A71CB" w:rsidRDefault="004A71CB" w:rsidP="004A71CB">
      <w:pPr>
        <w:spacing w:after="0" w:line="240" w:lineRule="auto"/>
        <w:ind w:left="720"/>
        <w:jc w:val="both"/>
        <w:rPr>
          <w:rFonts w:ascii="Arial Narrow" w:eastAsia="Times New Roman" w:hAnsi="Arial Narrow" w:cs="Arial"/>
          <w:sz w:val="24"/>
          <w:szCs w:val="24"/>
          <w:lang w:eastAsia="fr-FR"/>
        </w:rPr>
      </w:pPr>
    </w:p>
    <w:p w:rsidR="004A71CB" w:rsidRPr="004A71CB" w:rsidRDefault="004A71CB" w:rsidP="004A71CB">
      <w:pPr>
        <w:spacing w:after="0" w:line="276" w:lineRule="auto"/>
        <w:jc w:val="both"/>
        <w:rPr>
          <w:rFonts w:ascii="Arial Narrow" w:eastAsia="Times New Roman" w:hAnsi="Arial Narrow" w:cs="Arial"/>
          <w:sz w:val="24"/>
          <w:szCs w:val="24"/>
          <w:u w:val="single"/>
          <w:lang w:eastAsia="fr-FR"/>
        </w:rPr>
      </w:pPr>
      <w:r w:rsidRPr="004A71CB">
        <w:rPr>
          <w:rFonts w:ascii="Arial Narrow" w:eastAsia="Times New Roman" w:hAnsi="Arial Narrow" w:cs="Arial"/>
          <w:sz w:val="24"/>
          <w:szCs w:val="24"/>
          <w:u w:val="single"/>
          <w:lang w:eastAsia="fr-FR"/>
        </w:rPr>
        <w:t>Autres équipements</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Dans le cas d’un développement du forage par une équipe indépendante de l’atelier de forage, cette équipe sera dotée d’un compresseur d’au moins 5m</w:t>
      </w:r>
      <w:r w:rsidRPr="004A71CB">
        <w:rPr>
          <w:rFonts w:ascii="Arial Narrow" w:eastAsia="Times New Roman" w:hAnsi="Arial Narrow" w:cs="Arial"/>
          <w:sz w:val="24"/>
          <w:szCs w:val="24"/>
          <w:vertAlign w:val="superscript"/>
          <w:lang w:eastAsia="fr-FR"/>
        </w:rPr>
        <w:t>3</w:t>
      </w:r>
      <w:r w:rsidRPr="004A71CB">
        <w:rPr>
          <w:rFonts w:ascii="Arial Narrow" w:eastAsia="Times New Roman" w:hAnsi="Arial Narrow" w:cs="Arial"/>
          <w:sz w:val="24"/>
          <w:szCs w:val="24"/>
          <w:lang w:eastAsia="fr-FR"/>
        </w:rPr>
        <w:t>/mn à 7 bars.</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Les essais de pompage seront réalisés à l’aide d’une pompe électrique immergée d’un diamètre inférieur à 110mm, capable de fournir des débits de 10m</w:t>
      </w:r>
      <w:r w:rsidRPr="004A71CB">
        <w:rPr>
          <w:rFonts w:ascii="Arial Narrow" w:eastAsia="Times New Roman" w:hAnsi="Arial Narrow" w:cs="Arial"/>
          <w:sz w:val="24"/>
          <w:szCs w:val="24"/>
          <w:vertAlign w:val="superscript"/>
          <w:lang w:eastAsia="fr-FR"/>
        </w:rPr>
        <w:t>3</w:t>
      </w:r>
      <w:r w:rsidRPr="004A71CB">
        <w:rPr>
          <w:rFonts w:ascii="Arial Narrow" w:eastAsia="Times New Roman" w:hAnsi="Arial Narrow" w:cs="Arial"/>
          <w:sz w:val="24"/>
          <w:szCs w:val="24"/>
          <w:lang w:eastAsia="fr-FR"/>
        </w:rPr>
        <w:t>/h à 30 mètres de profondeur et de 6m</w:t>
      </w:r>
      <w:r w:rsidRPr="004A71CB">
        <w:rPr>
          <w:rFonts w:ascii="Arial Narrow" w:eastAsia="Times New Roman" w:hAnsi="Arial Narrow" w:cs="Arial"/>
          <w:sz w:val="24"/>
          <w:szCs w:val="24"/>
          <w:vertAlign w:val="superscript"/>
          <w:lang w:eastAsia="fr-FR"/>
        </w:rPr>
        <w:t>3</w:t>
      </w:r>
      <w:r w:rsidRPr="004A71CB">
        <w:rPr>
          <w:rFonts w:ascii="Arial Narrow" w:eastAsia="Times New Roman" w:hAnsi="Arial Narrow" w:cs="Arial"/>
          <w:sz w:val="24"/>
          <w:szCs w:val="24"/>
          <w:lang w:eastAsia="fr-FR"/>
        </w:rPr>
        <w:t>/h à 80 mètres.</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Chaque atelier de travail et la base de prestations seront équipés d’un poste émetteur-récepteur.</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Une visite de conformité des matériels sera faite contradictoirement au début des prestations, dans le but de vérifier :</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 conformité avec les matériels proposés dans l’offre,</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 comptabilité entre les capacités de ce matériel, les prescriptions du CCTP et les délais d’exécution.</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 prononciation de cette conformité par procès-verbal ne libère en rien le contractant de ses engagements.</w:t>
      </w:r>
    </w:p>
    <w:p w:rsidR="004A71CB" w:rsidRPr="004A71CB" w:rsidRDefault="004A71CB" w:rsidP="00B21260">
      <w:pPr>
        <w:numPr>
          <w:ilvl w:val="0"/>
          <w:numId w:val="141"/>
        </w:numPr>
        <w:spacing w:after="0" w:line="240" w:lineRule="auto"/>
        <w:jc w:val="both"/>
        <w:rPr>
          <w:rFonts w:ascii="Arial Narrow" w:eastAsia="Times New Roman" w:hAnsi="Arial Narrow" w:cs="Arial"/>
          <w:b/>
          <w:sz w:val="24"/>
          <w:szCs w:val="24"/>
          <w:lang w:eastAsia="fr-FR"/>
        </w:rPr>
      </w:pPr>
      <w:r w:rsidRPr="004A71CB">
        <w:rPr>
          <w:rFonts w:ascii="Arial Narrow" w:eastAsia="Times New Roman" w:hAnsi="Arial Narrow" w:cs="Arial"/>
          <w:b/>
          <w:sz w:val="24"/>
          <w:szCs w:val="24"/>
          <w:lang w:eastAsia="fr-FR"/>
        </w:rPr>
        <w:t xml:space="preserve">  Description du forage</w:t>
      </w:r>
    </w:p>
    <w:p w:rsidR="004A71CB" w:rsidRPr="004A71CB" w:rsidRDefault="004A71CB" w:rsidP="004A71CB">
      <w:pPr>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u w:val="single"/>
          <w:lang w:eastAsia="fr-FR"/>
        </w:rPr>
        <w:t>Mode d’exécution du forage</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Le choix des méthodes et des matériels à mettre en œuvre ainsi que celui des diamètres exacts du forage reste à l’initiative du co-contractant et sous sa seule responsabilité. </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Les spécifications ci-dessous sont avancées à titre indicatif. Toutefois, il est précisé que :</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sauf dérogation exceptionnelle, la foration au marteau fond –de-trou dans le socle ne pourra pas s’effectuer sans la pose d’un tubage provisoire en PVC ou en acier, au droit des formations d’altération,</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 traversée de niveaux non consolidés dans les altérations du socle pourra nécessiter une injection de mousse ou l’emploi de boue. Les produits utilises seront d’une composition propre à ne pas colmater les couches productives et devront être biodégradables. Toutefois, dans le cas de perte de circulation dans les zones stériles de surface, et seulement dans ces zones, le co-contractant pourra utiliser des boues benthoniques.</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 choix des méthodes et des matériels est précisé au co-contractant.</w:t>
      </w:r>
    </w:p>
    <w:p w:rsidR="004A71CB" w:rsidRPr="004A71CB" w:rsidRDefault="004A71CB" w:rsidP="004A71CB">
      <w:pPr>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u w:val="single"/>
          <w:lang w:eastAsia="fr-FR"/>
        </w:rPr>
        <w:t>Prise d’échantillons</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Au cours de la foration, les cuttings seront prélevés à chaque changement de terrain ou au moins tous les mètres.</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Les échantillons seront gardés au chantier dans les sacs en plastique numérotés, à la disposition du représentant de l’Administration, qui décidera de leur conservation ou non.</w:t>
      </w:r>
    </w:p>
    <w:p w:rsidR="004A71CB" w:rsidRPr="004A71CB" w:rsidRDefault="004A71CB" w:rsidP="004A71CB">
      <w:pPr>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u w:val="single"/>
          <w:lang w:eastAsia="fr-FR"/>
        </w:rPr>
        <w:t>Caractéristiques des ouvrages</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Les principales caractéristiques des ouvrages sont résumées ci-après :</w:t>
      </w:r>
    </w:p>
    <w:p w:rsidR="004A71CB" w:rsidRPr="004A71CB" w:rsidRDefault="004A71CB" w:rsidP="004A71CB">
      <w:pPr>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u w:val="single"/>
          <w:lang w:eastAsia="fr-FR"/>
        </w:rPr>
        <w:t>Forage dans le socle :</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Foration des altérites au rotary en 9’’5/8 minimum jusqu’au toit du socle,</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Mise en place d’une colonne de travail provisoire en PVC 178/195 ou en acier,</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lastRenderedPageBreak/>
        <w:t>Poursuite du forage dans le socle au marteau fond –de-trou, en 165 mm de diamètre,</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Jusqu’à une profondeur totale maximale du forage de 60 mètres,</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Mise en place d’une colonne de captage PVC de 110/125mm,</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Mise en place d’un massif de gravier,</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Mise en place d’un bouchon d’argile,</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Extraction de la colonne de travail,</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Cimentation en tête sur 5m minimum.</w:t>
      </w:r>
    </w:p>
    <w:p w:rsidR="004A71CB" w:rsidRPr="004A71CB" w:rsidRDefault="004A71CB" w:rsidP="004A71CB">
      <w:pPr>
        <w:spacing w:after="0" w:line="276" w:lineRule="auto"/>
        <w:jc w:val="both"/>
        <w:rPr>
          <w:rFonts w:ascii="Arial Narrow" w:eastAsia="Times New Roman" w:hAnsi="Arial Narrow" w:cs="Arial"/>
          <w:sz w:val="24"/>
          <w:szCs w:val="24"/>
          <w:u w:val="single"/>
          <w:lang w:eastAsia="fr-FR"/>
        </w:rPr>
      </w:pPr>
      <w:r w:rsidRPr="004A71CB">
        <w:rPr>
          <w:rFonts w:ascii="Arial Narrow" w:eastAsia="Times New Roman" w:hAnsi="Arial Narrow" w:cs="Arial"/>
          <w:sz w:val="24"/>
          <w:szCs w:val="24"/>
          <w:u w:val="single"/>
          <w:lang w:eastAsia="fr-FR"/>
        </w:rPr>
        <w:t>Forage dans les formations sédimentaires :</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Foration au rotary a la boue en 9’’5/8 (éventuellement 12’’1/4),</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Colonne de captage de 110/125mm, crépiné au droit des niveaux les plus productifs, sur une hauteur totale de 12 à 24m (moyenne 20m), sabot de pied de 1m a la base</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Mise en place d’un massif de gravier jusqu’à 3m au-dessus du sommet des crépines,</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Mise en place d’un bouchon d’argile,</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Cimentation en tête sur 5m minimum.</w:t>
      </w:r>
    </w:p>
    <w:p w:rsidR="004A71CB" w:rsidRPr="004A71CB" w:rsidRDefault="004A71CB" w:rsidP="004A71CB">
      <w:pPr>
        <w:spacing w:after="0" w:line="240" w:lineRule="auto"/>
        <w:ind w:left="720"/>
        <w:jc w:val="both"/>
        <w:rPr>
          <w:rFonts w:ascii="Arial Narrow" w:eastAsia="Times New Roman" w:hAnsi="Arial Narrow" w:cs="Arial"/>
          <w:sz w:val="24"/>
          <w:szCs w:val="24"/>
          <w:lang w:eastAsia="fr-FR"/>
        </w:rPr>
      </w:pPr>
    </w:p>
    <w:p w:rsidR="004A71CB" w:rsidRPr="004A71CB" w:rsidRDefault="004A71CB" w:rsidP="00B21260">
      <w:pPr>
        <w:numPr>
          <w:ilvl w:val="0"/>
          <w:numId w:val="141"/>
        </w:numPr>
        <w:spacing w:after="0" w:line="240" w:lineRule="auto"/>
        <w:jc w:val="both"/>
        <w:rPr>
          <w:rFonts w:ascii="Arial Narrow" w:eastAsia="Times New Roman" w:hAnsi="Arial Narrow" w:cs="Arial"/>
          <w:b/>
          <w:sz w:val="24"/>
          <w:szCs w:val="24"/>
          <w:lang w:eastAsia="fr-FR"/>
        </w:rPr>
      </w:pPr>
      <w:r w:rsidRPr="004A71CB">
        <w:rPr>
          <w:rFonts w:ascii="Arial Narrow" w:eastAsia="Times New Roman" w:hAnsi="Arial Narrow" w:cs="Arial"/>
          <w:b/>
          <w:sz w:val="24"/>
          <w:szCs w:val="24"/>
          <w:lang w:eastAsia="fr-FR"/>
        </w:rPr>
        <w:t xml:space="preserve">  Equipement de forage</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Le forage jugé exploitable sera équipé aussitôt après la foration. </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Dans tous les cas, le forage productif sera équipé sur toute la hauteur d’une colonne  de captage en PVC de diamètre 110/125mm, dont les caractéristiques sont spécifiées plus loin.</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 disposition concrète des tubes plein et tubes crépines et les profondeurs respectives dépendent des venues d’eau rencontrées et sera décidé avec le maitre d’œuvre de suivi sur le terrain.</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 colonne sera crépinée au droit des venues d’eau par des éléments de 3 à 6 mètres. La base de la colonne sera obturée par un sabot de pied.</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L’espace annulaire entre terrain et colonne sera gravillonne sur la hauteur des crépines plus 3 mètres. Le gravier sera désinfecté.</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 granulométrie du gravier sera de 1-3 mm. Le gravier sera constitué par un matériau quartzeux propre, roule. Au sommet  du filtre de gravier, un joint d’argile de 1 mètre d’épaisseur sera mise en place, il aura pour but d’éviter la contamination du forage.</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 Au-dessus du joint d’argile, le forage sera comble par du tout-venant, dans la mesure où celui-ci constitue un matériau de remplissage adéquat, enfin cimente sur 5 mètres en tête.</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 tubage dépassera e 0,50m la surface du socle. Il sera momentanément ferme par un bouchon visse.</w:t>
      </w:r>
    </w:p>
    <w:p w:rsidR="004A71CB" w:rsidRPr="004A71CB" w:rsidRDefault="004A71CB" w:rsidP="00B21260">
      <w:pPr>
        <w:numPr>
          <w:ilvl w:val="0"/>
          <w:numId w:val="141"/>
        </w:numPr>
        <w:spacing w:after="0" w:line="240" w:lineRule="auto"/>
        <w:jc w:val="both"/>
        <w:rPr>
          <w:rFonts w:ascii="Arial Narrow" w:eastAsia="Times New Roman" w:hAnsi="Arial Narrow" w:cs="Arial"/>
          <w:b/>
          <w:sz w:val="24"/>
          <w:szCs w:val="24"/>
          <w:lang w:eastAsia="fr-FR"/>
        </w:rPr>
      </w:pPr>
      <w:r w:rsidRPr="004A71CB">
        <w:rPr>
          <w:rFonts w:ascii="Arial Narrow" w:eastAsia="Times New Roman" w:hAnsi="Arial Narrow" w:cs="Arial"/>
          <w:b/>
          <w:sz w:val="24"/>
          <w:szCs w:val="24"/>
          <w:lang w:eastAsia="fr-FR"/>
        </w:rPr>
        <w:t xml:space="preserve">  Développement</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 développement se fera à l’air lift double tube, par atelier de forage ou par une unité indépendante</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 débit obtenu du développement ne devra pas être inférieur de plus de 10% au débit obtenu en fin de foration.</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 développement se poursuivi jusqu’à obtention d’eau claire, sans particule sableuse ou argileuse. Le contractant devra contrôler la teneur en sable, par la méthode de la tache de sable observée dans un seau de 10 litres et dont le diamètre ne devra pas excéder 1cm en fin de développement.</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La précision exigées pour toutes les mesures (y compris lors des essais de pompage) sera de </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10% pour les débits,</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1cm pour les niveaux d’eau,</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5cm pour les mesures de profondeur</w:t>
      </w:r>
    </w:p>
    <w:p w:rsidR="004A71CB" w:rsidRPr="004A71CB" w:rsidRDefault="004A71CB" w:rsidP="00B21260">
      <w:pPr>
        <w:numPr>
          <w:ilvl w:val="0"/>
          <w:numId w:val="141"/>
        </w:numPr>
        <w:spacing w:after="0" w:line="240" w:lineRule="auto"/>
        <w:jc w:val="both"/>
        <w:rPr>
          <w:rFonts w:ascii="Arial Narrow" w:eastAsia="Times New Roman" w:hAnsi="Arial Narrow" w:cs="Arial"/>
          <w:b/>
          <w:sz w:val="24"/>
          <w:szCs w:val="24"/>
          <w:lang w:eastAsia="fr-FR"/>
        </w:rPr>
      </w:pPr>
      <w:r w:rsidRPr="004A71CB">
        <w:rPr>
          <w:rFonts w:ascii="Arial Narrow" w:eastAsia="Times New Roman" w:hAnsi="Arial Narrow" w:cs="Arial"/>
          <w:b/>
          <w:sz w:val="24"/>
          <w:szCs w:val="24"/>
          <w:lang w:eastAsia="fr-FR"/>
        </w:rPr>
        <w:t>Essais de débit-superstructures-désinfection et analyses d’eau</w:t>
      </w:r>
    </w:p>
    <w:p w:rsidR="004A71CB" w:rsidRPr="004A71CB" w:rsidRDefault="004A71CB" w:rsidP="004A71CB">
      <w:pPr>
        <w:spacing w:after="0" w:line="240" w:lineRule="auto"/>
        <w:ind w:left="720"/>
        <w:jc w:val="both"/>
        <w:rPr>
          <w:rFonts w:ascii="Arial Narrow" w:eastAsia="Times New Roman" w:hAnsi="Arial Narrow" w:cs="Arial"/>
          <w:b/>
          <w:sz w:val="24"/>
          <w:szCs w:val="24"/>
          <w:lang w:eastAsia="fr-FR"/>
        </w:rPr>
      </w:pPr>
    </w:p>
    <w:p w:rsidR="004A71CB" w:rsidRPr="004A71CB" w:rsidRDefault="004A71CB" w:rsidP="00B21260">
      <w:pPr>
        <w:numPr>
          <w:ilvl w:val="0"/>
          <w:numId w:val="140"/>
        </w:numPr>
        <w:spacing w:after="0" w:line="240" w:lineRule="auto"/>
        <w:jc w:val="both"/>
        <w:rPr>
          <w:rFonts w:ascii="Arial Narrow" w:eastAsia="Times New Roman" w:hAnsi="Arial Narrow" w:cs="Arial"/>
          <w:b/>
          <w:sz w:val="24"/>
          <w:szCs w:val="24"/>
          <w:u w:val="single"/>
          <w:lang w:eastAsia="fr-FR"/>
        </w:rPr>
      </w:pPr>
      <w:r w:rsidRPr="004A71CB">
        <w:rPr>
          <w:rFonts w:ascii="Arial Narrow" w:eastAsia="Times New Roman" w:hAnsi="Arial Narrow" w:cs="Arial"/>
          <w:b/>
          <w:sz w:val="24"/>
          <w:szCs w:val="24"/>
          <w:u w:val="single"/>
          <w:lang w:eastAsia="fr-FR"/>
        </w:rPr>
        <w:t>Essais de débit</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Il se fera pour les forages neufs et à réhabiliter. Ces essais seront exécutés à l’aide d’une pompe immergée, d’une capacité minimale de 10m</w:t>
      </w:r>
      <w:r w:rsidRPr="004A71CB">
        <w:rPr>
          <w:rFonts w:ascii="Arial Narrow" w:eastAsia="Times New Roman" w:hAnsi="Arial Narrow" w:cs="Arial"/>
          <w:sz w:val="24"/>
          <w:szCs w:val="24"/>
          <w:vertAlign w:val="superscript"/>
          <w:lang w:eastAsia="fr-FR"/>
        </w:rPr>
        <w:t>3</w:t>
      </w:r>
      <w:r w:rsidRPr="004A71CB">
        <w:rPr>
          <w:rFonts w:ascii="Arial Narrow" w:eastAsia="Times New Roman" w:hAnsi="Arial Narrow" w:cs="Arial"/>
          <w:sz w:val="24"/>
          <w:szCs w:val="24"/>
          <w:lang w:eastAsia="fr-FR"/>
        </w:rPr>
        <w:t>/h a une profondeur de 30m ou 6m</w:t>
      </w:r>
      <w:r w:rsidRPr="004A71CB">
        <w:rPr>
          <w:rFonts w:ascii="Arial Narrow" w:eastAsia="Times New Roman" w:hAnsi="Arial Narrow" w:cs="Arial"/>
          <w:sz w:val="24"/>
          <w:szCs w:val="24"/>
          <w:vertAlign w:val="superscript"/>
          <w:lang w:eastAsia="fr-FR"/>
        </w:rPr>
        <w:t>3</w:t>
      </w:r>
      <w:r w:rsidRPr="004A71CB">
        <w:rPr>
          <w:rFonts w:ascii="Arial Narrow" w:eastAsia="Times New Roman" w:hAnsi="Arial Narrow" w:cs="Arial"/>
          <w:sz w:val="24"/>
          <w:szCs w:val="24"/>
          <w:lang w:eastAsia="fr-FR"/>
        </w:rPr>
        <w:t xml:space="preserve">/h à 80 mètres. L’essai de pompage (type CIEH – méthode du Comite Interafricain d’Etudes Hydrauliques) aura une durée de 4 heures (3 paliers à débit croissant: premier palier de 2heures et 2paliers de 1heure chacun).La remontée du niveau de l’eau </w:t>
      </w:r>
      <w:r w:rsidRPr="004A71CB">
        <w:rPr>
          <w:rFonts w:ascii="Arial Narrow" w:eastAsia="Times New Roman" w:hAnsi="Arial Narrow" w:cs="Arial"/>
          <w:sz w:val="24"/>
          <w:szCs w:val="24"/>
          <w:lang w:eastAsia="fr-FR"/>
        </w:rPr>
        <w:lastRenderedPageBreak/>
        <w:t>après pompage sera suivi pendant une heure. Les mesures de profondeur du niveau d’eau seront effectuées à la sonde électrique, les mesures de débit seront faites au fut de 200 litres, toutes les mesures seront notées sur une fiche agréée par l’Administration.</w:t>
      </w:r>
    </w:p>
    <w:p w:rsidR="004A71CB" w:rsidRPr="004A71CB" w:rsidRDefault="004A71CB" w:rsidP="00B21260">
      <w:pPr>
        <w:numPr>
          <w:ilvl w:val="0"/>
          <w:numId w:val="140"/>
        </w:numPr>
        <w:spacing w:after="0" w:line="240" w:lineRule="auto"/>
        <w:jc w:val="both"/>
        <w:rPr>
          <w:rFonts w:ascii="Arial Narrow" w:eastAsia="Times New Roman" w:hAnsi="Arial Narrow" w:cs="Arial"/>
          <w:b/>
          <w:sz w:val="24"/>
          <w:szCs w:val="24"/>
          <w:u w:val="single"/>
          <w:lang w:eastAsia="fr-FR"/>
        </w:rPr>
      </w:pPr>
      <w:r w:rsidRPr="004A71CB">
        <w:rPr>
          <w:rFonts w:ascii="Arial Narrow" w:eastAsia="Times New Roman" w:hAnsi="Arial Narrow" w:cs="Arial"/>
          <w:b/>
          <w:sz w:val="24"/>
          <w:szCs w:val="24"/>
          <w:u w:val="single"/>
          <w:lang w:eastAsia="fr-FR"/>
        </w:rPr>
        <w:t>Analyse de l’eau</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Avant l’équipement du forage, le contractant effectuera les analyses physico-chimiques et bactériologiques de l’eau.</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A la fin du développement, le contractant procédera à la désinfection du forage avec une solution chlorée (hypochlorite du calcium ou équivalent). Cette solution restera dans le forage pendant un temps assez long et ne sera évacuée qu’avec le pompage.</w:t>
      </w:r>
    </w:p>
    <w:p w:rsidR="004A71CB" w:rsidRPr="004A71CB" w:rsidRDefault="004A71CB" w:rsidP="00B21260">
      <w:pPr>
        <w:numPr>
          <w:ilvl w:val="0"/>
          <w:numId w:val="140"/>
        </w:numPr>
        <w:spacing w:after="0" w:line="240" w:lineRule="auto"/>
        <w:jc w:val="both"/>
        <w:rPr>
          <w:rFonts w:ascii="Arial Narrow" w:eastAsia="Times New Roman" w:hAnsi="Arial Narrow" w:cs="Arial"/>
          <w:b/>
          <w:sz w:val="24"/>
          <w:szCs w:val="24"/>
          <w:lang w:eastAsia="fr-FR"/>
        </w:rPr>
      </w:pPr>
      <w:r w:rsidRPr="004A71CB">
        <w:rPr>
          <w:rFonts w:ascii="Arial Narrow" w:eastAsia="Times New Roman" w:hAnsi="Arial Narrow" w:cs="Arial"/>
          <w:b/>
          <w:sz w:val="24"/>
          <w:szCs w:val="24"/>
          <w:u w:val="single"/>
          <w:lang w:eastAsia="fr-FR"/>
        </w:rPr>
        <w:t>Chloration définitive</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A la fin de l’installation de la pompe, le forage sera désinfecté de nouveau avec une solution de chlore. Un pompage d’environ 1 à 2 heures permettra de sortir le chlore et de livrer l’ouvrage avec une eau de qualité. Cette seconde désinfection sera faite plus légère après la pose de la pompe, dans le forage et sa fermeture finale, à la fin d’essai de débit,</w:t>
      </w:r>
    </w:p>
    <w:p w:rsidR="004A71CB" w:rsidRPr="004A71CB" w:rsidRDefault="004A71CB" w:rsidP="004A71CB">
      <w:pPr>
        <w:tabs>
          <w:tab w:val="center" w:pos="4536"/>
        </w:tabs>
        <w:spacing w:after="0" w:line="276" w:lineRule="auto"/>
        <w:jc w:val="both"/>
        <w:rPr>
          <w:rFonts w:ascii="Arial Narrow" w:eastAsia="Times New Roman" w:hAnsi="Arial Narrow" w:cs="Arial"/>
          <w:b/>
          <w:sz w:val="24"/>
          <w:szCs w:val="24"/>
          <w:lang w:eastAsia="fr-FR"/>
        </w:rPr>
      </w:pPr>
      <w:r w:rsidRPr="004A71CB">
        <w:rPr>
          <w:rFonts w:ascii="Arial Narrow" w:eastAsia="Times New Roman" w:hAnsi="Arial Narrow" w:cs="Arial"/>
          <w:sz w:val="24"/>
          <w:szCs w:val="24"/>
          <w:lang w:eastAsia="fr-FR"/>
        </w:rPr>
        <w:t xml:space="preserve">Les analyses et désinfection du forage seront faites in situ en présence du maitre d’œuvre en conformité avec les clauses techniques particulières. Les mesures in situ de pH, conductivité, température, fer, chlorures, sulfates et nitrates se feront en présence du maitre d’œuvre. </w:t>
      </w:r>
      <w:r w:rsidRPr="004A71CB">
        <w:rPr>
          <w:rFonts w:ascii="Arial Narrow" w:eastAsia="Times New Roman" w:hAnsi="Arial Narrow" w:cs="Arial"/>
          <w:b/>
          <w:sz w:val="24"/>
          <w:szCs w:val="24"/>
          <w:lang w:eastAsia="fr-FR"/>
        </w:rPr>
        <w:t xml:space="preserve">L’entreprise doit disposer des trousses d’analyses adéquates. </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Pour des analyses en laboratoire, les échantillons d’eau prélevés dans les forages productifs seront récoltés dans les bouteilles ou flacons stériles sous la supervision soit d’un inspecteur assermenté de l’eau ou du maitre d’œuvre et conservés dans les glacières à une température de 3 à 4ºC pendant au maximum 48heures.</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Les bouteilles de 1,5l seront étiquetées et indiqueront le lieu, la date et l’heure de prélèvement. Ces échantillons seront amenés dans un laboratoire d’analyse agréé en accord avec la maîtrise d’œuvre etc. L’analyse physicochimique et bactériologique de chaque échantillon d’eau sera effectuée et les coûts y afférents supportés par le contractant.</w:t>
      </w:r>
    </w:p>
    <w:p w:rsidR="004A71CB" w:rsidRPr="004A71CB" w:rsidRDefault="004A71CB" w:rsidP="00B21260">
      <w:pPr>
        <w:numPr>
          <w:ilvl w:val="0"/>
          <w:numId w:val="141"/>
        </w:numPr>
        <w:spacing w:after="0" w:line="240" w:lineRule="auto"/>
        <w:jc w:val="both"/>
        <w:rPr>
          <w:rFonts w:ascii="Arial Narrow" w:eastAsia="Times New Roman" w:hAnsi="Arial Narrow" w:cs="Arial"/>
          <w:b/>
          <w:sz w:val="24"/>
          <w:szCs w:val="24"/>
          <w:lang w:eastAsia="fr-FR"/>
        </w:rPr>
      </w:pPr>
      <w:r w:rsidRPr="004A71CB">
        <w:rPr>
          <w:rFonts w:ascii="Arial Narrow" w:eastAsia="Times New Roman" w:hAnsi="Arial Narrow" w:cs="Arial"/>
          <w:b/>
          <w:sz w:val="24"/>
          <w:szCs w:val="24"/>
          <w:lang w:eastAsia="fr-FR"/>
        </w:rPr>
        <w:t>Provenance et qualité des matériaux</w:t>
      </w:r>
    </w:p>
    <w:p w:rsidR="004A71CB" w:rsidRPr="004A71CB" w:rsidRDefault="004A71CB" w:rsidP="004A71CB">
      <w:pPr>
        <w:spacing w:after="0" w:line="276" w:lineRule="auto"/>
        <w:jc w:val="both"/>
        <w:rPr>
          <w:rFonts w:ascii="Arial Narrow" w:eastAsia="Times New Roman" w:hAnsi="Arial Narrow" w:cs="Arial"/>
          <w:sz w:val="24"/>
          <w:szCs w:val="24"/>
          <w:u w:val="single"/>
          <w:lang w:eastAsia="fr-FR"/>
        </w:rPr>
      </w:pPr>
      <w:r w:rsidRPr="004A71CB">
        <w:rPr>
          <w:rFonts w:ascii="Arial Narrow" w:eastAsia="Times New Roman" w:hAnsi="Arial Narrow" w:cs="Arial"/>
          <w:sz w:val="24"/>
          <w:szCs w:val="24"/>
          <w:u w:val="single"/>
          <w:lang w:eastAsia="fr-FR"/>
        </w:rPr>
        <w:t>Caractéristiques des tubages</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Les tubages seront en PVC rigide (qualité forage). Les diamètres seront de 110/125 mm pour la colonne de captage. L’origine et la qualité des tubages devront être soumises à approbation.</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Ils seront en éléments lisses visses sur la demi - épaisseur. Le filetage sera robuste, rond ou carre et n’aura pas d’excentricité de façon à ce que la manutention des tubages puisse se faire sans problème jusqu'à des profondeurs de 100m.</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Les tubages devront présenter toutes garanties de résistance aux efforts de cisaillement, d’écrasement ou détorsion au cours de leur mise en place et durant l’utilisation des ouvrages. Le PVC aura la qualité alimentaire et ne possédera pas d’éléments susceptibles de se dissoudre dans l’eau ou de modifier sa potabilité.</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 crépinage sera fait mécaniquement en usine. Les fentes auront moins d’un mm d’ouverture. Le pourcentage d’ouverture ne sera pas inférieur à 2% de la surface totale du PVC.</w:t>
      </w:r>
    </w:p>
    <w:p w:rsidR="004A71CB" w:rsidRPr="004A71CB" w:rsidRDefault="004A71CB" w:rsidP="004A71CB">
      <w:pPr>
        <w:spacing w:after="0" w:line="276" w:lineRule="auto"/>
        <w:jc w:val="both"/>
        <w:rPr>
          <w:rFonts w:ascii="Arial Narrow" w:eastAsia="Times New Roman" w:hAnsi="Arial Narrow" w:cs="Arial"/>
          <w:b/>
          <w:sz w:val="24"/>
          <w:szCs w:val="24"/>
          <w:lang w:eastAsia="fr-FR"/>
        </w:rPr>
      </w:pPr>
      <w:r w:rsidRPr="004A71CB">
        <w:rPr>
          <w:rFonts w:ascii="Arial Narrow" w:eastAsia="Times New Roman" w:hAnsi="Arial Narrow" w:cs="Arial"/>
          <w:sz w:val="24"/>
          <w:szCs w:val="24"/>
          <w:u w:val="single"/>
          <w:lang w:eastAsia="fr-FR"/>
        </w:rPr>
        <w:t>Dossier technique</w:t>
      </w:r>
      <w:r w:rsidRPr="004A71CB">
        <w:rPr>
          <w:rFonts w:ascii="Arial Narrow" w:eastAsia="Times New Roman" w:hAnsi="Arial Narrow" w:cs="Arial"/>
          <w:b/>
          <w:sz w:val="24"/>
          <w:szCs w:val="24"/>
          <w:lang w:eastAsia="fr-FR"/>
        </w:rPr>
        <w:tab/>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Avant le démarrage des travaux, le cocontractant devra préalablement soumettre au maitre d’œuvre ou l’ingénieur du marché les études géophysiques pour validation.</w:t>
      </w:r>
    </w:p>
    <w:p w:rsidR="004A71CB" w:rsidRPr="004A71CB" w:rsidRDefault="004A71CB" w:rsidP="004A71CB">
      <w:pPr>
        <w:tabs>
          <w:tab w:val="center" w:pos="453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A la fin de chaque forage, il sera établi un rapport technique informatisé par le contractant. Le dossier technique complet de forage comporte :</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 coupe technique de forage comprennent la coupe géologique des terrains traverses, le plan d’équipement, les côtes et profondeurs diverses, le débit de fin de formation et air lift etc.,</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lastRenderedPageBreak/>
        <w:t xml:space="preserve">Le rapport des essais de pompage indiquant la côte de pose de la pompe et la qualité de l’eau : caractéristiques physico-chimiques et bactériologiques relevées. </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 fiche d’analyse de la qualité de l’eau  dans un laboratoire agréé: caractéristiques physico-chimiques et bactériologiques relevées,</w:t>
      </w:r>
    </w:p>
    <w:p w:rsidR="004A71CB" w:rsidRPr="004A71CB" w:rsidRDefault="004A71CB" w:rsidP="00B21260">
      <w:pPr>
        <w:numPr>
          <w:ilvl w:val="0"/>
          <w:numId w:val="139"/>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 rapport de mise en place et de formation du comité de gestion.</w:t>
      </w:r>
    </w:p>
    <w:p w:rsidR="004A71CB" w:rsidRPr="004A71CB" w:rsidRDefault="004A71CB" w:rsidP="004A71CB">
      <w:pPr>
        <w:spacing w:after="0" w:line="276" w:lineRule="auto"/>
        <w:jc w:val="both"/>
        <w:rPr>
          <w:rFonts w:ascii="Arial Narrow" w:eastAsia="Times New Roman" w:hAnsi="Arial Narrow" w:cs="Times New Roman"/>
          <w:b/>
          <w:sz w:val="24"/>
          <w:szCs w:val="24"/>
          <w:lang w:eastAsia="fr-FR"/>
        </w:rPr>
      </w:pPr>
    </w:p>
    <w:p w:rsidR="004A71CB" w:rsidRPr="004A71CB" w:rsidRDefault="004A71CB" w:rsidP="004A71CB">
      <w:pPr>
        <w:spacing w:after="0" w:line="276" w:lineRule="auto"/>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lang w:eastAsia="fr-FR"/>
        </w:rPr>
        <w:t xml:space="preserve">ARTICLE 7 : BORNES FONTAINES  </w:t>
      </w:r>
    </w:p>
    <w:p w:rsidR="004A71CB" w:rsidRPr="004A71CB" w:rsidRDefault="004A71CB" w:rsidP="004A71CB">
      <w:pPr>
        <w:spacing w:after="0" w:line="276" w:lineRule="auto"/>
        <w:jc w:val="both"/>
        <w:rPr>
          <w:rFonts w:ascii="Arial Narrow" w:eastAsia="Times New Roman" w:hAnsi="Arial Narrow" w:cs="Arial"/>
          <w:b/>
          <w:bCs/>
          <w:sz w:val="24"/>
          <w:szCs w:val="24"/>
          <w:lang w:eastAsia="fr-FR"/>
        </w:rPr>
      </w:pPr>
      <w:r w:rsidRPr="004A71CB">
        <w:rPr>
          <w:rFonts w:ascii="Arial Narrow" w:eastAsia="Times New Roman" w:hAnsi="Arial Narrow" w:cs="Arial"/>
          <w:b/>
          <w:bCs/>
          <w:sz w:val="24"/>
          <w:szCs w:val="24"/>
          <w:lang w:eastAsia="fr-FR"/>
        </w:rPr>
        <w:t xml:space="preserve">a) </w:t>
      </w:r>
      <w:r w:rsidRPr="004A71CB">
        <w:rPr>
          <w:rFonts w:ascii="Arial Narrow" w:eastAsia="Times New Roman" w:hAnsi="Arial Narrow" w:cs="Arial"/>
          <w:b/>
          <w:bCs/>
          <w:sz w:val="24"/>
          <w:szCs w:val="24"/>
          <w:u w:val="single"/>
          <w:lang w:eastAsia="fr-FR"/>
        </w:rPr>
        <w:t>Canalisations et accessoires</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 borne-fontaine constitue un ensemble qui comprend :</w:t>
      </w:r>
    </w:p>
    <w:p w:rsidR="004A71CB" w:rsidRPr="004A71CB" w:rsidRDefault="004A71CB" w:rsidP="004A71CB">
      <w:pPr>
        <w:spacing w:after="0" w:line="240" w:lineRule="auto"/>
        <w:ind w:firstLine="303"/>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- 01 robinets vanne à rotule 1 1/2" ;</w:t>
      </w:r>
    </w:p>
    <w:p w:rsidR="004A71CB" w:rsidRPr="004A71CB" w:rsidRDefault="004A71CB" w:rsidP="004A71CB">
      <w:p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      - des tuyaux en acier galvanisé avec leurs accessoires de 1" ou 1 1/2" ;</w:t>
      </w:r>
    </w:p>
    <w:p w:rsidR="004A71CB" w:rsidRPr="004A71CB" w:rsidRDefault="004A71CB" w:rsidP="004A71CB">
      <w:pPr>
        <w:spacing w:after="0" w:line="240" w:lineRule="auto"/>
        <w:ind w:firstLine="303"/>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- 04 robinets à rotule de 1" pour la distribution.</w:t>
      </w:r>
    </w:p>
    <w:p w:rsidR="004A71CB" w:rsidRPr="004A71CB" w:rsidRDefault="004A71CB" w:rsidP="004A71CB">
      <w:pPr>
        <w:spacing w:after="0" w:line="240" w:lineRule="auto"/>
        <w:ind w:firstLine="303"/>
        <w:jc w:val="both"/>
        <w:rPr>
          <w:rFonts w:ascii="Arial Narrow" w:eastAsia="Times New Roman" w:hAnsi="Arial Narrow" w:cs="Arial"/>
          <w:sz w:val="24"/>
          <w:szCs w:val="24"/>
          <w:lang w:eastAsia="fr-FR"/>
        </w:rPr>
      </w:pPr>
    </w:p>
    <w:p w:rsidR="004A71CB" w:rsidRPr="004A71CB" w:rsidRDefault="004A71CB" w:rsidP="004A71CB">
      <w:pPr>
        <w:spacing w:after="0" w:line="276" w:lineRule="auto"/>
        <w:jc w:val="both"/>
        <w:rPr>
          <w:rFonts w:ascii="Arial Narrow" w:eastAsia="Times New Roman" w:hAnsi="Arial Narrow" w:cs="Arial"/>
          <w:b/>
          <w:bCs/>
          <w:sz w:val="24"/>
          <w:szCs w:val="24"/>
          <w:lang w:eastAsia="fr-FR"/>
        </w:rPr>
      </w:pPr>
      <w:r w:rsidRPr="004A71CB">
        <w:rPr>
          <w:rFonts w:ascii="Arial Narrow" w:eastAsia="Times New Roman" w:hAnsi="Arial Narrow" w:cs="Arial"/>
          <w:b/>
          <w:bCs/>
          <w:sz w:val="24"/>
          <w:szCs w:val="24"/>
          <w:lang w:eastAsia="fr-FR"/>
        </w:rPr>
        <w:t xml:space="preserve">b) </w:t>
      </w:r>
      <w:r w:rsidRPr="004A71CB">
        <w:rPr>
          <w:rFonts w:ascii="Arial Narrow" w:eastAsia="Times New Roman" w:hAnsi="Arial Narrow" w:cs="Arial"/>
          <w:b/>
          <w:bCs/>
          <w:sz w:val="24"/>
          <w:szCs w:val="24"/>
          <w:u w:val="single"/>
          <w:lang w:eastAsia="fr-FR"/>
        </w:rPr>
        <w:t>Génie civil</w:t>
      </w:r>
    </w:p>
    <w:p w:rsidR="004A71CB" w:rsidRPr="004A71CB" w:rsidRDefault="004A71CB" w:rsidP="004A71CB">
      <w:pPr>
        <w:spacing w:after="0" w:line="240" w:lineRule="auto"/>
        <w:ind w:left="729" w:hanging="729"/>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 borne-fontaine comprend :</w:t>
      </w:r>
    </w:p>
    <w:p w:rsidR="004A71CB" w:rsidRPr="004A71CB" w:rsidRDefault="004A71CB" w:rsidP="00B21260">
      <w:pPr>
        <w:numPr>
          <w:ilvl w:val="0"/>
          <w:numId w:val="131"/>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une aire assainie d'environ 2,5x 2,5m, construite en béton armé de 0,15 m d'épaisseur, posée sur un lit de sable compressé et entourée d'une para fouille de 0,50 m de profondeur et de 0,30 m d'épaisseur.</w:t>
      </w:r>
    </w:p>
    <w:p w:rsidR="004A71CB" w:rsidRPr="004A71CB" w:rsidRDefault="004A71CB" w:rsidP="00B21260">
      <w:pPr>
        <w:numPr>
          <w:ilvl w:val="0"/>
          <w:numId w:val="131"/>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un puits perdu où seront canalisées les eaux usées,</w:t>
      </w:r>
    </w:p>
    <w:p w:rsidR="004A71CB" w:rsidRPr="004A71CB" w:rsidRDefault="004A71CB" w:rsidP="00B21260">
      <w:pPr>
        <w:numPr>
          <w:ilvl w:val="0"/>
          <w:numId w:val="131"/>
        </w:numPr>
        <w:spacing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sur l'aire assainie : un parallélépipède vertical en béton armé supportant le robinet de 1" (l'épaisseur de ce rectangle est de 0,15 m minimum) et un socle permettant de poser les seaux et bassines (plan à préciser ultérieurement)</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Des pentes en forme de toit de 2% sont données à l'aire assainie pour permettre l'évacuation des eaux vers l'aire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absorbante ou le puits perdu (l’entrepreneur peut proposer d'autres schémas d'évacuation des eaux usées).</w:t>
      </w:r>
    </w:p>
    <w:p w:rsidR="004A71CB" w:rsidRPr="004A71CB" w:rsidRDefault="004A71CB" w:rsidP="004A71CB">
      <w:pPr>
        <w:keepNext/>
        <w:keepLines/>
        <w:spacing w:after="0" w:line="276" w:lineRule="auto"/>
        <w:ind w:left="720"/>
        <w:outlineLvl w:val="2"/>
        <w:rPr>
          <w:rFonts w:ascii="Arial Narrow" w:eastAsia="Times New Roman" w:hAnsi="Arial Narrow" w:cs="Times New Roman"/>
          <w:b/>
          <w:bCs/>
          <w:caps/>
          <w:color w:val="4F81BD"/>
          <w:sz w:val="24"/>
          <w:szCs w:val="24"/>
          <w:lang w:eastAsia="fr-FR"/>
        </w:rPr>
      </w:pPr>
    </w:p>
    <w:p w:rsidR="004A71CB" w:rsidRPr="004A71CB" w:rsidRDefault="004A71CB" w:rsidP="004A71CB">
      <w:pPr>
        <w:spacing w:after="0" w:line="276" w:lineRule="auto"/>
        <w:rPr>
          <w:rFonts w:ascii="Arial Narrow" w:eastAsia="Times New Roman" w:hAnsi="Arial Narrow" w:cs="Times New Roman"/>
          <w:b/>
          <w:caps/>
          <w:sz w:val="24"/>
          <w:szCs w:val="24"/>
          <w:lang w:eastAsia="fr-FR"/>
        </w:rPr>
      </w:pPr>
      <w:r w:rsidRPr="004A71CB">
        <w:rPr>
          <w:rFonts w:ascii="Arial Narrow" w:eastAsia="Times New Roman" w:hAnsi="Arial Narrow" w:cs="Times New Roman"/>
          <w:b/>
          <w:sz w:val="24"/>
          <w:szCs w:val="24"/>
          <w:lang w:eastAsia="fr-FR"/>
        </w:rPr>
        <w:t>ARTICLE 8: CONDUITES</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L'ensemble des conduites de l'adduction est réalisé en tuyau panaflex qualité alimentaire à joint automatique destiné à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résister à une pression minimale de 10 bars.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Les raccordements entre les conduites précédentes et les bornes fontaines se font par un tuyau panaflex de diamètre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approprié.</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p>
    <w:p w:rsidR="004A71CB" w:rsidRPr="004A71CB" w:rsidRDefault="004A71CB" w:rsidP="004A71CB">
      <w:pPr>
        <w:spacing w:after="0" w:line="276" w:lineRule="auto"/>
        <w:jc w:val="both"/>
        <w:rPr>
          <w:rFonts w:ascii="Arial Narrow" w:eastAsia="Times New Roman" w:hAnsi="Arial Narrow" w:cs="Arial"/>
          <w:b/>
          <w:bCs/>
          <w:sz w:val="24"/>
          <w:szCs w:val="24"/>
          <w:lang w:eastAsia="fr-FR"/>
        </w:rPr>
      </w:pPr>
      <w:r w:rsidRPr="004A71CB">
        <w:rPr>
          <w:rFonts w:ascii="Arial Narrow" w:eastAsia="Times New Roman" w:hAnsi="Arial Narrow" w:cs="Arial"/>
          <w:b/>
          <w:bCs/>
          <w:sz w:val="24"/>
          <w:szCs w:val="24"/>
          <w:lang w:eastAsia="fr-FR"/>
        </w:rPr>
        <w:t xml:space="preserve">a) </w:t>
      </w:r>
      <w:r w:rsidRPr="004A71CB">
        <w:rPr>
          <w:rFonts w:ascii="Arial Narrow" w:eastAsia="Times New Roman" w:hAnsi="Arial Narrow" w:cs="Arial"/>
          <w:b/>
          <w:bCs/>
          <w:sz w:val="24"/>
          <w:szCs w:val="24"/>
          <w:u w:val="single"/>
          <w:lang w:eastAsia="fr-FR"/>
        </w:rPr>
        <w:t>Prescriptions communes</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Les conduites et raccords doivent être de qualité alimentaire et conforme aux normes applicables ou à la norme AFNOR.</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Ils doivent satisfaire à toutes les conditions ou sujétions normales d'emploi, notamment en ce qui concerne la pression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intérieure, les charges extérieures, les surcharges roulantes et la réaction du sol ou des supports.</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Toutes les fournitures telles que les tuyaux, vannes, accessoires et autres pièces importantes doivent porter les indications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suivantes de manière à déterminer si la fourniture correspond aux prescriptions requises :</w:t>
      </w:r>
    </w:p>
    <w:p w:rsidR="004A71CB" w:rsidRPr="004A71CB" w:rsidRDefault="004A71CB" w:rsidP="004A71CB">
      <w:pPr>
        <w:spacing w:after="0" w:line="240" w:lineRule="auto"/>
        <w:ind w:left="851" w:hanging="284"/>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w:t>
      </w:r>
      <w:r w:rsidRPr="004A71CB">
        <w:rPr>
          <w:rFonts w:ascii="Arial Narrow" w:eastAsia="Times New Roman" w:hAnsi="Arial Narrow" w:cs="Arial"/>
          <w:sz w:val="24"/>
          <w:szCs w:val="24"/>
          <w:lang w:eastAsia="fr-FR"/>
        </w:rPr>
        <w:tab/>
        <w:t>marque de l'usine,</w:t>
      </w:r>
    </w:p>
    <w:p w:rsidR="004A71CB" w:rsidRPr="004A71CB" w:rsidRDefault="004A71CB" w:rsidP="004A71CB">
      <w:pPr>
        <w:spacing w:after="0" w:line="240" w:lineRule="auto"/>
        <w:ind w:left="851" w:hanging="284"/>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w:t>
      </w:r>
      <w:r w:rsidRPr="004A71CB">
        <w:rPr>
          <w:rFonts w:ascii="Arial Narrow" w:eastAsia="Times New Roman" w:hAnsi="Arial Narrow" w:cs="Arial"/>
          <w:sz w:val="24"/>
          <w:szCs w:val="24"/>
          <w:lang w:eastAsia="fr-FR"/>
        </w:rPr>
        <w:tab/>
        <w:t>tampons ou plaques permettant l'identification du matériel et la pression nominale autorisée,</w:t>
      </w:r>
    </w:p>
    <w:p w:rsidR="004A71CB" w:rsidRPr="004A71CB" w:rsidRDefault="004A71CB" w:rsidP="004A71CB">
      <w:pPr>
        <w:spacing w:after="0" w:line="240" w:lineRule="auto"/>
        <w:ind w:left="851" w:hanging="284"/>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w:t>
      </w:r>
      <w:r w:rsidRPr="004A71CB">
        <w:rPr>
          <w:rFonts w:ascii="Arial Narrow" w:eastAsia="Times New Roman" w:hAnsi="Arial Narrow" w:cs="Arial"/>
          <w:sz w:val="24"/>
          <w:szCs w:val="24"/>
          <w:lang w:eastAsia="fr-FR"/>
        </w:rPr>
        <w:tab/>
        <w:t>diamètre nominal,</w:t>
      </w:r>
    </w:p>
    <w:p w:rsidR="004A71CB" w:rsidRPr="004A71CB" w:rsidRDefault="004A71CB" w:rsidP="004A71CB">
      <w:pPr>
        <w:spacing w:after="0" w:line="240" w:lineRule="auto"/>
        <w:ind w:left="851" w:hanging="284"/>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w:t>
      </w:r>
      <w:r w:rsidRPr="004A71CB">
        <w:rPr>
          <w:rFonts w:ascii="Arial Narrow" w:eastAsia="Times New Roman" w:hAnsi="Arial Narrow" w:cs="Arial"/>
          <w:sz w:val="24"/>
          <w:szCs w:val="24"/>
          <w:lang w:eastAsia="fr-FR"/>
        </w:rPr>
        <w:tab/>
        <w:t>qualité des matériaux,</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Les conduites ainsi que les moyens d'assemblage, accessoires, robinetterie, équipements, etc., doivent être protégés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intérieurement et extérieurement contre la corrosion. D'une façon générale, les protections intérieures et extérieures doivent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lastRenderedPageBreak/>
        <w:t>être dans un état impeccable avant la pose des tuyaux.</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En ce qui concerne les assemblages et les pièces de raccord, les tuyaux comportent à une extrémité un emboîtement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préparé en usine et un bout lisse à l'autre. L'emboîtement est équipé d'un joint en caoutchouc ; il doit donner les mêmes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garanties que les tuyaux eux-mêmes.</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La jonction avec des éléments de conduite d'une autre matière ou avec des pièces de robinetterie doit être constituée par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des brides à emboîtement. Il est nécessaire de prévoir des manchons coulissants pour prendre en compte les dilatations de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 conduite.</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Les coudes à grand rayon et les manchons doubles sont en PVC. Les pièces spéciales (tés, cônes de réduction, brides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unies, brides à emboîtement) sont en fonte à emboîtement ; leurs jonctions avec les tuyaux étant réalisées par emboîtement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à joint en caoutchouc.</w:t>
      </w:r>
    </w:p>
    <w:p w:rsidR="004A71CB" w:rsidRPr="004A71CB" w:rsidRDefault="004A71CB" w:rsidP="00B0286F">
      <w:pPr>
        <w:spacing w:after="0" w:line="240" w:lineRule="auto"/>
        <w:jc w:val="both"/>
        <w:rPr>
          <w:rFonts w:ascii="Arial Narrow" w:eastAsia="Times New Roman" w:hAnsi="Arial Narrow" w:cs="Arial"/>
          <w:sz w:val="24"/>
          <w:szCs w:val="24"/>
          <w:lang w:eastAsia="fr-FR"/>
        </w:rPr>
      </w:pPr>
    </w:p>
    <w:p w:rsidR="004A71CB" w:rsidRPr="004A71CB" w:rsidRDefault="004A71CB" w:rsidP="004A71CB">
      <w:pPr>
        <w:spacing w:after="0" w:line="276" w:lineRule="auto"/>
        <w:jc w:val="both"/>
        <w:rPr>
          <w:rFonts w:ascii="Arial Narrow" w:eastAsia="Times New Roman" w:hAnsi="Arial Narrow" w:cs="Arial"/>
          <w:b/>
          <w:bCs/>
          <w:sz w:val="24"/>
          <w:szCs w:val="24"/>
          <w:lang w:eastAsia="fr-FR"/>
        </w:rPr>
      </w:pPr>
      <w:r w:rsidRPr="004A71CB">
        <w:rPr>
          <w:rFonts w:ascii="Arial Narrow" w:eastAsia="Times New Roman" w:hAnsi="Arial Narrow" w:cs="Arial"/>
          <w:b/>
          <w:bCs/>
          <w:sz w:val="24"/>
          <w:szCs w:val="24"/>
          <w:lang w:eastAsia="fr-FR"/>
        </w:rPr>
        <w:t xml:space="preserve">b) </w:t>
      </w:r>
      <w:r w:rsidRPr="004A71CB">
        <w:rPr>
          <w:rFonts w:ascii="Arial Narrow" w:eastAsia="Times New Roman" w:hAnsi="Arial Narrow" w:cs="Arial"/>
          <w:b/>
          <w:bCs/>
          <w:sz w:val="24"/>
          <w:szCs w:val="24"/>
          <w:lang w:eastAsia="fr-FR"/>
        </w:rPr>
        <w:tab/>
      </w:r>
      <w:r w:rsidRPr="004A71CB">
        <w:rPr>
          <w:rFonts w:ascii="Arial Narrow" w:eastAsia="Times New Roman" w:hAnsi="Arial Narrow" w:cs="Arial"/>
          <w:b/>
          <w:bCs/>
          <w:sz w:val="24"/>
          <w:szCs w:val="24"/>
          <w:u w:val="single"/>
          <w:lang w:eastAsia="fr-FR"/>
        </w:rPr>
        <w:t>Stockage des tuyaux en PVC</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Les tuyaux en PVC sont stockés sur une aire plane, débarrassée de tout corps durs. Au-dessus de l'aire de stockage est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construit un portique recouvert de tôles ou de paille, afin de protéger les tuyaux de l'ensoleillement.</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L’Administration se réserve le droit de refuser tout tuyau abîmé, déformé ou défectueux.</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p>
    <w:p w:rsidR="004A71CB" w:rsidRPr="004A71CB" w:rsidRDefault="004A71CB" w:rsidP="004A71CB">
      <w:pPr>
        <w:spacing w:after="0" w:line="276" w:lineRule="auto"/>
        <w:jc w:val="both"/>
        <w:rPr>
          <w:rFonts w:ascii="Arial Narrow" w:eastAsia="Times New Roman" w:hAnsi="Arial Narrow" w:cs="Arial"/>
          <w:b/>
          <w:bCs/>
          <w:sz w:val="24"/>
          <w:szCs w:val="24"/>
          <w:lang w:eastAsia="fr-FR"/>
        </w:rPr>
      </w:pPr>
      <w:r w:rsidRPr="004A71CB">
        <w:rPr>
          <w:rFonts w:ascii="Arial Narrow" w:eastAsia="Times New Roman" w:hAnsi="Arial Narrow" w:cs="Arial"/>
          <w:b/>
          <w:bCs/>
          <w:sz w:val="24"/>
          <w:szCs w:val="24"/>
          <w:lang w:eastAsia="fr-FR"/>
        </w:rPr>
        <w:t xml:space="preserve">c) </w:t>
      </w:r>
      <w:r w:rsidRPr="004A71CB">
        <w:rPr>
          <w:rFonts w:ascii="Arial Narrow" w:eastAsia="Times New Roman" w:hAnsi="Arial Narrow" w:cs="Arial"/>
          <w:b/>
          <w:bCs/>
          <w:sz w:val="24"/>
          <w:szCs w:val="24"/>
          <w:lang w:eastAsia="fr-FR"/>
        </w:rPr>
        <w:tab/>
      </w:r>
      <w:r w:rsidRPr="004A71CB">
        <w:rPr>
          <w:rFonts w:ascii="Arial Narrow" w:eastAsia="Times New Roman" w:hAnsi="Arial Narrow" w:cs="Arial"/>
          <w:b/>
          <w:bCs/>
          <w:sz w:val="24"/>
          <w:szCs w:val="24"/>
          <w:u w:val="single"/>
          <w:lang w:eastAsia="fr-FR"/>
        </w:rPr>
        <w:t>Pose des conduites enterrées</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 profondeur minimum de la fouille est de 0,70 m et la largeur de 0,60 m.</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 fond de la fouille est soigneusement débarrassé de tous corps durs et réglé à la nivelette.</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Les canalisations sont posées sur un lit de sable de 0,10 m d'épaisseur et réglé à la nivelette. Elles sont maintenues en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place par des cavaliers de sable laissant les joints apparents, la pose est réalisée conformément aux instructions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particulières éventuelles données par le fabricant outre les précautions quant aux sujétions d'ensoleillement et de dilatation.</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Après essai, un remblai de sable est disposé jusqu'à  0,15 m au-dessus de la génératrice supérieure et soigneusement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damé ; Après pose d'un grillage identificateur, le reste de la tranchée est remblayé avec du matériau tout-venant, provenant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de la fouille elle-même, bien compacté par couches successives de 0,20 m environ. Les différentes pièces ou raccords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donnant lieu à des changements de direction sont calés par des butées en béton maigre dosé à 250 kg/m³.</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Pour la traversée de chemins ruraux, des lits de marigots, la conduite est introduite dans un fourreau de protection, soit en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PVC, soit en acier, soit constitué de petites buses en mortier centrifuge vibré.</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p>
    <w:p w:rsidR="004A71CB" w:rsidRPr="004A71CB" w:rsidRDefault="004A71CB" w:rsidP="004A71CB">
      <w:pPr>
        <w:spacing w:after="0" w:line="276" w:lineRule="auto"/>
        <w:jc w:val="both"/>
        <w:rPr>
          <w:rFonts w:ascii="Arial Narrow" w:eastAsia="Times New Roman" w:hAnsi="Arial Narrow" w:cs="Arial"/>
          <w:b/>
          <w:bCs/>
          <w:sz w:val="24"/>
          <w:szCs w:val="24"/>
          <w:lang w:eastAsia="fr-FR"/>
        </w:rPr>
      </w:pPr>
      <w:r w:rsidRPr="004A71CB">
        <w:rPr>
          <w:rFonts w:ascii="Arial Narrow" w:eastAsia="Times New Roman" w:hAnsi="Arial Narrow" w:cs="Arial"/>
          <w:b/>
          <w:bCs/>
          <w:sz w:val="24"/>
          <w:szCs w:val="24"/>
          <w:lang w:eastAsia="fr-FR"/>
        </w:rPr>
        <w:t xml:space="preserve">d) </w:t>
      </w:r>
      <w:r w:rsidRPr="004A71CB">
        <w:rPr>
          <w:rFonts w:ascii="Arial Narrow" w:eastAsia="Times New Roman" w:hAnsi="Arial Narrow" w:cs="Arial"/>
          <w:b/>
          <w:bCs/>
          <w:sz w:val="24"/>
          <w:szCs w:val="24"/>
          <w:lang w:eastAsia="fr-FR"/>
        </w:rPr>
        <w:tab/>
      </w:r>
      <w:r w:rsidRPr="004A71CB">
        <w:rPr>
          <w:rFonts w:ascii="Arial Narrow" w:eastAsia="Times New Roman" w:hAnsi="Arial Narrow" w:cs="Arial"/>
          <w:b/>
          <w:bCs/>
          <w:sz w:val="24"/>
          <w:szCs w:val="24"/>
          <w:u w:val="single"/>
          <w:lang w:eastAsia="fr-FR"/>
        </w:rPr>
        <w:t>Pose des conduites en élévation</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Les conduites non enterrées sont en acier galvanisé.</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La pose des tuyaux, raccords et robinets en élévation le long des parois en maçonnerie ou béton est effectuée au moyen de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colliers munis de pattes qui seront scellées dans la paroi.</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Les colliers doivent permettre l'enlèvement de la pièce qu'ils maintiennent sans qu'on ait un descellement à effectuer.</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lastRenderedPageBreak/>
        <w:t xml:space="preserve">Lorsque les conduites sont placées sur un plancher ou au-dessus du terrain, celles-ci reposent sur de petits tasseaux de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maçonnerie qui les maintiennent surélevées du sol.</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p>
    <w:p w:rsidR="004A71CB" w:rsidRPr="004A71CB" w:rsidRDefault="004A71CB" w:rsidP="004A71CB">
      <w:pPr>
        <w:spacing w:after="0" w:line="276" w:lineRule="auto"/>
        <w:rPr>
          <w:rFonts w:ascii="Arial Narrow" w:eastAsia="Times New Roman" w:hAnsi="Arial Narrow" w:cs="Times New Roman"/>
          <w:b/>
          <w:caps/>
          <w:sz w:val="24"/>
          <w:szCs w:val="24"/>
          <w:lang w:eastAsia="fr-FR"/>
        </w:rPr>
      </w:pPr>
      <w:r w:rsidRPr="004A71CB">
        <w:rPr>
          <w:rFonts w:ascii="Arial Narrow" w:eastAsia="Times New Roman" w:hAnsi="Arial Narrow" w:cs="Times New Roman"/>
          <w:b/>
          <w:sz w:val="24"/>
          <w:szCs w:val="24"/>
          <w:lang w:eastAsia="fr-FR"/>
        </w:rPr>
        <w:t>ARTICLE 9: ROBINETTERIE</w:t>
      </w:r>
    </w:p>
    <w:p w:rsidR="004A71CB" w:rsidRPr="004A71CB" w:rsidRDefault="004A71CB" w:rsidP="004A71CB">
      <w:pPr>
        <w:spacing w:after="0" w:line="276" w:lineRule="auto"/>
        <w:jc w:val="both"/>
        <w:rPr>
          <w:rFonts w:ascii="Arial Narrow" w:eastAsia="Times New Roman" w:hAnsi="Arial Narrow" w:cs="Arial"/>
          <w:b/>
          <w:bCs/>
          <w:sz w:val="24"/>
          <w:szCs w:val="24"/>
          <w:lang w:eastAsia="fr-FR"/>
        </w:rPr>
      </w:pPr>
      <w:r w:rsidRPr="004A71CB">
        <w:rPr>
          <w:rFonts w:ascii="Arial Narrow" w:eastAsia="Times New Roman" w:hAnsi="Arial Narrow" w:cs="Arial"/>
          <w:b/>
          <w:bCs/>
          <w:sz w:val="24"/>
          <w:szCs w:val="24"/>
          <w:lang w:eastAsia="fr-FR"/>
        </w:rPr>
        <w:t>a)</w:t>
      </w:r>
      <w:r w:rsidRPr="004A71CB">
        <w:rPr>
          <w:rFonts w:ascii="Arial Narrow" w:eastAsia="Times New Roman" w:hAnsi="Arial Narrow" w:cs="Arial"/>
          <w:b/>
          <w:bCs/>
          <w:sz w:val="24"/>
          <w:szCs w:val="24"/>
          <w:lang w:eastAsia="fr-FR"/>
        </w:rPr>
        <w:tab/>
      </w:r>
      <w:r w:rsidRPr="004A71CB">
        <w:rPr>
          <w:rFonts w:ascii="Arial Narrow" w:eastAsia="Times New Roman" w:hAnsi="Arial Narrow" w:cs="Arial"/>
          <w:b/>
          <w:bCs/>
          <w:sz w:val="24"/>
          <w:szCs w:val="24"/>
          <w:u w:val="single"/>
          <w:lang w:eastAsia="fr-FR"/>
        </w:rPr>
        <w:t>Prescriptions communes</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Les pièces de robinetterie doivent être conformes aux normes applicables ou à la norme AFNOR.</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La manœuvre de fermeture s'effectue dans le sens des aiguilles d'une montre. Ce sens sera indiqué sur le volant ou sur la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tête de la pièce par "O" et "F" avec des flèches.</w:t>
      </w:r>
    </w:p>
    <w:p w:rsidR="004A71CB" w:rsidRPr="004A71CB" w:rsidRDefault="004A71CB" w:rsidP="004A71CB">
      <w:pPr>
        <w:tabs>
          <w:tab w:val="left" w:pos="3828"/>
        </w:tabs>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 manœuvre des organes de fermeture doit être aussi facile que possible, tant pour l'ouverture que pour la fermeture.</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Toutes les pièces de robinetterie sont à brides.</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Les robinets installés devront pouvoir être remplacés par des robinets se trouvant sur le marché camerounais.</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p>
    <w:p w:rsidR="004A71CB" w:rsidRPr="004A71CB" w:rsidRDefault="004A71CB" w:rsidP="004A71CB">
      <w:pPr>
        <w:spacing w:after="0" w:line="276" w:lineRule="auto"/>
        <w:jc w:val="both"/>
        <w:rPr>
          <w:rFonts w:ascii="Arial Narrow" w:eastAsia="Times New Roman" w:hAnsi="Arial Narrow" w:cs="Arial"/>
          <w:b/>
          <w:bCs/>
          <w:sz w:val="24"/>
          <w:szCs w:val="24"/>
          <w:lang w:eastAsia="fr-FR"/>
        </w:rPr>
      </w:pPr>
      <w:r w:rsidRPr="004A71CB">
        <w:rPr>
          <w:rFonts w:ascii="Arial Narrow" w:eastAsia="Times New Roman" w:hAnsi="Arial Narrow" w:cs="Arial"/>
          <w:b/>
          <w:bCs/>
          <w:sz w:val="24"/>
          <w:szCs w:val="24"/>
          <w:lang w:eastAsia="fr-FR"/>
        </w:rPr>
        <w:t>b)</w:t>
      </w:r>
      <w:r w:rsidRPr="004A71CB">
        <w:rPr>
          <w:rFonts w:ascii="Arial Narrow" w:eastAsia="Times New Roman" w:hAnsi="Arial Narrow" w:cs="Arial"/>
          <w:b/>
          <w:bCs/>
          <w:sz w:val="24"/>
          <w:szCs w:val="24"/>
          <w:lang w:eastAsia="fr-FR"/>
        </w:rPr>
        <w:tab/>
      </w:r>
      <w:r w:rsidRPr="004A71CB">
        <w:rPr>
          <w:rFonts w:ascii="Arial Narrow" w:eastAsia="Times New Roman" w:hAnsi="Arial Narrow" w:cs="Arial"/>
          <w:b/>
          <w:bCs/>
          <w:sz w:val="24"/>
          <w:szCs w:val="24"/>
          <w:u w:val="single"/>
          <w:lang w:eastAsia="fr-FR"/>
        </w:rPr>
        <w:t>Robinets et colliers pour branchements</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Les robinets sont en fonte et bronze. Ils sont équipés généralement d'une bouche à clé avec tabernacle. La pression d'essai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est de 16 bars en position ouverture et de 10 bars en position fermée.</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Les colliers de prise en charge sont à lunette ou à bossage en acier, en fonte, en PVC suivant la qualité du tuyau. Les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colliers de prises doivent être munis de leurs boulons d'assemblage et des joints d'étanchéité ; ils doivent être protégés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contre la corrosion. Les colliers avec robinets d'arrêt seront équipés de pièces de raccord correspondant à la nature de la </w:t>
      </w:r>
    </w:p>
    <w:p w:rsidR="004A71CB" w:rsidRPr="00B0286F" w:rsidRDefault="004A71CB" w:rsidP="00B0286F">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conduite de branchement.</w:t>
      </w:r>
    </w:p>
    <w:p w:rsidR="004A71CB" w:rsidRPr="004A71CB" w:rsidRDefault="004A71CB" w:rsidP="004A71CB">
      <w:pPr>
        <w:spacing w:after="0" w:line="276" w:lineRule="auto"/>
        <w:rPr>
          <w:rFonts w:ascii="Arial Narrow" w:eastAsia="Times New Roman" w:hAnsi="Arial Narrow" w:cs="Times New Roman"/>
          <w:b/>
          <w:caps/>
          <w:sz w:val="24"/>
          <w:szCs w:val="24"/>
          <w:lang w:eastAsia="fr-FR"/>
        </w:rPr>
      </w:pPr>
      <w:r w:rsidRPr="004A71CB">
        <w:rPr>
          <w:rFonts w:ascii="Arial Narrow" w:eastAsia="Times New Roman" w:hAnsi="Arial Narrow" w:cs="Times New Roman"/>
          <w:b/>
          <w:sz w:val="24"/>
          <w:szCs w:val="24"/>
          <w:lang w:eastAsia="fr-FR"/>
        </w:rPr>
        <w:t xml:space="preserve">ARTICLE 10 : VIDANGES ET VENTOUSES </w:t>
      </w:r>
    </w:p>
    <w:p w:rsidR="004A71CB" w:rsidRPr="004A71CB" w:rsidRDefault="004A71CB" w:rsidP="004A71CB">
      <w:pPr>
        <w:spacing w:after="0" w:line="276" w:lineRule="auto"/>
        <w:jc w:val="both"/>
        <w:rPr>
          <w:rFonts w:ascii="Arial Narrow" w:eastAsia="Times New Roman" w:hAnsi="Arial Narrow" w:cs="Arial"/>
          <w:b/>
          <w:bCs/>
          <w:sz w:val="24"/>
          <w:szCs w:val="24"/>
          <w:lang w:eastAsia="fr-FR"/>
        </w:rPr>
      </w:pPr>
      <w:r w:rsidRPr="004A71CB">
        <w:rPr>
          <w:rFonts w:ascii="Arial Narrow" w:eastAsia="Times New Roman" w:hAnsi="Arial Narrow" w:cs="Arial"/>
          <w:b/>
          <w:bCs/>
          <w:sz w:val="24"/>
          <w:szCs w:val="24"/>
          <w:lang w:eastAsia="fr-FR"/>
        </w:rPr>
        <w:t>a)</w:t>
      </w:r>
      <w:r w:rsidRPr="004A71CB">
        <w:rPr>
          <w:rFonts w:ascii="Arial Narrow" w:eastAsia="Times New Roman" w:hAnsi="Arial Narrow" w:cs="Arial"/>
          <w:b/>
          <w:bCs/>
          <w:sz w:val="24"/>
          <w:szCs w:val="24"/>
          <w:lang w:eastAsia="fr-FR"/>
        </w:rPr>
        <w:tab/>
      </w:r>
      <w:r w:rsidRPr="004A71CB">
        <w:rPr>
          <w:rFonts w:ascii="Arial Narrow" w:eastAsia="Times New Roman" w:hAnsi="Arial Narrow" w:cs="Arial"/>
          <w:b/>
          <w:bCs/>
          <w:sz w:val="24"/>
          <w:szCs w:val="24"/>
          <w:u w:val="single"/>
          <w:lang w:eastAsia="fr-FR"/>
        </w:rPr>
        <w:t>Ventouses</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Les ventouses doivent permettre de réaliser automatiquement les trois opérations suivantes :</w:t>
      </w:r>
    </w:p>
    <w:p w:rsidR="004A71CB" w:rsidRPr="004A71CB" w:rsidRDefault="004A71CB" w:rsidP="004A71CB">
      <w:pPr>
        <w:spacing w:after="0" w:line="240" w:lineRule="auto"/>
        <w:ind w:left="851" w:hanging="283"/>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w:t>
      </w:r>
      <w:r w:rsidRPr="004A71CB">
        <w:rPr>
          <w:rFonts w:ascii="Arial Narrow" w:eastAsia="Times New Roman" w:hAnsi="Arial Narrow" w:cs="Arial"/>
          <w:sz w:val="24"/>
          <w:szCs w:val="24"/>
          <w:lang w:eastAsia="fr-FR"/>
        </w:rPr>
        <w:tab/>
        <w:t>évacuation de l'air pendant le remplissage des canalisations,</w:t>
      </w:r>
    </w:p>
    <w:p w:rsidR="004A71CB" w:rsidRPr="004A71CB" w:rsidRDefault="004A71CB" w:rsidP="004A71CB">
      <w:pPr>
        <w:spacing w:after="0" w:line="240" w:lineRule="auto"/>
        <w:ind w:left="851" w:hanging="283"/>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w:t>
      </w:r>
      <w:r w:rsidRPr="004A71CB">
        <w:rPr>
          <w:rFonts w:ascii="Arial Narrow" w:eastAsia="Times New Roman" w:hAnsi="Arial Narrow" w:cs="Arial"/>
          <w:sz w:val="24"/>
          <w:szCs w:val="24"/>
          <w:lang w:eastAsia="fr-FR"/>
        </w:rPr>
        <w:tab/>
        <w:t>rentrée de l'air pendant la vidange,</w:t>
      </w:r>
    </w:p>
    <w:p w:rsidR="004A71CB" w:rsidRPr="004A71CB" w:rsidRDefault="004A71CB" w:rsidP="004A71CB">
      <w:pPr>
        <w:spacing w:after="0" w:line="240" w:lineRule="auto"/>
        <w:ind w:left="851" w:hanging="283"/>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w:t>
      </w:r>
      <w:r w:rsidRPr="004A71CB">
        <w:rPr>
          <w:rFonts w:ascii="Arial Narrow" w:eastAsia="Times New Roman" w:hAnsi="Arial Narrow" w:cs="Arial"/>
          <w:sz w:val="24"/>
          <w:szCs w:val="24"/>
          <w:lang w:eastAsia="fr-FR"/>
        </w:rPr>
        <w:tab/>
        <w:t>purge de l'air chaque fois qu'une poche tend à se créer.</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Le fonctionnement de ces appareils ne doit, en aucun cas, provoquer des coups de bélier dans les conduites. Ces appareils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doivent, par conséquent, être munis des organes de sécurité appropriés, ainsi que des robinets ou vannes nécessaires,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incorporés ou non.</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p>
    <w:p w:rsidR="004A71CB" w:rsidRPr="004A71CB" w:rsidRDefault="004A71CB" w:rsidP="004A71CB">
      <w:pPr>
        <w:spacing w:after="0" w:line="276" w:lineRule="auto"/>
        <w:jc w:val="both"/>
        <w:rPr>
          <w:rFonts w:ascii="Arial Narrow" w:eastAsia="Times New Roman" w:hAnsi="Arial Narrow" w:cs="Arial"/>
          <w:b/>
          <w:bCs/>
          <w:sz w:val="24"/>
          <w:szCs w:val="24"/>
          <w:lang w:eastAsia="fr-FR"/>
        </w:rPr>
      </w:pPr>
      <w:r w:rsidRPr="004A71CB">
        <w:rPr>
          <w:rFonts w:ascii="Arial Narrow" w:eastAsia="Times New Roman" w:hAnsi="Arial Narrow" w:cs="Arial"/>
          <w:b/>
          <w:bCs/>
          <w:sz w:val="24"/>
          <w:szCs w:val="24"/>
          <w:lang w:eastAsia="fr-FR"/>
        </w:rPr>
        <w:t xml:space="preserve">b) </w:t>
      </w:r>
      <w:r w:rsidRPr="004A71CB">
        <w:rPr>
          <w:rFonts w:ascii="Arial Narrow" w:eastAsia="Times New Roman" w:hAnsi="Arial Narrow" w:cs="Arial"/>
          <w:b/>
          <w:bCs/>
          <w:sz w:val="24"/>
          <w:szCs w:val="24"/>
          <w:lang w:eastAsia="fr-FR"/>
        </w:rPr>
        <w:tab/>
      </w:r>
      <w:r w:rsidRPr="004A71CB">
        <w:rPr>
          <w:rFonts w:ascii="Arial Narrow" w:eastAsia="Times New Roman" w:hAnsi="Arial Narrow" w:cs="Arial"/>
          <w:b/>
          <w:bCs/>
          <w:sz w:val="24"/>
          <w:szCs w:val="24"/>
          <w:u w:val="single"/>
          <w:lang w:eastAsia="fr-FR"/>
        </w:rPr>
        <w:t>Vidanges</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Les vidanges doivent permettre la vidange du ou des tronçons de réseau, au bas duquel elles sont placées.</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Elles sont raccordées à la conduite principale par un collier de prise pour un tuyau PVC DN 40, l'ouverture et la fermeture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sont commandées par un robinet d'arrêt DN 40.</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Le tuyau DN 40 vient finir dans une chambre de vidange constituée par un puisard de 1 m de profondeur environ, busé et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fermé par une dalle de béton.</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Les vannes de manœuvre, ventouses, vidanges sont placées dans des chambres de 0,80 m x 0,80 m environ, exécutées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en maçonnerie de 0,20 m sur béton de fondation de 0,15 m. Elles ne sont pas enduites. Les chambres sont fermées par </w:t>
      </w:r>
    </w:p>
    <w:p w:rsidR="004A71CB" w:rsidRPr="004A71CB" w:rsidRDefault="004A71CB" w:rsidP="004A71CB">
      <w:pPr>
        <w:spacing w:after="0" w:line="240" w:lineRule="auto"/>
        <w:ind w:firstLine="851"/>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lastRenderedPageBreak/>
        <w:t>des dalles de béton préfabriqué.</w:t>
      </w:r>
    </w:p>
    <w:p w:rsidR="004A71CB" w:rsidRPr="004A71CB" w:rsidRDefault="004A71CB" w:rsidP="004A71CB">
      <w:pPr>
        <w:tabs>
          <w:tab w:val="center" w:pos="4536"/>
        </w:tabs>
        <w:spacing w:after="0" w:line="276" w:lineRule="auto"/>
        <w:jc w:val="both"/>
        <w:rPr>
          <w:rFonts w:ascii="Arial Narrow" w:eastAsia="Times New Roman" w:hAnsi="Arial Narrow" w:cs="Times New Roman"/>
          <w:color w:val="FF0000"/>
          <w:sz w:val="24"/>
          <w:szCs w:val="24"/>
          <w:lang w:eastAsia="fr-FR"/>
        </w:rPr>
      </w:pPr>
    </w:p>
    <w:p w:rsidR="004A71CB" w:rsidRPr="004A71CB" w:rsidRDefault="004A71CB" w:rsidP="004A71CB">
      <w:pPr>
        <w:spacing w:after="0" w:line="276" w:lineRule="auto"/>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u w:val="single"/>
          <w:lang w:eastAsia="fr-FR"/>
        </w:rPr>
        <w:t>ARTICLE 11</w:t>
      </w:r>
      <w:r w:rsidRPr="004A71CB">
        <w:rPr>
          <w:rFonts w:ascii="Arial Narrow" w:eastAsia="Times New Roman" w:hAnsi="Arial Narrow" w:cs="Times New Roman"/>
          <w:b/>
          <w:sz w:val="24"/>
          <w:szCs w:val="24"/>
          <w:lang w:eastAsia="fr-FR"/>
        </w:rPr>
        <w:t xml:space="preserve"> :   MISE  EN  ŒUVRE  DU BÉTON </w:t>
      </w:r>
    </w:p>
    <w:p w:rsidR="004A71CB" w:rsidRPr="004A71CB" w:rsidRDefault="004A71CB" w:rsidP="004A71CB">
      <w:pPr>
        <w:tabs>
          <w:tab w:val="center" w:pos="4536"/>
        </w:tabs>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1  -    Le  béton  sera  toujours dosé à 350 kg/m3  sauf  indication  contraire signalée. Le ciment sera de classe  CPA 325.</w:t>
      </w:r>
    </w:p>
    <w:p w:rsidR="004A71CB" w:rsidRPr="004A71CB" w:rsidRDefault="004A71CB" w:rsidP="004A71CB">
      <w:pPr>
        <w:tabs>
          <w:tab w:val="center" w:pos="4536"/>
        </w:tabs>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Le gravier utilisé sera  de calibre 5/15 dont la qualité sera appréciée par le maitre d’œuvre. Le gravier  latéritique est exclu.</w:t>
      </w:r>
    </w:p>
    <w:p w:rsidR="004A71CB" w:rsidRPr="004A71CB" w:rsidRDefault="004A71CB" w:rsidP="004A71CB">
      <w:pPr>
        <w:tabs>
          <w:tab w:val="center" w:pos="4536"/>
        </w:tabs>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Le sable à utiliser sera le sable fin  de carrière ou de rivière  de granulométrie comprise entre  2 et 5, tamisé.</w:t>
      </w:r>
    </w:p>
    <w:p w:rsidR="004A71CB" w:rsidRPr="004A71CB" w:rsidRDefault="004A71CB" w:rsidP="004A71CB">
      <w:pPr>
        <w:tabs>
          <w:tab w:val="center" w:pos="4536"/>
        </w:tabs>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2  - Le ferraillage sera réalisé avec les espacements de 15X15 sauf indications contraires du maitre d’œuvre. Il sera  en fer  de diamètre 10 mm pour les armatures de répartition horizontales, et de diamètre 12 mm pour les armatures de résistance verticales.</w:t>
      </w:r>
    </w:p>
    <w:p w:rsidR="004A71CB" w:rsidRPr="004A71CB" w:rsidRDefault="004A71CB" w:rsidP="004A71CB">
      <w:pPr>
        <w:spacing w:after="0" w:line="276" w:lineRule="auto"/>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lang w:eastAsia="fr-FR"/>
        </w:rPr>
        <w:t>CHAPITRE IV: DISPOSITIONS DIVERSES</w:t>
      </w:r>
    </w:p>
    <w:p w:rsidR="004A71CB" w:rsidRPr="004A71CB" w:rsidRDefault="004A71CB" w:rsidP="004A71CB">
      <w:pPr>
        <w:spacing w:after="0" w:line="276" w:lineRule="auto"/>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u w:val="single"/>
          <w:lang w:eastAsia="fr-FR"/>
        </w:rPr>
        <w:t>ARTICLE 12</w:t>
      </w:r>
      <w:r w:rsidRPr="004A71CB">
        <w:rPr>
          <w:rFonts w:ascii="Arial Narrow" w:eastAsia="Times New Roman" w:hAnsi="Arial Narrow" w:cs="Times New Roman"/>
          <w:b/>
          <w:sz w:val="24"/>
          <w:szCs w:val="24"/>
          <w:lang w:eastAsia="fr-FR"/>
        </w:rPr>
        <w:t> : DE LA PROVENANCE ET DE LA QUALITÉ DES MATÉRIAUX</w:t>
      </w:r>
    </w:p>
    <w:p w:rsidR="004A71CB" w:rsidRPr="004A71CB" w:rsidRDefault="004A71CB" w:rsidP="00B21260">
      <w:pPr>
        <w:numPr>
          <w:ilvl w:val="0"/>
          <w:numId w:val="134"/>
        </w:numPr>
        <w:spacing w:after="0" w:line="240" w:lineRule="auto"/>
        <w:jc w:val="both"/>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lang w:eastAsia="fr-FR"/>
        </w:rPr>
        <w:t xml:space="preserve">De la qualité des matériaux </w:t>
      </w:r>
    </w:p>
    <w:p w:rsidR="004A71CB" w:rsidRPr="004A71CB" w:rsidRDefault="004A71CB" w:rsidP="004A71CB">
      <w:pPr>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Pour l’ensemble des travaux, la qualité des matériaux doit conditionner la longévité de l’ouvrage.</w:t>
      </w:r>
    </w:p>
    <w:p w:rsidR="004A71CB" w:rsidRPr="004A71CB" w:rsidRDefault="004A71CB" w:rsidP="00B21260">
      <w:pPr>
        <w:numPr>
          <w:ilvl w:val="0"/>
          <w:numId w:val="136"/>
        </w:numPr>
        <w:spacing w:after="0" w:line="240" w:lineRule="auto"/>
        <w:jc w:val="both"/>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lang w:eastAsia="fr-FR"/>
        </w:rPr>
        <w:t>Le sable</w:t>
      </w:r>
    </w:p>
    <w:p w:rsidR="004A71CB" w:rsidRPr="004A71CB" w:rsidRDefault="004A71CB" w:rsidP="004A71CB">
      <w:pPr>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Il doit être de préférence siliceux et ne pas contenir d’argile et/ou de matière organique. Lorsque le sable disponible contient une bonne proportion de fines particules de matières organiques ou d’argile, il en sera débarrassé par tamisage, en prenant la précaution de n’utiliser que du sable parfaitement sec. Pour la composition du béton prévoir un granulat de l’ordre de 2 mm à 5 mm.</w:t>
      </w:r>
    </w:p>
    <w:p w:rsidR="004A71CB" w:rsidRPr="004A71CB" w:rsidRDefault="004A71CB" w:rsidP="00B21260">
      <w:pPr>
        <w:numPr>
          <w:ilvl w:val="0"/>
          <w:numId w:val="136"/>
        </w:numPr>
        <w:spacing w:after="0" w:line="240" w:lineRule="auto"/>
        <w:jc w:val="both"/>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lang w:eastAsia="fr-FR"/>
        </w:rPr>
        <w:t>Le gravier</w:t>
      </w:r>
    </w:p>
    <w:p w:rsidR="004A71CB" w:rsidRPr="004A71CB" w:rsidRDefault="004A71CB" w:rsidP="004A71CB">
      <w:pPr>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Le gravier doit être dur et résistant. L’emploi du gravier ferrugineux (latérite) est proscrit. La granulométrie des graviers utilisables pour la composition des bétons est comprise entre 10 mm et 25 mm. Le tamisage du gravier permet d’éliminer les éléments inférieurs à 10 mm. Le gravier servant de massif filtrant sera quartzeux ou granitique mais en aucun cas latéritique.</w:t>
      </w:r>
    </w:p>
    <w:p w:rsidR="004A71CB" w:rsidRPr="004A71CB" w:rsidRDefault="004A71CB" w:rsidP="00B21260">
      <w:pPr>
        <w:numPr>
          <w:ilvl w:val="0"/>
          <w:numId w:val="136"/>
        </w:numPr>
        <w:spacing w:after="0" w:line="240" w:lineRule="auto"/>
        <w:jc w:val="both"/>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lang w:eastAsia="fr-FR"/>
        </w:rPr>
        <w:t>Le ciment</w:t>
      </w:r>
    </w:p>
    <w:p w:rsidR="004A71CB" w:rsidRPr="004A71CB" w:rsidRDefault="004A71CB" w:rsidP="004A71CB">
      <w:pPr>
        <w:spacing w:after="0" w:line="276" w:lineRule="auto"/>
        <w:ind w:firstLine="708"/>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Le ciment sera de qualité ciment Portland CP 42,5 ou ciment ordinaire à soumettre à l’agrément du maitre d’œuvre. Le ciment sera stocké dans les locaux bien aérés et à l’abri de l’humidité. Les sacs seront posés sur un plancher surélevé. Le ciment devra être en bon état, conditionnés en sac et  portant les marques de l’usine. Ne seront acceptés que les sacs provenant des usines de fabrication agréées. Tout ciment présentant des traces d’humidité ou de prise au moment de sa mise en œuvre sera refusé.</w:t>
      </w:r>
    </w:p>
    <w:p w:rsidR="004A71CB" w:rsidRPr="004A71CB" w:rsidRDefault="004A71CB" w:rsidP="00B21260">
      <w:pPr>
        <w:numPr>
          <w:ilvl w:val="0"/>
          <w:numId w:val="136"/>
        </w:numPr>
        <w:spacing w:after="0" w:line="240" w:lineRule="auto"/>
        <w:jc w:val="both"/>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lang w:eastAsia="fr-FR"/>
        </w:rPr>
        <w:t>L’eau de gâchage</w:t>
      </w:r>
    </w:p>
    <w:p w:rsidR="004A71CB" w:rsidRPr="004A71CB" w:rsidRDefault="004A71CB" w:rsidP="004A71CB">
      <w:pPr>
        <w:spacing w:after="0" w:line="276" w:lineRule="auto"/>
        <w:ind w:firstLine="708"/>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L’utilisation de l’eau de marécage est proscrite. Celle utilisée doit être débarrassée de toutes matières organiques.</w:t>
      </w:r>
    </w:p>
    <w:p w:rsidR="004A71CB" w:rsidRPr="004A71CB" w:rsidRDefault="004A71CB" w:rsidP="00B21260">
      <w:pPr>
        <w:numPr>
          <w:ilvl w:val="0"/>
          <w:numId w:val="136"/>
        </w:numPr>
        <w:spacing w:after="0" w:line="240" w:lineRule="auto"/>
        <w:jc w:val="both"/>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lang w:eastAsia="fr-FR"/>
        </w:rPr>
        <w:t>Les aciers</w:t>
      </w:r>
    </w:p>
    <w:p w:rsidR="004A71CB" w:rsidRPr="004A71CB" w:rsidRDefault="004A71CB" w:rsidP="004A71CB">
      <w:pPr>
        <w:spacing w:after="0" w:line="276" w:lineRule="auto"/>
        <w:ind w:firstLine="708"/>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Les armatures seront en aciers de Ø8 mm. Le raccordement de fers entre eux doit se faire par un recouvrement de 25 cm et se terminer par des crochets afin d’assurer une parfaite liaison.</w:t>
      </w:r>
    </w:p>
    <w:p w:rsidR="004A71CB" w:rsidRPr="004A71CB" w:rsidRDefault="004A71CB" w:rsidP="00B21260">
      <w:pPr>
        <w:numPr>
          <w:ilvl w:val="0"/>
          <w:numId w:val="134"/>
        </w:numPr>
        <w:spacing w:after="0" w:line="240" w:lineRule="auto"/>
        <w:jc w:val="both"/>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lang w:eastAsia="fr-FR"/>
        </w:rPr>
        <w:t>Du contrôle du matériel ou équipements déployés sur le terrain par le Titulaire</w:t>
      </w:r>
    </w:p>
    <w:p w:rsidR="004A71CB" w:rsidRPr="004A71CB" w:rsidRDefault="004A71CB" w:rsidP="004A71CB">
      <w:pPr>
        <w:spacing w:after="0" w:line="276" w:lineRule="auto"/>
        <w:ind w:firstLine="708"/>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 xml:space="preserve">Les matériels et équipements déployés sur le terrain par le Titulaire devront également être soumis à l’approbation du maitre  </w:t>
      </w:r>
    </w:p>
    <w:p w:rsidR="004A71CB" w:rsidRPr="004A71CB" w:rsidRDefault="004A71CB" w:rsidP="004A71CB">
      <w:pPr>
        <w:spacing w:after="0" w:line="276" w:lineRule="auto"/>
        <w:ind w:firstLine="708"/>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D’œuvre avant leur mise en service sur le site du chantier.</w:t>
      </w:r>
    </w:p>
    <w:p w:rsidR="004A71CB" w:rsidRPr="004A71CB" w:rsidRDefault="004A71CB" w:rsidP="00B21260">
      <w:pPr>
        <w:numPr>
          <w:ilvl w:val="0"/>
          <w:numId w:val="134"/>
        </w:numPr>
        <w:spacing w:after="0" w:line="240" w:lineRule="auto"/>
        <w:jc w:val="both"/>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lang w:eastAsia="fr-FR"/>
        </w:rPr>
        <w:t>De la sécurité générale</w:t>
      </w:r>
    </w:p>
    <w:p w:rsidR="004A71CB" w:rsidRPr="004A71CB" w:rsidRDefault="004A71CB" w:rsidP="004A71CB">
      <w:pPr>
        <w:spacing w:after="0" w:line="276" w:lineRule="auto"/>
        <w:ind w:firstLine="708"/>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 xml:space="preserve">Les installations seront pourvues des dispositifs de protection et de sécurité nécessaires. Elle doit satisfaire aux prescriptions </w:t>
      </w:r>
    </w:p>
    <w:p w:rsidR="004A71CB" w:rsidRPr="004A71CB" w:rsidRDefault="004A71CB" w:rsidP="004A71CB">
      <w:pPr>
        <w:spacing w:after="0" w:line="276" w:lineRule="auto"/>
        <w:ind w:firstLine="708"/>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 xml:space="preserve">du code du travail pour la sécurité des travailleurs : bottes de chantier, gants, casque…Le Titulaire devra prendre en compte </w:t>
      </w:r>
    </w:p>
    <w:p w:rsidR="004A71CB" w:rsidRPr="004A71CB" w:rsidRDefault="004A71CB" w:rsidP="004A71CB">
      <w:pPr>
        <w:spacing w:after="0" w:line="276" w:lineRule="auto"/>
        <w:ind w:firstLine="708"/>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les contraintes ci-après :</w:t>
      </w:r>
    </w:p>
    <w:p w:rsidR="004A71CB" w:rsidRPr="004A71CB" w:rsidRDefault="004A71CB" w:rsidP="00B21260">
      <w:pPr>
        <w:numPr>
          <w:ilvl w:val="0"/>
          <w:numId w:val="130"/>
        </w:numPr>
        <w:spacing w:after="0" w:line="240" w:lineRule="auto"/>
        <w:contextualSpacing/>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lastRenderedPageBreak/>
        <w:t>Bruits : des dispositions particulières devront être prises afin d’éviter la propagation du bruit ;</w:t>
      </w:r>
    </w:p>
    <w:p w:rsidR="004A71CB" w:rsidRPr="004A71CB" w:rsidRDefault="004A71CB" w:rsidP="00B21260">
      <w:pPr>
        <w:numPr>
          <w:ilvl w:val="0"/>
          <w:numId w:val="130"/>
        </w:numPr>
        <w:spacing w:after="0" w:line="240" w:lineRule="auto"/>
        <w:contextualSpacing/>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Protection de la nappe souterraine : éviter les déversements accidentels des produits pétroliers et ses sous-produits.</w:t>
      </w:r>
    </w:p>
    <w:p w:rsidR="004A71CB" w:rsidRPr="004A71CB" w:rsidRDefault="004A71CB" w:rsidP="004A71CB">
      <w:pPr>
        <w:spacing w:after="0" w:line="276" w:lineRule="auto"/>
        <w:ind w:left="1069"/>
        <w:contextualSpacing/>
        <w:jc w:val="both"/>
        <w:rPr>
          <w:rFonts w:ascii="Arial Narrow" w:eastAsia="Times New Roman" w:hAnsi="Arial Narrow" w:cs="Times New Roman"/>
          <w:sz w:val="24"/>
          <w:szCs w:val="24"/>
          <w:lang w:eastAsia="fr-FR"/>
        </w:rPr>
      </w:pPr>
    </w:p>
    <w:p w:rsidR="004A71CB" w:rsidRPr="004A71CB" w:rsidRDefault="004A71CB" w:rsidP="004A71CB">
      <w:pPr>
        <w:tabs>
          <w:tab w:val="left" w:pos="2846"/>
        </w:tabs>
        <w:spacing w:after="0" w:line="276" w:lineRule="auto"/>
        <w:contextualSpacing/>
        <w:rPr>
          <w:rFonts w:ascii="Arial Narrow" w:eastAsia="Times New Roman" w:hAnsi="Arial Narrow" w:cs="Arial"/>
          <w:b/>
          <w:sz w:val="24"/>
          <w:szCs w:val="24"/>
          <w:lang/>
        </w:rPr>
      </w:pPr>
      <w:r w:rsidRPr="004A71CB">
        <w:rPr>
          <w:rFonts w:ascii="Arial Narrow" w:eastAsia="Times New Roman" w:hAnsi="Arial Narrow" w:cs="Arial"/>
          <w:b/>
          <w:sz w:val="24"/>
          <w:szCs w:val="24"/>
          <w:u w:val="single"/>
          <w:lang/>
        </w:rPr>
        <w:t>ARTICLE 13</w:t>
      </w:r>
      <w:r w:rsidRPr="004A71CB">
        <w:rPr>
          <w:rFonts w:ascii="Arial Narrow" w:eastAsia="Times New Roman" w:hAnsi="Arial Narrow" w:cs="Arial"/>
          <w:b/>
          <w:sz w:val="24"/>
          <w:szCs w:val="24"/>
          <w:lang/>
        </w:rPr>
        <w:t xml:space="preserve">: </w:t>
      </w:r>
      <w:r w:rsidRPr="004A71CB">
        <w:rPr>
          <w:rFonts w:ascii="Arial Narrow" w:eastAsia="Times New Roman" w:hAnsi="Arial Narrow" w:cs="Times New Roman"/>
          <w:b/>
          <w:bCs/>
          <w:sz w:val="24"/>
          <w:szCs w:val="24"/>
          <w:lang/>
        </w:rPr>
        <w:t>FOURNITURE DE LA POMPE IMMERGEE SOLAIRE</w:t>
      </w:r>
    </w:p>
    <w:p w:rsidR="004A71CB" w:rsidRPr="004A71CB" w:rsidRDefault="004A71CB" w:rsidP="004A71CB">
      <w:pPr>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Il s’agit de réaliser un refoulement à l’aide d’une pompe solaire y compris toute la tuyauterie et les accessoires nécessaires au refoulement dans le cubitainer.</w:t>
      </w:r>
    </w:p>
    <w:p w:rsidR="004A71CB" w:rsidRPr="004A71CB" w:rsidRDefault="004A71CB" w:rsidP="004A71CB">
      <w:pPr>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 xml:space="preserve">La pompe fournie doit obéir aux caractéristiques techniques permettant l’exhaure de l’eau dans de bonnes conditions (débit, hauteur de refoulement). </w:t>
      </w:r>
    </w:p>
    <w:p w:rsidR="004A71CB" w:rsidRPr="004A71CB" w:rsidRDefault="004A71CB" w:rsidP="004A71CB">
      <w:pPr>
        <w:spacing w:after="0" w:line="276" w:lineRule="auto"/>
        <w:contextualSpacing/>
        <w:jc w:val="both"/>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u w:val="single"/>
          <w:lang w:eastAsia="fr-FR"/>
        </w:rPr>
        <w:t>ARTICLE 14</w:t>
      </w:r>
      <w:r w:rsidRPr="004A71CB">
        <w:rPr>
          <w:rFonts w:ascii="Arial Narrow" w:eastAsia="Times New Roman" w:hAnsi="Arial Narrow" w:cs="Times New Roman"/>
          <w:b/>
          <w:sz w:val="24"/>
          <w:szCs w:val="24"/>
          <w:lang w:eastAsia="fr-FR"/>
        </w:rPr>
        <w:t>: PANNEAUX SOLAIRES</w:t>
      </w:r>
    </w:p>
    <w:p w:rsidR="004A71CB" w:rsidRPr="004A71CB" w:rsidRDefault="004A71CB" w:rsidP="004A71CB">
      <w:pPr>
        <w:spacing w:after="0" w:line="276" w:lineRule="auto"/>
        <w:contextualSpacing/>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Les panneaux seront orientés de façon optimale et énergétiquement efficace. Les panneaux seront à modules mono-cristallin 350W/24V ou suntech similaire.</w:t>
      </w:r>
    </w:p>
    <w:p w:rsidR="004A71CB" w:rsidRPr="004A71CB" w:rsidRDefault="004A71CB" w:rsidP="004A71CB">
      <w:pPr>
        <w:keepNext/>
        <w:spacing w:before="120" w:after="0" w:line="276" w:lineRule="auto"/>
        <w:outlineLvl w:val="2"/>
        <w:rPr>
          <w:rFonts w:ascii="Arial Narrow" w:eastAsia="Times New Roman" w:hAnsi="Arial Narrow" w:cs="Arial"/>
          <w:b/>
          <w:bCs/>
          <w:sz w:val="24"/>
          <w:szCs w:val="24"/>
          <w:lang w:eastAsia="fr-FR"/>
        </w:rPr>
      </w:pPr>
      <w:bookmarkStart w:id="382" w:name="_Toc385855509"/>
      <w:bookmarkStart w:id="383" w:name="_Toc390244189"/>
      <w:bookmarkStart w:id="384" w:name="_Toc408376580"/>
      <w:bookmarkStart w:id="385" w:name="_Toc408629698"/>
      <w:bookmarkStart w:id="386" w:name="_Toc411866257"/>
      <w:bookmarkStart w:id="387" w:name="_Toc439908877"/>
      <w:bookmarkStart w:id="388" w:name="_Toc142912324"/>
      <w:r w:rsidRPr="004A71CB">
        <w:rPr>
          <w:rFonts w:ascii="Arial Narrow" w:eastAsia="Times New Roman" w:hAnsi="Arial Narrow" w:cs="Arial"/>
          <w:b/>
          <w:bCs/>
          <w:sz w:val="24"/>
          <w:szCs w:val="24"/>
          <w:u w:val="single"/>
          <w:lang w:eastAsia="fr-FR"/>
        </w:rPr>
        <w:t>ARTICLE 15 :</w:t>
      </w:r>
      <w:r w:rsidRPr="004A71CB">
        <w:rPr>
          <w:rFonts w:ascii="Arial Narrow" w:eastAsia="Times New Roman" w:hAnsi="Arial Narrow" w:cs="Arial"/>
          <w:b/>
          <w:bCs/>
          <w:sz w:val="24"/>
          <w:szCs w:val="24"/>
          <w:lang w:eastAsia="fr-FR"/>
        </w:rPr>
        <w:t xml:space="preserve"> LES BATTERIES SOLAIRES</w:t>
      </w:r>
      <w:bookmarkEnd w:id="382"/>
      <w:bookmarkEnd w:id="383"/>
      <w:bookmarkEnd w:id="384"/>
      <w:bookmarkEnd w:id="385"/>
      <w:bookmarkEnd w:id="386"/>
      <w:bookmarkEnd w:id="387"/>
      <w:bookmarkEnd w:id="388"/>
    </w:p>
    <w:p w:rsidR="004A71CB" w:rsidRPr="004A71CB" w:rsidRDefault="004A71CB" w:rsidP="004A71CB">
      <w:pPr>
        <w:spacing w:after="0" w:line="276" w:lineRule="auto"/>
        <w:contextualSpacing/>
        <w:jc w:val="both"/>
        <w:rPr>
          <w:rFonts w:ascii="Arial Narrow" w:eastAsia="Times New Roman" w:hAnsi="Arial Narrow" w:cs="Times New Roman"/>
          <w:sz w:val="24"/>
          <w:szCs w:val="24"/>
          <w:lang w:eastAsia="fr-FR"/>
        </w:rPr>
      </w:pPr>
      <w:r w:rsidRPr="004A71CB">
        <w:rPr>
          <w:rFonts w:ascii="Arial Narrow" w:eastAsia="Times New Roman" w:hAnsi="Arial Narrow" w:cs="Arial"/>
          <w:sz w:val="24"/>
          <w:szCs w:val="24"/>
        </w:rPr>
        <w:t>Les batteries sont dimensionnées pour assurer un fonctionnement du système de 16h à 08h avec une autonomie d’un (01) jours soit 24h. Elles devront restituer un courant stable pendant de longues périodes tout en conservant leur aptitude à la recharge.</w:t>
      </w:r>
    </w:p>
    <w:p w:rsidR="004A71CB" w:rsidRPr="004A71CB" w:rsidRDefault="004A71CB" w:rsidP="004A71CB">
      <w:pPr>
        <w:keepNext/>
        <w:spacing w:before="120" w:after="0" w:line="276" w:lineRule="auto"/>
        <w:outlineLvl w:val="2"/>
        <w:rPr>
          <w:rFonts w:ascii="Arial Narrow" w:eastAsia="Times New Roman" w:hAnsi="Arial Narrow" w:cs="Arial"/>
          <w:b/>
          <w:bCs/>
          <w:sz w:val="24"/>
          <w:szCs w:val="24"/>
          <w:lang w:eastAsia="fr-FR"/>
        </w:rPr>
      </w:pPr>
      <w:bookmarkStart w:id="389" w:name="_Toc385843018"/>
      <w:bookmarkStart w:id="390" w:name="_Toc408376582"/>
      <w:bookmarkStart w:id="391" w:name="_Toc408629700"/>
      <w:bookmarkStart w:id="392" w:name="_Toc411866259"/>
      <w:bookmarkStart w:id="393" w:name="_Toc439908879"/>
      <w:bookmarkStart w:id="394" w:name="_Toc142912325"/>
      <w:r w:rsidRPr="004A71CB">
        <w:rPr>
          <w:rFonts w:ascii="Arial Narrow" w:eastAsia="Times New Roman" w:hAnsi="Arial Narrow" w:cs="Arial"/>
          <w:b/>
          <w:bCs/>
          <w:sz w:val="24"/>
          <w:szCs w:val="24"/>
          <w:u w:val="single"/>
          <w:lang w:eastAsia="fr-FR"/>
        </w:rPr>
        <w:t>ARTICLE 16 :</w:t>
      </w:r>
      <w:r w:rsidRPr="004A71CB">
        <w:rPr>
          <w:rFonts w:ascii="Arial Narrow" w:eastAsia="Times New Roman" w:hAnsi="Arial Narrow" w:cs="Arial"/>
          <w:b/>
          <w:bCs/>
          <w:sz w:val="24"/>
          <w:szCs w:val="24"/>
          <w:lang w:eastAsia="fr-FR"/>
        </w:rPr>
        <w:t xml:space="preserve"> ONDULEURS</w:t>
      </w:r>
      <w:bookmarkEnd w:id="389"/>
      <w:bookmarkEnd w:id="390"/>
      <w:bookmarkEnd w:id="391"/>
      <w:bookmarkEnd w:id="392"/>
      <w:bookmarkEnd w:id="393"/>
      <w:bookmarkEnd w:id="394"/>
    </w:p>
    <w:p w:rsidR="004A71CB" w:rsidRPr="004A71CB" w:rsidRDefault="004A71CB" w:rsidP="004A71CB">
      <w:pPr>
        <w:tabs>
          <w:tab w:val="left" w:pos="1134"/>
        </w:tabs>
        <w:spacing w:before="120" w:after="0" w:line="276" w:lineRule="auto"/>
        <w:rPr>
          <w:rFonts w:ascii="Arial Narrow" w:eastAsia="Times New Roman" w:hAnsi="Arial Narrow" w:cs="Arial"/>
          <w:b/>
          <w:sz w:val="24"/>
          <w:szCs w:val="24"/>
          <w:lang w:eastAsia="fr-FR"/>
        </w:rPr>
      </w:pPr>
      <w:r w:rsidRPr="004A71CB">
        <w:rPr>
          <w:rFonts w:ascii="Arial Narrow" w:eastAsia="Times New Roman" w:hAnsi="Arial Narrow" w:cs="Arial"/>
          <w:b/>
          <w:sz w:val="24"/>
          <w:szCs w:val="24"/>
          <w:lang w:eastAsia="fr-FR"/>
        </w:rPr>
        <w:t>1- Caractéristiques générales</w:t>
      </w:r>
    </w:p>
    <w:p w:rsidR="004A71CB" w:rsidRPr="004A71CB" w:rsidRDefault="004A71CB" w:rsidP="004A71CB">
      <w:pPr>
        <w:spacing w:before="120"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Pour convertir en courant alternatif l’électricité photovoltaïque, on utilisera des onduleurs à onde sinusoïdale. L’onduleur devra avoir une consommation interne et en stand-by la plus réduite possible ne pénalisant pas l’installation solaire. L’on s’assurera qu’il peut démarrer la charge et que celle-ci est supportée par la distorsion. De même, les variations de la tension de sortie devront être acceptées par la charge. De manière générale, on s’assurera des caractéristiques ci-après :</w:t>
      </w:r>
    </w:p>
    <w:p w:rsidR="004A71CB" w:rsidRPr="004A71CB" w:rsidRDefault="004A71CB" w:rsidP="00B21260">
      <w:pPr>
        <w:numPr>
          <w:ilvl w:val="0"/>
          <w:numId w:val="133"/>
        </w:numPr>
        <w:spacing w:before="120"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L’enclenchement et le déclenchement automatiques de l’installation ;</w:t>
      </w:r>
    </w:p>
    <w:p w:rsidR="004A71CB" w:rsidRPr="004A71CB" w:rsidRDefault="004A71CB" w:rsidP="00B21260">
      <w:pPr>
        <w:numPr>
          <w:ilvl w:val="0"/>
          <w:numId w:val="133"/>
        </w:numPr>
        <w:spacing w:before="120"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Un faible taux de distorsion (sinusoïde la plus parfaite possible) ;</w:t>
      </w:r>
    </w:p>
    <w:p w:rsidR="004A71CB" w:rsidRPr="004A71CB" w:rsidRDefault="004A71CB" w:rsidP="00B21260">
      <w:pPr>
        <w:numPr>
          <w:ilvl w:val="0"/>
          <w:numId w:val="133"/>
        </w:numPr>
        <w:spacing w:before="120"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Aucune perturbation électromagnétique (parasites sur les ondes radio) ;</w:t>
      </w:r>
    </w:p>
    <w:p w:rsidR="004A71CB" w:rsidRPr="004A71CB" w:rsidRDefault="004A71CB" w:rsidP="00B21260">
      <w:pPr>
        <w:numPr>
          <w:ilvl w:val="0"/>
          <w:numId w:val="133"/>
        </w:numPr>
        <w:spacing w:before="120"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Un degré de fiabilité élevé ;</w:t>
      </w:r>
    </w:p>
    <w:p w:rsidR="004A71CB" w:rsidRPr="004A71CB" w:rsidRDefault="004A71CB" w:rsidP="00B21260">
      <w:pPr>
        <w:numPr>
          <w:ilvl w:val="0"/>
          <w:numId w:val="133"/>
        </w:numPr>
        <w:spacing w:before="120"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Un rendement élevé (&gt;90%) ;</w:t>
      </w:r>
    </w:p>
    <w:p w:rsidR="004A71CB" w:rsidRPr="004A71CB" w:rsidRDefault="004A71CB" w:rsidP="00B21260">
      <w:pPr>
        <w:numPr>
          <w:ilvl w:val="0"/>
          <w:numId w:val="133"/>
        </w:numPr>
        <w:spacing w:before="120" w:after="0" w:line="240"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Une protection contre les surcharges côté DC et contre les surchauffes côté AC ; </w:t>
      </w:r>
    </w:p>
    <w:p w:rsidR="004A71CB" w:rsidRPr="004A71CB" w:rsidRDefault="004A71CB" w:rsidP="004A71CB">
      <w:pPr>
        <w:tabs>
          <w:tab w:val="left" w:pos="1134"/>
        </w:tabs>
        <w:spacing w:before="120" w:after="0" w:line="276" w:lineRule="auto"/>
        <w:rPr>
          <w:rFonts w:ascii="Arial Narrow" w:eastAsia="Times New Roman" w:hAnsi="Arial Narrow" w:cs="Arial"/>
          <w:b/>
          <w:sz w:val="24"/>
          <w:szCs w:val="24"/>
          <w:lang w:eastAsia="fr-FR"/>
        </w:rPr>
      </w:pPr>
      <w:r w:rsidRPr="004A71CB">
        <w:rPr>
          <w:rFonts w:ascii="Arial Narrow" w:eastAsia="Times New Roman" w:hAnsi="Arial Narrow" w:cs="Arial"/>
          <w:b/>
          <w:sz w:val="24"/>
          <w:szCs w:val="24"/>
          <w:lang w:eastAsia="fr-FR"/>
        </w:rPr>
        <w:t>2- Adéquation champ photovoltaïque / onduleur</w:t>
      </w:r>
    </w:p>
    <w:p w:rsidR="004A71CB" w:rsidRPr="004A71CB" w:rsidRDefault="004A71CB" w:rsidP="004A71CB">
      <w:pPr>
        <w:spacing w:before="120" w:after="0" w:line="240" w:lineRule="auto"/>
        <w:jc w:val="both"/>
        <w:rPr>
          <w:rFonts w:ascii="Arial Narrow" w:eastAsia="Times New Roman" w:hAnsi="Arial Narrow" w:cs="Arial"/>
          <w:sz w:val="24"/>
          <w:szCs w:val="24"/>
          <w:lang w:val="fr-CM"/>
        </w:rPr>
      </w:pPr>
      <w:r w:rsidRPr="004A71CB">
        <w:rPr>
          <w:rFonts w:ascii="Arial Narrow" w:eastAsia="Times New Roman" w:hAnsi="Arial Narrow" w:cs="Arial"/>
          <w:sz w:val="24"/>
          <w:szCs w:val="24"/>
          <w:lang w:val="fr-CM"/>
        </w:rPr>
        <w:t>L’Entrepreneur veillera à la bonne adéquation de la puissance de l’onduleur et de la puissance du champ photovoltaïque pour garantir :</w:t>
      </w:r>
    </w:p>
    <w:p w:rsidR="004A71CB" w:rsidRPr="004A71CB" w:rsidRDefault="004A71CB" w:rsidP="00B21260">
      <w:pPr>
        <w:numPr>
          <w:ilvl w:val="0"/>
          <w:numId w:val="133"/>
        </w:numPr>
        <w:spacing w:before="120" w:after="0" w:line="240" w:lineRule="auto"/>
        <w:jc w:val="both"/>
        <w:rPr>
          <w:rFonts w:ascii="Arial Narrow" w:eastAsia="Times New Roman" w:hAnsi="Arial Narrow" w:cs="Arial"/>
          <w:sz w:val="24"/>
          <w:szCs w:val="24"/>
          <w:lang w:val="fr-CM"/>
        </w:rPr>
      </w:pPr>
      <w:r w:rsidRPr="004A71CB">
        <w:rPr>
          <w:rFonts w:ascii="Arial Narrow" w:eastAsia="Times New Roman" w:hAnsi="Arial Narrow" w:cs="Arial"/>
          <w:sz w:val="24"/>
          <w:szCs w:val="24"/>
          <w:lang w:val="fr-CM"/>
        </w:rPr>
        <w:t>Un fonctionnement correct sur la plage de tension du champ photovoltaïque (PV) tout au long de la journée. L’onduleur doit être capable d’accepter le courant et la tension maximum du champ photovoltaïque.</w:t>
      </w:r>
    </w:p>
    <w:p w:rsidR="004A71CB" w:rsidRPr="004A71CB" w:rsidRDefault="004A71CB" w:rsidP="00B21260">
      <w:pPr>
        <w:numPr>
          <w:ilvl w:val="0"/>
          <w:numId w:val="133"/>
        </w:numPr>
        <w:spacing w:before="120" w:after="0" w:line="240" w:lineRule="auto"/>
        <w:jc w:val="both"/>
        <w:rPr>
          <w:rFonts w:ascii="Arial Narrow" w:eastAsia="Times New Roman" w:hAnsi="Arial Narrow" w:cs="Arial"/>
          <w:sz w:val="24"/>
          <w:szCs w:val="24"/>
          <w:lang w:val="fr-CM"/>
        </w:rPr>
      </w:pPr>
      <w:r w:rsidRPr="004A71CB">
        <w:rPr>
          <w:rFonts w:ascii="Arial Narrow" w:eastAsia="Times New Roman" w:hAnsi="Arial Narrow" w:cs="Arial"/>
          <w:sz w:val="24"/>
          <w:szCs w:val="24"/>
          <w:lang w:val="fr-CM"/>
        </w:rPr>
        <w:t>Un compromis optimal en termes de rendement. En particulier on devra privilégier les onduleurs dont les courbes de rendement sont les plus élevées sur une plage de taux de charge la plus large.</w:t>
      </w:r>
    </w:p>
    <w:p w:rsidR="004A71CB" w:rsidRPr="004A71CB" w:rsidRDefault="004A71CB" w:rsidP="004A71CB">
      <w:pPr>
        <w:spacing w:before="120" w:after="0" w:line="240" w:lineRule="auto"/>
        <w:ind w:left="360" w:hanging="360"/>
        <w:jc w:val="both"/>
        <w:rPr>
          <w:rFonts w:ascii="Arial Narrow" w:eastAsia="Times New Roman" w:hAnsi="Arial Narrow" w:cs="Arial"/>
          <w:sz w:val="24"/>
          <w:szCs w:val="24"/>
          <w:lang w:val="fr-CM"/>
        </w:rPr>
      </w:pPr>
      <w:r w:rsidRPr="004A71CB">
        <w:rPr>
          <w:rFonts w:ascii="Arial Narrow" w:eastAsia="Times New Roman" w:hAnsi="Arial Narrow" w:cs="Arial"/>
          <w:sz w:val="24"/>
          <w:szCs w:val="24"/>
          <w:lang w:val="fr-CM"/>
        </w:rPr>
        <w:t xml:space="preserve">Le Cocontractant précisera dans la rédaction de son offre, le ratio entre la « puissance de l’onduleur » et la « puissance du champ photovoltaïque </w:t>
      </w:r>
      <w:bookmarkStart w:id="395" w:name="_Toc385843015"/>
      <w:bookmarkStart w:id="396" w:name="_Toc408376583"/>
      <w:bookmarkStart w:id="397" w:name="_Toc408629701"/>
      <w:bookmarkStart w:id="398" w:name="_Toc411866260"/>
      <w:bookmarkStart w:id="399" w:name="_Toc439908880"/>
      <w:r w:rsidRPr="004A71CB">
        <w:rPr>
          <w:rFonts w:ascii="Arial Narrow" w:eastAsia="Times New Roman" w:hAnsi="Arial Narrow" w:cs="Arial"/>
          <w:sz w:val="24"/>
          <w:szCs w:val="24"/>
          <w:lang w:val="fr-CM"/>
        </w:rPr>
        <w:t>» pour chaque onduleur proposé.</w:t>
      </w:r>
    </w:p>
    <w:p w:rsidR="004A71CB" w:rsidRPr="004A71CB" w:rsidRDefault="004A71CB" w:rsidP="004A71CB">
      <w:pPr>
        <w:spacing w:before="120" w:after="0" w:line="240" w:lineRule="auto"/>
        <w:ind w:left="360" w:hanging="360"/>
        <w:jc w:val="both"/>
        <w:rPr>
          <w:rFonts w:ascii="Arial Narrow" w:eastAsia="Times New Roman" w:hAnsi="Arial Narrow" w:cs="Arial"/>
          <w:sz w:val="24"/>
          <w:szCs w:val="24"/>
          <w:lang w:val="fr-CM"/>
        </w:rPr>
      </w:pPr>
      <w:r w:rsidRPr="004A71CB">
        <w:rPr>
          <w:rFonts w:ascii="Arial Narrow" w:eastAsia="Times New Roman" w:hAnsi="Arial Narrow" w:cs="Arial"/>
          <w:b/>
          <w:bCs/>
          <w:sz w:val="24"/>
          <w:szCs w:val="24"/>
          <w:u w:val="single"/>
          <w:lang w:val="fr-CM"/>
        </w:rPr>
        <w:t>ARTICLE 17 :</w:t>
      </w:r>
      <w:r w:rsidRPr="004A71CB">
        <w:rPr>
          <w:rFonts w:ascii="Arial Narrow" w:eastAsia="Times New Roman" w:hAnsi="Arial Narrow" w:cs="Arial"/>
          <w:b/>
          <w:bCs/>
          <w:sz w:val="24"/>
          <w:szCs w:val="24"/>
          <w:lang w:val="fr-CM"/>
        </w:rPr>
        <w:t xml:space="preserve"> PROTECTION</w:t>
      </w:r>
      <w:bookmarkEnd w:id="395"/>
      <w:bookmarkEnd w:id="396"/>
      <w:bookmarkEnd w:id="397"/>
      <w:bookmarkEnd w:id="398"/>
      <w:bookmarkEnd w:id="399"/>
    </w:p>
    <w:p w:rsidR="004A71CB" w:rsidRPr="004A71CB" w:rsidRDefault="004A71CB" w:rsidP="004A71CB">
      <w:pPr>
        <w:spacing w:before="120"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Afin de protéger les équipements, le système est constitué de plusieurs chaînes.</w:t>
      </w:r>
    </w:p>
    <w:p w:rsidR="004A71CB" w:rsidRPr="004A71CB" w:rsidRDefault="004A71CB" w:rsidP="004A71CB">
      <w:pPr>
        <w:spacing w:after="0" w:line="276" w:lineRule="auto"/>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u w:val="single"/>
          <w:lang w:eastAsia="fr-FR"/>
        </w:rPr>
        <w:lastRenderedPageBreak/>
        <w:t>ARTICLE 18</w:t>
      </w:r>
      <w:r w:rsidRPr="004A71CB">
        <w:rPr>
          <w:rFonts w:ascii="Arial Narrow" w:eastAsia="Times New Roman" w:hAnsi="Arial Narrow" w:cs="Times New Roman"/>
          <w:b/>
          <w:sz w:val="24"/>
          <w:szCs w:val="24"/>
          <w:lang w:eastAsia="fr-FR"/>
        </w:rPr>
        <w:t> : STERILISATION DES OUVRAGES AVANT LEUR MISE EN SERVICE, ANALYSES PHYSICO-CHIMIQUES ET BACTÉRIOLOGIQUE</w:t>
      </w:r>
    </w:p>
    <w:p w:rsidR="004A71CB" w:rsidRPr="004A71CB" w:rsidRDefault="004A71CB" w:rsidP="004A71CB">
      <w:pPr>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Les réservoirs ainsi que l'ensemble du réseau de distribution seront traités avec un produit à base de chlore, type hypochlorite de calcium ou hypochlorite de sodium ou eau de Javel, ou une solution de permanganate de potassium. La durée de contact de la solution est de 24 heures environ dans les différentes parties à stériliser.</w:t>
      </w:r>
    </w:p>
    <w:p w:rsidR="004A71CB" w:rsidRPr="004A71CB" w:rsidRDefault="004A71CB" w:rsidP="004A71CB">
      <w:pPr>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Une vidange générale du réseau est effectuée à partir des organes prévus à cet effet. Un nettoyage à l'eau claire est mis en œuvre.</w:t>
      </w:r>
    </w:p>
    <w:p w:rsidR="004A71CB" w:rsidRPr="004A71CB" w:rsidRDefault="004A71CB" w:rsidP="004A71CB">
      <w:pPr>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L’entrepreneur procédera avant la réception provisoire de l’ouvrage à un prélèvement de l’eau pour des analyses physico-chimique et bactériologique. Ces analyses seront effectuées par l’entrepreneur dans un laboratoire agréé par le Ministère de l’Eau et de l’Energie.</w:t>
      </w:r>
    </w:p>
    <w:p w:rsidR="004A71CB" w:rsidRPr="004A71CB" w:rsidRDefault="004A71CB" w:rsidP="004A71CB">
      <w:pPr>
        <w:spacing w:after="0" w:line="276" w:lineRule="auto"/>
        <w:rPr>
          <w:rFonts w:ascii="Arial Narrow" w:eastAsia="Times New Roman" w:hAnsi="Arial Narrow" w:cs="Times New Roman"/>
          <w:b/>
          <w:sz w:val="24"/>
          <w:szCs w:val="24"/>
          <w:u w:val="single"/>
          <w:lang w:eastAsia="fr-FR"/>
        </w:rPr>
      </w:pPr>
      <w:r w:rsidRPr="004A71CB">
        <w:rPr>
          <w:rFonts w:ascii="Arial Narrow" w:eastAsia="Times New Roman" w:hAnsi="Arial Narrow" w:cs="Times New Roman"/>
          <w:b/>
          <w:sz w:val="24"/>
          <w:szCs w:val="24"/>
          <w:u w:val="single"/>
          <w:lang w:eastAsia="fr-FR"/>
        </w:rPr>
        <w:t>ARTICLE 19 </w:t>
      </w:r>
      <w:r w:rsidRPr="004A71CB">
        <w:rPr>
          <w:rFonts w:ascii="Arial Narrow" w:eastAsia="Times New Roman" w:hAnsi="Arial Narrow" w:cs="Times New Roman"/>
          <w:b/>
          <w:sz w:val="24"/>
          <w:szCs w:val="24"/>
          <w:lang w:eastAsia="fr-FR"/>
        </w:rPr>
        <w:t xml:space="preserve">: FORMATION DES AGENTS DE MAINTENANCE  </w:t>
      </w:r>
    </w:p>
    <w:p w:rsidR="004A71CB" w:rsidRPr="004A71CB" w:rsidRDefault="004A71CB" w:rsidP="004A71CB">
      <w:pPr>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L’entrepreneur formera au moins deux agents de maintenance originaires des localités concernées par le Projet, dans l'objectif de garantir sur le long terme la pérennité des ouvrages.</w:t>
      </w:r>
    </w:p>
    <w:p w:rsidR="004A71CB" w:rsidRPr="004A71CB" w:rsidRDefault="004A71CB" w:rsidP="004A71CB">
      <w:pPr>
        <w:spacing w:after="0" w:line="276" w:lineRule="auto"/>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u w:val="single"/>
          <w:lang w:eastAsia="fr-FR"/>
        </w:rPr>
        <w:t xml:space="preserve">ARTICLE 20 </w:t>
      </w:r>
      <w:r w:rsidRPr="004A71CB">
        <w:rPr>
          <w:rFonts w:ascii="Arial Narrow" w:eastAsia="Times New Roman" w:hAnsi="Arial Narrow" w:cs="Times New Roman"/>
          <w:b/>
          <w:sz w:val="24"/>
          <w:szCs w:val="24"/>
          <w:lang w:eastAsia="fr-FR"/>
        </w:rPr>
        <w:t>: CONDITION DE RÉCEPTION  PROVISOIRE</w:t>
      </w:r>
    </w:p>
    <w:p w:rsidR="004A71CB" w:rsidRPr="004A71CB" w:rsidRDefault="004A71CB" w:rsidP="004A71CB">
      <w:pPr>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 xml:space="preserve">Elle sera précédée d’une réception technique effectuée par le maitre d’œuvre et l’Ingénieur du marché. </w:t>
      </w:r>
    </w:p>
    <w:p w:rsidR="004A71CB" w:rsidRPr="004A71CB" w:rsidRDefault="004A71CB" w:rsidP="004A71CB">
      <w:pPr>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 xml:space="preserve">En effet, pendant l’exécution des travaux et à la fin de ceux-ci, le maitre d’œuvre et l’ingénieur du marché représentant  le ministre de l’eau  et de l’énergie, veillerons au respect des caractéristiques  et normes suivantes lors de la réception technique </w:t>
      </w:r>
    </w:p>
    <w:p w:rsidR="004A71CB" w:rsidRPr="004A71CB" w:rsidRDefault="004A71CB" w:rsidP="00B21260">
      <w:pPr>
        <w:numPr>
          <w:ilvl w:val="0"/>
          <w:numId w:val="135"/>
        </w:numPr>
        <w:spacing w:after="0" w:line="240" w:lineRule="auto"/>
        <w:ind w:left="357" w:hanging="357"/>
        <w:jc w:val="both"/>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lang w:eastAsia="fr-FR"/>
        </w:rPr>
        <w:t>Critères techniques.</w:t>
      </w:r>
    </w:p>
    <w:p w:rsidR="004A71CB" w:rsidRPr="004A71CB" w:rsidRDefault="004A71CB" w:rsidP="004A71CB">
      <w:pPr>
        <w:spacing w:after="0" w:line="240" w:lineRule="auto"/>
        <w:ind w:left="357"/>
        <w:jc w:val="both"/>
        <w:rPr>
          <w:rFonts w:ascii="Arial Narrow" w:eastAsia="Times New Roman" w:hAnsi="Arial Narrow" w:cs="Times New Roman"/>
          <w:b/>
          <w:sz w:val="24"/>
          <w:szCs w:val="24"/>
          <w:lang w:eastAsia="fr-FR"/>
        </w:rPr>
      </w:pPr>
    </w:p>
    <w:p w:rsidR="004A71CB" w:rsidRPr="004A71CB" w:rsidRDefault="004A71CB" w:rsidP="00B21260">
      <w:pPr>
        <w:numPr>
          <w:ilvl w:val="0"/>
          <w:numId w:val="129"/>
        </w:numPr>
        <w:spacing w:after="0" w:line="240"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qualité de matériaux (carrière d’emprunt)</w:t>
      </w:r>
    </w:p>
    <w:p w:rsidR="004A71CB" w:rsidRPr="004A71CB" w:rsidRDefault="004A71CB" w:rsidP="00B21260">
      <w:pPr>
        <w:numPr>
          <w:ilvl w:val="0"/>
          <w:numId w:val="129"/>
        </w:numPr>
        <w:spacing w:after="0" w:line="240"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mise en œuvre du béton respect des différents dosages, des conditions de mise en œuvre.</w:t>
      </w:r>
    </w:p>
    <w:p w:rsidR="004A71CB" w:rsidRPr="004A71CB" w:rsidRDefault="004A71CB" w:rsidP="00B21260">
      <w:pPr>
        <w:numPr>
          <w:ilvl w:val="0"/>
          <w:numId w:val="129"/>
        </w:numPr>
        <w:spacing w:after="0" w:line="240"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 xml:space="preserve">régularité des parois </w:t>
      </w:r>
    </w:p>
    <w:p w:rsidR="004A71CB" w:rsidRPr="004A71CB" w:rsidRDefault="004A71CB" w:rsidP="00B21260">
      <w:pPr>
        <w:numPr>
          <w:ilvl w:val="0"/>
          <w:numId w:val="129"/>
        </w:numPr>
        <w:spacing w:after="0" w:line="240"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 xml:space="preserve"> conformité de la superstructure.</w:t>
      </w:r>
    </w:p>
    <w:p w:rsidR="004A71CB" w:rsidRPr="004A71CB" w:rsidRDefault="004A71CB" w:rsidP="004A71CB">
      <w:pPr>
        <w:spacing w:after="0" w:line="240" w:lineRule="auto"/>
        <w:ind w:left="720"/>
        <w:jc w:val="both"/>
        <w:rPr>
          <w:rFonts w:ascii="Arial Narrow" w:eastAsia="Times New Roman" w:hAnsi="Arial Narrow" w:cs="Times New Roman"/>
          <w:sz w:val="24"/>
          <w:szCs w:val="24"/>
          <w:lang w:eastAsia="fr-FR"/>
        </w:rPr>
      </w:pPr>
    </w:p>
    <w:p w:rsidR="004A71CB" w:rsidRPr="004A71CB" w:rsidRDefault="004A71CB" w:rsidP="004A71CB">
      <w:pPr>
        <w:spacing w:after="0" w:line="276" w:lineRule="auto"/>
        <w:jc w:val="both"/>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lang w:eastAsia="fr-FR"/>
        </w:rPr>
        <w:t>2-   Critères hydrauliques.</w:t>
      </w:r>
    </w:p>
    <w:p w:rsidR="004A71CB" w:rsidRPr="004A71CB" w:rsidRDefault="004A71CB" w:rsidP="00B21260">
      <w:pPr>
        <w:numPr>
          <w:ilvl w:val="0"/>
          <w:numId w:val="129"/>
        </w:numPr>
        <w:spacing w:after="0" w:line="240"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productivité, rechargé suffisante en période d’étiage, moment de prédilection pour l’exécution du projet.</w:t>
      </w:r>
    </w:p>
    <w:p w:rsidR="004A71CB" w:rsidRPr="004A71CB" w:rsidRDefault="004A71CB" w:rsidP="00B21260">
      <w:pPr>
        <w:numPr>
          <w:ilvl w:val="0"/>
          <w:numId w:val="129"/>
        </w:numPr>
        <w:spacing w:after="0" w:line="240"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Essai de débit.</w:t>
      </w:r>
    </w:p>
    <w:p w:rsidR="004A71CB" w:rsidRPr="004A71CB" w:rsidRDefault="004A71CB" w:rsidP="00B21260">
      <w:pPr>
        <w:numPr>
          <w:ilvl w:val="0"/>
          <w:numId w:val="129"/>
        </w:numPr>
        <w:spacing w:after="0" w:line="240"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débit supérieur ou égal à 3m</w:t>
      </w:r>
      <w:r w:rsidRPr="004A71CB">
        <w:rPr>
          <w:rFonts w:ascii="Arial Narrow" w:eastAsia="Times New Roman" w:hAnsi="Arial Narrow" w:cs="Times New Roman"/>
          <w:sz w:val="24"/>
          <w:szCs w:val="24"/>
          <w:vertAlign w:val="superscript"/>
          <w:lang w:eastAsia="fr-FR"/>
        </w:rPr>
        <w:t>3</w:t>
      </w:r>
      <w:r w:rsidRPr="004A71CB">
        <w:rPr>
          <w:rFonts w:ascii="Arial Narrow" w:eastAsia="Times New Roman" w:hAnsi="Arial Narrow" w:cs="Times New Roman"/>
          <w:sz w:val="24"/>
          <w:szCs w:val="24"/>
          <w:lang w:eastAsia="fr-FR"/>
        </w:rPr>
        <w:t xml:space="preserve">/h  </w:t>
      </w:r>
    </w:p>
    <w:p w:rsidR="004A71CB" w:rsidRPr="004A71CB" w:rsidRDefault="004A71CB" w:rsidP="00B21260">
      <w:pPr>
        <w:numPr>
          <w:ilvl w:val="0"/>
          <w:numId w:val="129"/>
        </w:numPr>
        <w:spacing w:after="0" w:line="240"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fonctionnement du réseau.</w:t>
      </w:r>
    </w:p>
    <w:p w:rsidR="004A71CB" w:rsidRPr="004A71CB" w:rsidRDefault="004A71CB" w:rsidP="00B21260">
      <w:pPr>
        <w:numPr>
          <w:ilvl w:val="0"/>
          <w:numId w:val="129"/>
        </w:numPr>
        <w:spacing w:after="0" w:line="240"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 xml:space="preserve">Cette réception technique fera l’objet d’un procès-verbal signé par l’ingénieur du microprojet. </w:t>
      </w:r>
    </w:p>
    <w:p w:rsidR="004A71CB" w:rsidRPr="004A71CB" w:rsidRDefault="004A71CB" w:rsidP="00B21260">
      <w:pPr>
        <w:numPr>
          <w:ilvl w:val="0"/>
          <w:numId w:val="129"/>
        </w:numPr>
        <w:spacing w:after="0" w:line="240"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La réception provisoire sera prononcée au vu du procès-verbal de réception technique élaboré et signé par l’ingénieur du projet. La réception provisoire requerra la réalisation  des travaux jusqu’à l’installation, de la pompe, la construction de la clôture, l’analyse bactériologique de l’eau. Elle fera l’objet d’un procès-verbal dument signé par l’ensemble des membres de la commission.</w:t>
      </w:r>
    </w:p>
    <w:p w:rsidR="004A71CB" w:rsidRPr="004A71CB" w:rsidRDefault="004A71CB" w:rsidP="004A71CB">
      <w:pPr>
        <w:spacing w:after="0" w:line="240" w:lineRule="auto"/>
        <w:ind w:left="720"/>
        <w:jc w:val="both"/>
        <w:rPr>
          <w:rFonts w:ascii="Arial Narrow" w:eastAsia="Times New Roman" w:hAnsi="Arial Narrow" w:cs="Times New Roman"/>
          <w:sz w:val="24"/>
          <w:szCs w:val="24"/>
          <w:lang w:eastAsia="fr-FR"/>
        </w:rPr>
      </w:pPr>
    </w:p>
    <w:p w:rsidR="004A71CB" w:rsidRPr="004A71CB" w:rsidRDefault="004A71CB" w:rsidP="004A71CB">
      <w:pPr>
        <w:spacing w:after="0" w:line="276" w:lineRule="auto"/>
        <w:rPr>
          <w:rFonts w:ascii="Arial Narrow" w:eastAsia="Times New Roman" w:hAnsi="Arial Narrow" w:cs="Times New Roman"/>
          <w:sz w:val="24"/>
          <w:szCs w:val="24"/>
          <w:lang w:eastAsia="fr-FR"/>
        </w:rPr>
      </w:pPr>
      <w:r w:rsidRPr="004A71CB">
        <w:rPr>
          <w:rFonts w:ascii="Arial Narrow" w:eastAsia="Times New Roman" w:hAnsi="Arial Narrow" w:cs="Times New Roman"/>
          <w:b/>
          <w:sz w:val="24"/>
          <w:szCs w:val="24"/>
          <w:u w:val="single"/>
          <w:lang w:eastAsia="fr-FR"/>
        </w:rPr>
        <w:t>ARTICLE 21</w:t>
      </w:r>
      <w:r w:rsidRPr="004A71CB">
        <w:rPr>
          <w:rFonts w:ascii="Arial Narrow" w:eastAsia="Times New Roman" w:hAnsi="Arial Narrow" w:cs="Times New Roman"/>
          <w:b/>
          <w:sz w:val="24"/>
          <w:szCs w:val="24"/>
          <w:lang w:eastAsia="fr-FR"/>
        </w:rPr>
        <w:t>: CONDITION DE RÉCEPTION DÉFINITIVE</w:t>
      </w:r>
      <w:r w:rsidRPr="004A71CB">
        <w:rPr>
          <w:rFonts w:ascii="Arial Narrow" w:eastAsia="Times New Roman" w:hAnsi="Arial Narrow" w:cs="Times New Roman"/>
          <w:sz w:val="24"/>
          <w:szCs w:val="24"/>
          <w:lang w:eastAsia="fr-FR"/>
        </w:rPr>
        <w:t>.</w:t>
      </w:r>
    </w:p>
    <w:p w:rsidR="004A71CB" w:rsidRPr="004A71CB" w:rsidRDefault="004A71CB" w:rsidP="004A71CB">
      <w:pPr>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La réception définitive sera prononcée à l’expiration du délai de garantie de douze (12) mois. Au cours de celle-ci, il conviendra de s’assurer du bon fonctionnement de la pompe et des résultats d’analyse bactériologique. Une enquête auprès des bénéficiaires devra être faite pour  s’assurer du bon fonctionnement des installations au cours des douze (12) mois précédant la réception définitive, ainsi que du dispositif d’entretien.</w:t>
      </w:r>
    </w:p>
    <w:p w:rsidR="004A71CB" w:rsidRPr="004A71CB" w:rsidRDefault="004A71CB" w:rsidP="004A71CB">
      <w:pPr>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Si les installations sont à un état moindre par rapport à celui décrit dans le procès-verbal de la réception  provisoire, le prestataire est tenu de rétablir les caractéristiques initiales à ses frais.</w:t>
      </w:r>
    </w:p>
    <w:p w:rsidR="004A71CB" w:rsidRPr="004A71CB" w:rsidRDefault="004A71CB" w:rsidP="004A71CB">
      <w:pPr>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Elle fera aussi l’objet d’un procès-verbal dument signé par l’ensemble des membres de la commission</w:t>
      </w:r>
    </w:p>
    <w:p w:rsidR="004A71CB" w:rsidRPr="004A71CB" w:rsidRDefault="004A71CB" w:rsidP="004A71CB">
      <w:pPr>
        <w:spacing w:after="0" w:line="276" w:lineRule="auto"/>
        <w:rPr>
          <w:rFonts w:ascii="Arial Narrow" w:eastAsia="Times New Roman" w:hAnsi="Arial Narrow" w:cs="Times New Roman"/>
          <w:b/>
          <w:sz w:val="24"/>
          <w:szCs w:val="24"/>
          <w:lang w:eastAsia="fr-FR"/>
        </w:rPr>
      </w:pPr>
      <w:r w:rsidRPr="004A71CB">
        <w:rPr>
          <w:rFonts w:ascii="Arial Narrow" w:eastAsia="Times New Roman" w:hAnsi="Arial Narrow" w:cs="Times New Roman"/>
          <w:b/>
          <w:sz w:val="24"/>
          <w:szCs w:val="24"/>
          <w:u w:val="single"/>
          <w:lang w:eastAsia="fr-FR"/>
        </w:rPr>
        <w:t xml:space="preserve">ARTICLE 22 </w:t>
      </w:r>
      <w:r w:rsidRPr="004A71CB">
        <w:rPr>
          <w:rFonts w:ascii="Arial Narrow" w:eastAsia="Times New Roman" w:hAnsi="Arial Narrow" w:cs="Times New Roman"/>
          <w:b/>
          <w:sz w:val="24"/>
          <w:szCs w:val="24"/>
          <w:lang w:eastAsia="fr-FR"/>
        </w:rPr>
        <w:t xml:space="preserve">: GARANTIE  DE  L’OUVRAGE </w:t>
      </w:r>
    </w:p>
    <w:p w:rsidR="004A71CB" w:rsidRPr="004A71CB" w:rsidRDefault="004A71CB" w:rsidP="004A71CB">
      <w:pPr>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lastRenderedPageBreak/>
        <w:t xml:space="preserve">Les obligations du prestataire pendant la période  de garantie consistent à changer ou réparer les pièces défectueuses ou celles qui  ont été endommagées suite à un défaut de fabrication. Le  prestataire devra à cet effet  faire  la visite  des installations dans les villages du projet, afin  de s’assurer  du bon fonctionnement  et de l’entretien des équipements durant la période de garantie. </w:t>
      </w:r>
    </w:p>
    <w:p w:rsidR="004A71CB" w:rsidRPr="004A71CB" w:rsidRDefault="004A71CB" w:rsidP="004A71CB">
      <w:pPr>
        <w:spacing w:after="0" w:line="276" w:lineRule="auto"/>
        <w:jc w:val="both"/>
        <w:rPr>
          <w:rFonts w:ascii="Arial Narrow" w:eastAsia="Times New Roman" w:hAnsi="Arial Narrow" w:cs="Times New Roman"/>
          <w:sz w:val="24"/>
          <w:szCs w:val="24"/>
          <w:lang w:eastAsia="fr-FR"/>
        </w:rPr>
      </w:pPr>
      <w:r w:rsidRPr="004A71CB">
        <w:rPr>
          <w:rFonts w:ascii="Arial Narrow" w:eastAsia="Times New Roman" w:hAnsi="Arial Narrow" w:cs="Times New Roman"/>
          <w:sz w:val="24"/>
          <w:szCs w:val="24"/>
          <w:lang w:eastAsia="fr-FR"/>
        </w:rPr>
        <w:t>A l’occasion de cette visite, il devra être associé aux techniciens de l’administration pour le constat du fonctionnement normal ou pour remédier à une panne  éventuelle. Un complément de formation nécessaire ou de séances de rappel seront dispensées à cette occasion. Cette tournée permettra  à l’administration de s’assurer de la  formation des agents  de maintenance ainsi que de la remise effective des outils de maintenance. Il sera ensuite dressé un compte rendu détaillé de cette visite, et ce document devra figurer  dans  la liste des pièces  du dossier de paiement de la retenue de garantie.</w:t>
      </w:r>
    </w:p>
    <w:p w:rsidR="004A71CB" w:rsidRPr="004A71CB" w:rsidRDefault="004A71CB" w:rsidP="004A71CB">
      <w:pPr>
        <w:keepNext/>
        <w:spacing w:after="0" w:line="276" w:lineRule="auto"/>
        <w:ind w:left="710"/>
        <w:outlineLvl w:val="1"/>
        <w:rPr>
          <w:rFonts w:ascii="Arial Narrow" w:eastAsia="Times New Roman" w:hAnsi="Arial Narrow" w:cs="Times New Roman"/>
          <w:b/>
          <w:bCs/>
          <w:iCs/>
          <w:sz w:val="24"/>
          <w:szCs w:val="24"/>
          <w:lang w:eastAsia="fr-FR"/>
        </w:rPr>
      </w:pPr>
      <w:bookmarkStart w:id="400" w:name="_Toc122364003"/>
      <w:bookmarkStart w:id="401" w:name="_Toc142912326"/>
      <w:r w:rsidRPr="004A71CB">
        <w:rPr>
          <w:rFonts w:ascii="Arial Narrow" w:eastAsia="Times New Roman" w:hAnsi="Arial Narrow" w:cs="Times New Roman"/>
          <w:b/>
          <w:bCs/>
          <w:iCs/>
          <w:sz w:val="24"/>
          <w:szCs w:val="24"/>
          <w:lang w:eastAsia="fr-FR"/>
        </w:rPr>
        <w:t>1 MESURES ENVIRONNEMENTALE ET D’HYGIENE ET DE SECURITE DU PERSONNEL</w:t>
      </w:r>
      <w:bookmarkEnd w:id="400"/>
      <w:bookmarkEnd w:id="401"/>
    </w:p>
    <w:p w:rsidR="004A71CB" w:rsidRPr="004A71CB" w:rsidRDefault="004A71CB" w:rsidP="00B21260">
      <w:pPr>
        <w:numPr>
          <w:ilvl w:val="0"/>
          <w:numId w:val="142"/>
        </w:numPr>
        <w:spacing w:after="0" w:line="240" w:lineRule="auto"/>
        <w:contextualSpacing/>
        <w:rPr>
          <w:rFonts w:ascii="Arial Narrow" w:eastAsia="Times New Roman" w:hAnsi="Arial Narrow" w:cs="Arial"/>
          <w:b/>
          <w:sz w:val="24"/>
          <w:szCs w:val="24"/>
          <w:lang/>
        </w:rPr>
      </w:pPr>
      <w:r w:rsidRPr="004A71CB">
        <w:rPr>
          <w:rFonts w:ascii="Arial Narrow" w:eastAsia="Times New Roman" w:hAnsi="Arial Narrow" w:cs="Arial"/>
          <w:b/>
          <w:sz w:val="24"/>
          <w:szCs w:val="24"/>
          <w:lang/>
        </w:rPr>
        <w:t>Assurance de la qualité des travaux</w:t>
      </w:r>
    </w:p>
    <w:p w:rsidR="004A71CB" w:rsidRPr="004A71CB" w:rsidRDefault="004A71CB" w:rsidP="004A71CB">
      <w:pPr>
        <w:spacing w:after="0" w:line="276" w:lineRule="auto"/>
        <w:ind w:firstLine="360"/>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L’ingénieur qualité aura la responsabilité de définir un plan d’assurance qualité. Ce plan, véritable outil de monitoring permettra de garantir la qualité des travaux et leur conformité aux exigences du marché. Le système qualité impliquera sur le chantier que : </w:t>
      </w:r>
    </w:p>
    <w:p w:rsidR="004A71CB" w:rsidRPr="004A71CB" w:rsidRDefault="004A71CB" w:rsidP="00B21260">
      <w:pPr>
        <w:numPr>
          <w:ilvl w:val="0"/>
          <w:numId w:val="144"/>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 xml:space="preserve">L’on mette en place une organisation : définition des différentes fonctions et des principales tâches qui s’y rapportent </w:t>
      </w:r>
    </w:p>
    <w:p w:rsidR="004A71CB" w:rsidRPr="004A71CB" w:rsidRDefault="004A71CB" w:rsidP="00B21260">
      <w:pPr>
        <w:numPr>
          <w:ilvl w:val="0"/>
          <w:numId w:val="144"/>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 xml:space="preserve">L’on dispose de l’ensemble de la documentation nécessaire à l’exécution des travaux : modes opératoires d’exécution, plans d’exécution, spécification technique </w:t>
      </w:r>
    </w:p>
    <w:p w:rsidR="004A71CB" w:rsidRPr="004A71CB" w:rsidRDefault="004A71CB" w:rsidP="00B21260">
      <w:pPr>
        <w:numPr>
          <w:ilvl w:val="0"/>
          <w:numId w:val="144"/>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 xml:space="preserve">L’on assure la compétence et le professionnalisme de tous les intervenants dans la réalisation des travaux </w:t>
      </w:r>
    </w:p>
    <w:p w:rsidR="004A71CB" w:rsidRPr="004A71CB" w:rsidRDefault="004A71CB" w:rsidP="00B21260">
      <w:pPr>
        <w:numPr>
          <w:ilvl w:val="0"/>
          <w:numId w:val="144"/>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Un système formalisé de circulation des documents sur le site soit mis en place (enregistrement, diffusion, classement, archivage)</w:t>
      </w:r>
    </w:p>
    <w:p w:rsidR="004A71CB" w:rsidRPr="004A71CB" w:rsidRDefault="004A71CB" w:rsidP="00B21260">
      <w:pPr>
        <w:numPr>
          <w:ilvl w:val="0"/>
          <w:numId w:val="144"/>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 xml:space="preserve">L’exécution soit maîtrisée pendant les travaux (suivi des plans et des modes opératoires d’exécution) </w:t>
      </w:r>
    </w:p>
    <w:p w:rsidR="004A71CB" w:rsidRPr="004A71CB" w:rsidRDefault="004A71CB" w:rsidP="00B21260">
      <w:pPr>
        <w:numPr>
          <w:ilvl w:val="0"/>
          <w:numId w:val="144"/>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 xml:space="preserve">Un contrôle continu soit effectué pendant les différentes étapes d’exécution aux points critiques et d’arrêt des travaux </w:t>
      </w:r>
    </w:p>
    <w:p w:rsidR="004A71CB" w:rsidRPr="004A71CB" w:rsidRDefault="004A71CB" w:rsidP="00B21260">
      <w:pPr>
        <w:numPr>
          <w:ilvl w:val="0"/>
          <w:numId w:val="144"/>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Le personnel chargé de l’autocontrôle de l’entreprise soit compétent et que toutes les interventions soit formalisées</w:t>
      </w:r>
    </w:p>
    <w:p w:rsidR="004A71CB" w:rsidRPr="004A71CB" w:rsidRDefault="004A71CB" w:rsidP="00B21260">
      <w:pPr>
        <w:numPr>
          <w:ilvl w:val="0"/>
          <w:numId w:val="144"/>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Enfin, procéder au traitement des non-conformités lorsqu’elles sont décelées, tout en mettant en place des actions préventives lorsque nécessaires.</w:t>
      </w:r>
    </w:p>
    <w:p w:rsidR="004A71CB" w:rsidRPr="004A71CB" w:rsidRDefault="004A71CB" w:rsidP="004A71CB">
      <w:pPr>
        <w:spacing w:after="0" w:line="240" w:lineRule="auto"/>
        <w:ind w:left="1080"/>
        <w:contextualSpacing/>
        <w:jc w:val="both"/>
        <w:rPr>
          <w:rFonts w:ascii="Arial Narrow" w:eastAsia="Times New Roman" w:hAnsi="Arial Narrow" w:cs="Arial"/>
          <w:sz w:val="24"/>
          <w:szCs w:val="24"/>
          <w:lang/>
        </w:rPr>
      </w:pPr>
    </w:p>
    <w:p w:rsidR="004A71CB" w:rsidRPr="004A71CB" w:rsidRDefault="004A71CB" w:rsidP="00B21260">
      <w:pPr>
        <w:numPr>
          <w:ilvl w:val="0"/>
          <w:numId w:val="142"/>
        </w:numPr>
        <w:spacing w:after="0" w:line="240" w:lineRule="auto"/>
        <w:contextualSpacing/>
        <w:rPr>
          <w:rFonts w:ascii="Arial Narrow" w:eastAsia="Times New Roman" w:hAnsi="Arial Narrow" w:cs="Arial"/>
          <w:b/>
          <w:sz w:val="24"/>
          <w:szCs w:val="24"/>
          <w:lang/>
        </w:rPr>
      </w:pPr>
      <w:r w:rsidRPr="004A71CB">
        <w:rPr>
          <w:rFonts w:ascii="Arial Narrow" w:eastAsia="Times New Roman" w:hAnsi="Arial Narrow" w:cs="Arial"/>
          <w:b/>
          <w:sz w:val="24"/>
          <w:szCs w:val="24"/>
          <w:lang/>
        </w:rPr>
        <w:t xml:space="preserve">Garantie et suivi du projet </w:t>
      </w:r>
    </w:p>
    <w:p w:rsidR="004A71CB" w:rsidRPr="004A71CB" w:rsidRDefault="004A71CB" w:rsidP="004A71CB">
      <w:pPr>
        <w:spacing w:after="0" w:line="276" w:lineRule="auto"/>
        <w:ind w:firstLine="360"/>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Placé sous la responsabilité du conducteur des travails assistés dans sa tâche par le chef de chantier, la gestion et le suivi du projet consisterons entre autres à :</w:t>
      </w:r>
    </w:p>
    <w:p w:rsidR="004A71CB" w:rsidRPr="004A71CB" w:rsidRDefault="004A71CB" w:rsidP="00B21260">
      <w:pPr>
        <w:numPr>
          <w:ilvl w:val="0"/>
          <w:numId w:val="145"/>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 xml:space="preserve">Tenir à jour les plannings d’avancement des travaux </w:t>
      </w:r>
    </w:p>
    <w:p w:rsidR="004A71CB" w:rsidRPr="004A71CB" w:rsidRDefault="004A71CB" w:rsidP="00B21260">
      <w:pPr>
        <w:numPr>
          <w:ilvl w:val="0"/>
          <w:numId w:val="145"/>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Etablir et signaler les rapports journaliers du chantier</w:t>
      </w:r>
    </w:p>
    <w:p w:rsidR="004A71CB" w:rsidRPr="004A71CB" w:rsidRDefault="004A71CB" w:rsidP="00B21260">
      <w:pPr>
        <w:numPr>
          <w:ilvl w:val="0"/>
          <w:numId w:val="145"/>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Etablir les projets de décomptes et demandes d’acomptes</w:t>
      </w:r>
    </w:p>
    <w:p w:rsidR="004A71CB" w:rsidRPr="004A71CB" w:rsidRDefault="004A71CB" w:rsidP="00B21260">
      <w:pPr>
        <w:numPr>
          <w:ilvl w:val="0"/>
          <w:numId w:val="145"/>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Limiter les temps improductifs ou les temps morts afin d’obtenir un coût de revient optimal. Cet objectif ne peut être atteint que par une utilisation efficiente des ressources disponibles sur le chantier.</w:t>
      </w:r>
    </w:p>
    <w:p w:rsidR="004A71CB" w:rsidRPr="004A71CB" w:rsidRDefault="004A71CB" w:rsidP="004A71CB">
      <w:pPr>
        <w:spacing w:after="0" w:line="240" w:lineRule="auto"/>
        <w:ind w:left="720"/>
        <w:contextualSpacing/>
        <w:jc w:val="both"/>
        <w:rPr>
          <w:rFonts w:ascii="Arial Narrow" w:eastAsia="Times New Roman" w:hAnsi="Arial Narrow" w:cs="Arial"/>
          <w:sz w:val="24"/>
          <w:szCs w:val="24"/>
          <w:lang/>
        </w:rPr>
      </w:pPr>
    </w:p>
    <w:p w:rsidR="004A71CB" w:rsidRPr="004A71CB" w:rsidRDefault="004A71CB" w:rsidP="00B21260">
      <w:pPr>
        <w:numPr>
          <w:ilvl w:val="0"/>
          <w:numId w:val="142"/>
        </w:numPr>
        <w:spacing w:after="0" w:line="240" w:lineRule="auto"/>
        <w:contextualSpacing/>
        <w:rPr>
          <w:rFonts w:ascii="Arial Narrow" w:eastAsia="Times New Roman" w:hAnsi="Arial Narrow" w:cs="Arial"/>
          <w:b/>
          <w:sz w:val="24"/>
          <w:szCs w:val="24"/>
          <w:lang/>
        </w:rPr>
      </w:pPr>
      <w:r w:rsidRPr="004A71CB">
        <w:rPr>
          <w:rFonts w:ascii="Arial Narrow" w:eastAsia="Times New Roman" w:hAnsi="Arial Narrow" w:cs="Arial"/>
          <w:b/>
          <w:sz w:val="24"/>
          <w:szCs w:val="24"/>
          <w:lang/>
        </w:rPr>
        <w:t xml:space="preserve">Gestion de la sécurité sur le chantier  </w:t>
      </w:r>
    </w:p>
    <w:p w:rsidR="004A71CB" w:rsidRPr="004A71CB" w:rsidRDefault="004A71CB" w:rsidP="004A71CB">
      <w:pPr>
        <w:spacing w:after="0" w:line="276" w:lineRule="auto"/>
        <w:ind w:firstLine="360"/>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 gestion et la sécurité sur le chantier se fera d’après les lois du Cameroun, les normes et les règles techniques sur la sécurité, hygiène et le bien être des individus. Le conducteur des travaux aura la responsabilité de la sécurité et de la santé sur le chantier.</w:t>
      </w:r>
    </w:p>
    <w:p w:rsidR="004A71CB" w:rsidRPr="004A71CB" w:rsidRDefault="004A71CB" w:rsidP="004A71CB">
      <w:pPr>
        <w:spacing w:after="0" w:line="276" w:lineRule="auto"/>
        <w:ind w:firstLine="360"/>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Il assurera la définition, la mise en place et le maintien d’une politique efficace de prévention des accidents de travail, dommage, dégâts ou risque pour les individus, qu’ils soit ou non employés par l’entreprise au moment où ils peuvent intervenir sur le site des travaux .</w:t>
      </w:r>
    </w:p>
    <w:p w:rsidR="004A71CB" w:rsidRPr="004A71CB" w:rsidRDefault="004A71CB" w:rsidP="004A71CB">
      <w:pPr>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lastRenderedPageBreak/>
        <w:t>Cette politique sera définie dans le manuel de sécurité qui définira les outils de management et les procédures techniques permettant d’assurer la sécurité, l’hygiène et le bien être des travailleurs.</w:t>
      </w:r>
    </w:p>
    <w:p w:rsidR="004A71CB" w:rsidRPr="004A71CB" w:rsidRDefault="004A71CB" w:rsidP="004A71CB">
      <w:pPr>
        <w:spacing w:after="0" w:line="276" w:lineRule="auto"/>
        <w:ind w:firstLine="708"/>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 chef chantier jouera le rôle d’animateur sécurité sur le site et sera assisté dans sa tâche par les chefs d’équipe. Sa tâche consistera entre autres à :</w:t>
      </w:r>
    </w:p>
    <w:p w:rsidR="004A71CB" w:rsidRPr="004A71CB" w:rsidRDefault="004A71CB" w:rsidP="00B21260">
      <w:pPr>
        <w:numPr>
          <w:ilvl w:val="0"/>
          <w:numId w:val="146"/>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Comprendre la politique santé et sécurité de l’entreprise et s’assurer qu’elle est portée à la connaissance du personnel placé sous son autorité</w:t>
      </w:r>
    </w:p>
    <w:p w:rsidR="004A71CB" w:rsidRPr="004A71CB" w:rsidRDefault="004A71CB" w:rsidP="00B21260">
      <w:pPr>
        <w:numPr>
          <w:ilvl w:val="0"/>
          <w:numId w:val="146"/>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Organiser des réunions sécurité avec les différentes équipes de travaux, de façon à leur rappeler les règles à observer pour les travaux en cour, leur donner des instructions sur les méthodes de travail et des conseils sur les précautions à prendre</w:t>
      </w:r>
    </w:p>
    <w:p w:rsidR="004A71CB" w:rsidRPr="004A71CB" w:rsidRDefault="004A71CB" w:rsidP="00B21260">
      <w:pPr>
        <w:numPr>
          <w:ilvl w:val="0"/>
          <w:numId w:val="146"/>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 xml:space="preserve">Organiser et maintenir le site dans un état de propriété permanente </w:t>
      </w:r>
    </w:p>
    <w:p w:rsidR="004A71CB" w:rsidRPr="004A71CB" w:rsidRDefault="004A71CB" w:rsidP="00B21260">
      <w:pPr>
        <w:numPr>
          <w:ilvl w:val="0"/>
          <w:numId w:val="146"/>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Rechercher et suggérer des solutions pour éliminer les risques. porter à la connaissance du directeur des travaux toute amélioration ou apport à la politique sécurité de l’entreprise qu’il juge pertinent.</w:t>
      </w:r>
    </w:p>
    <w:p w:rsidR="004A71CB" w:rsidRPr="004A71CB" w:rsidRDefault="004A71CB" w:rsidP="004A71CB">
      <w:pPr>
        <w:spacing w:after="0" w:line="276" w:lineRule="auto"/>
        <w:ind w:left="1080"/>
        <w:jc w:val="both"/>
        <w:rPr>
          <w:rFonts w:ascii="Arial Narrow" w:eastAsia="Times New Roman" w:hAnsi="Arial Narrow" w:cs="Arial"/>
          <w:sz w:val="24"/>
          <w:szCs w:val="24"/>
          <w:lang/>
        </w:rPr>
      </w:pPr>
    </w:p>
    <w:p w:rsidR="004A71CB" w:rsidRPr="004A71CB" w:rsidRDefault="004A71CB" w:rsidP="00B21260">
      <w:pPr>
        <w:numPr>
          <w:ilvl w:val="0"/>
          <w:numId w:val="142"/>
        </w:numPr>
        <w:spacing w:after="0" w:line="240" w:lineRule="auto"/>
        <w:contextualSpacing/>
        <w:rPr>
          <w:rFonts w:ascii="Arial Narrow" w:eastAsia="Times New Roman" w:hAnsi="Arial Narrow" w:cs="Arial"/>
          <w:b/>
          <w:sz w:val="24"/>
          <w:szCs w:val="24"/>
          <w:lang/>
        </w:rPr>
      </w:pPr>
      <w:r w:rsidRPr="004A71CB">
        <w:rPr>
          <w:rFonts w:ascii="Arial Narrow" w:eastAsia="Times New Roman" w:hAnsi="Arial Narrow" w:cs="Arial"/>
          <w:b/>
          <w:sz w:val="24"/>
          <w:szCs w:val="24"/>
          <w:lang/>
        </w:rPr>
        <w:t>Dispositif de sécurité</w:t>
      </w:r>
    </w:p>
    <w:p w:rsidR="004A71CB" w:rsidRPr="004A71CB" w:rsidRDefault="004A71CB" w:rsidP="004A71CB">
      <w:pPr>
        <w:spacing w:after="0" w:line="276" w:lineRule="auto"/>
        <w:ind w:firstLine="360"/>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Nous nous proposons de mettre en place des dispositifs de sécurité pour les biens et les personnes</w:t>
      </w:r>
    </w:p>
    <w:p w:rsidR="004A71CB" w:rsidRPr="004A71CB" w:rsidRDefault="004A71CB" w:rsidP="004A71CB">
      <w:pPr>
        <w:spacing w:after="0" w:line="276" w:lineRule="auto"/>
        <w:ind w:firstLine="360"/>
        <w:jc w:val="both"/>
        <w:rPr>
          <w:rFonts w:ascii="Arial Narrow" w:eastAsia="Times New Roman" w:hAnsi="Arial Narrow" w:cs="Arial"/>
          <w:sz w:val="24"/>
          <w:szCs w:val="24"/>
          <w:lang w:eastAsia="fr-FR"/>
        </w:rPr>
      </w:pPr>
    </w:p>
    <w:p w:rsidR="004A71CB" w:rsidRPr="004A71CB" w:rsidRDefault="004A71CB" w:rsidP="00B21260">
      <w:pPr>
        <w:numPr>
          <w:ilvl w:val="0"/>
          <w:numId w:val="132"/>
        </w:numPr>
        <w:spacing w:after="0" w:line="240" w:lineRule="auto"/>
        <w:ind w:left="360"/>
        <w:contextualSpacing/>
        <w:rPr>
          <w:rFonts w:ascii="Arial Narrow" w:eastAsia="Times New Roman" w:hAnsi="Arial Narrow" w:cs="Arial"/>
          <w:b/>
          <w:sz w:val="24"/>
          <w:szCs w:val="24"/>
          <w:lang/>
        </w:rPr>
      </w:pPr>
      <w:r w:rsidRPr="004A71CB">
        <w:rPr>
          <w:rFonts w:ascii="Arial Narrow" w:eastAsia="Times New Roman" w:hAnsi="Arial Narrow" w:cs="Arial"/>
          <w:b/>
          <w:sz w:val="24"/>
          <w:szCs w:val="24"/>
          <w:lang/>
        </w:rPr>
        <w:t xml:space="preserve">Sécurité des biens </w:t>
      </w:r>
    </w:p>
    <w:p w:rsidR="004A71CB" w:rsidRPr="004A71CB" w:rsidRDefault="004A71CB" w:rsidP="004A71CB">
      <w:pPr>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La sécurité des ouvrages, du chantier et des équipements sera assurée par une équipe de 04 gardiens dont 02 de nuits et 02 de jour. On installera un éclairage public, aux coins du chantier.</w:t>
      </w:r>
    </w:p>
    <w:p w:rsidR="004A71CB" w:rsidRPr="004A71CB" w:rsidRDefault="004A71CB" w:rsidP="004A71CB">
      <w:pPr>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 chantier sera entouré d’une clôture l’isolant par rapport aux autres structures en place et aux populations locales.</w:t>
      </w:r>
    </w:p>
    <w:p w:rsidR="004A71CB" w:rsidRPr="004A71CB" w:rsidRDefault="004A71CB" w:rsidP="00B21260">
      <w:pPr>
        <w:numPr>
          <w:ilvl w:val="0"/>
          <w:numId w:val="132"/>
        </w:numPr>
        <w:spacing w:after="0" w:line="240" w:lineRule="auto"/>
        <w:ind w:left="360"/>
        <w:contextualSpacing/>
        <w:rPr>
          <w:rFonts w:ascii="Arial Narrow" w:eastAsia="Times New Roman" w:hAnsi="Arial Narrow" w:cs="Arial"/>
          <w:b/>
          <w:sz w:val="24"/>
          <w:szCs w:val="24"/>
          <w:lang/>
        </w:rPr>
      </w:pPr>
      <w:r w:rsidRPr="004A71CB">
        <w:rPr>
          <w:rFonts w:ascii="Arial Narrow" w:eastAsia="Times New Roman" w:hAnsi="Arial Narrow" w:cs="Arial"/>
          <w:b/>
          <w:sz w:val="24"/>
          <w:szCs w:val="24"/>
          <w:lang/>
        </w:rPr>
        <w:t>Sécurité des personnes</w:t>
      </w:r>
    </w:p>
    <w:p w:rsidR="004A71CB" w:rsidRPr="004A71CB" w:rsidRDefault="004A71CB" w:rsidP="004A71CB">
      <w:pPr>
        <w:spacing w:after="0" w:line="276" w:lineRule="auto"/>
        <w:ind w:firstLine="708"/>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Les actions de sécurités envisagées ici concernant au-delà de l’aspect législatif les risques contre les chutes de matériaux, les projections de matériaux, l’effondrement non contrôlé de toute ou partie de la construction, la chute de hauteur du personnel. Pour ce faire, des consignes de sécurité seront scrupuleusement respectées .il s’agit de : </w:t>
      </w:r>
    </w:p>
    <w:p w:rsidR="004A71CB" w:rsidRPr="004A71CB" w:rsidRDefault="004A71CB" w:rsidP="00B21260">
      <w:pPr>
        <w:numPr>
          <w:ilvl w:val="0"/>
          <w:numId w:val="147"/>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Le port du casque (NF S 72-202) et des chaussures de sécurité (NF S 73-010) pour toute personne pénétrant dans l’enceinte du chantier. le port du cache nez pour les foreurs.</w:t>
      </w:r>
    </w:p>
    <w:p w:rsidR="004A71CB" w:rsidRPr="004A71CB" w:rsidRDefault="004A71CB" w:rsidP="00B21260">
      <w:pPr>
        <w:numPr>
          <w:ilvl w:val="0"/>
          <w:numId w:val="147"/>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Le port des combinaisons de travail pour les ouvriers et intervenants dans le chantier.</w:t>
      </w:r>
    </w:p>
    <w:p w:rsidR="004A71CB" w:rsidRPr="004A71CB" w:rsidRDefault="004A71CB" w:rsidP="00B21260">
      <w:pPr>
        <w:numPr>
          <w:ilvl w:val="0"/>
          <w:numId w:val="147"/>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Eviter l’accumulation des gravats sur un plancher, en nettoyant régulièrement les zones de travail. Tous les samedis soir seront réservés ç la propreté du chantier.</w:t>
      </w:r>
    </w:p>
    <w:p w:rsidR="004A71CB" w:rsidRPr="004A71CB" w:rsidRDefault="004A71CB" w:rsidP="00B21260">
      <w:pPr>
        <w:numPr>
          <w:ilvl w:val="0"/>
          <w:numId w:val="147"/>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 xml:space="preserve">  Préférer des procédés ne demandant pas la présence en hauteur d’ouvrier, à défaut prévoir des dispositifs de recueil.</w:t>
      </w:r>
    </w:p>
    <w:p w:rsidR="004A71CB" w:rsidRPr="004A71CB" w:rsidRDefault="004A71CB" w:rsidP="00B21260">
      <w:pPr>
        <w:numPr>
          <w:ilvl w:val="0"/>
          <w:numId w:val="147"/>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 xml:space="preserve">Eviter des postes de travail superposés </w:t>
      </w:r>
    </w:p>
    <w:p w:rsidR="004A71CB" w:rsidRPr="004A71CB" w:rsidRDefault="004A71CB" w:rsidP="00B21260">
      <w:pPr>
        <w:numPr>
          <w:ilvl w:val="0"/>
          <w:numId w:val="147"/>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Protéger, baliser les zones de circulation et de stockage</w:t>
      </w:r>
    </w:p>
    <w:p w:rsidR="004A71CB" w:rsidRPr="004A71CB" w:rsidRDefault="004A71CB" w:rsidP="00B21260">
      <w:pPr>
        <w:numPr>
          <w:ilvl w:val="0"/>
          <w:numId w:val="147"/>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La mise en place des mesures et des dispositions en matière de secours d’intervention sur le chantier et d’évacuation</w:t>
      </w:r>
    </w:p>
    <w:p w:rsidR="004A71CB" w:rsidRPr="004A71CB" w:rsidRDefault="004A71CB" w:rsidP="00B21260">
      <w:pPr>
        <w:numPr>
          <w:ilvl w:val="0"/>
          <w:numId w:val="147"/>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La mise en place d’un plan d’intervention en cas d’incendie.</w:t>
      </w:r>
    </w:p>
    <w:p w:rsidR="004A71CB" w:rsidRPr="004A71CB" w:rsidRDefault="004A71CB" w:rsidP="004A71CB">
      <w:pPr>
        <w:spacing w:after="0" w:line="276" w:lineRule="auto"/>
        <w:ind w:left="1428"/>
        <w:rPr>
          <w:rFonts w:ascii="Arial Narrow" w:eastAsia="Times New Roman" w:hAnsi="Arial Narrow" w:cs="Arial"/>
          <w:sz w:val="24"/>
          <w:szCs w:val="24"/>
          <w:lang/>
        </w:rPr>
      </w:pPr>
    </w:p>
    <w:p w:rsidR="004A71CB" w:rsidRPr="004A71CB" w:rsidRDefault="004A71CB" w:rsidP="00B21260">
      <w:pPr>
        <w:numPr>
          <w:ilvl w:val="0"/>
          <w:numId w:val="132"/>
        </w:numPr>
        <w:spacing w:after="0" w:line="240" w:lineRule="auto"/>
        <w:contextualSpacing/>
        <w:rPr>
          <w:rFonts w:ascii="Arial Narrow" w:eastAsia="Times New Roman" w:hAnsi="Arial Narrow" w:cs="Arial"/>
          <w:b/>
          <w:sz w:val="24"/>
          <w:szCs w:val="24"/>
          <w:lang/>
        </w:rPr>
      </w:pPr>
      <w:r w:rsidRPr="004A71CB">
        <w:rPr>
          <w:rFonts w:ascii="Arial Narrow" w:eastAsia="Times New Roman" w:hAnsi="Arial Narrow" w:cs="Arial"/>
          <w:b/>
          <w:sz w:val="24"/>
          <w:szCs w:val="24"/>
          <w:lang/>
        </w:rPr>
        <w:t>Dispositifs de sécurité</w:t>
      </w:r>
    </w:p>
    <w:p w:rsidR="004A71CB" w:rsidRPr="004A71CB" w:rsidRDefault="004A71CB" w:rsidP="00B21260">
      <w:pPr>
        <w:numPr>
          <w:ilvl w:val="0"/>
          <w:numId w:val="143"/>
        </w:numPr>
        <w:spacing w:after="0" w:line="240" w:lineRule="auto"/>
        <w:contextualSpacing/>
        <w:rPr>
          <w:rFonts w:ascii="Arial Narrow" w:eastAsia="Times New Roman" w:hAnsi="Arial Narrow" w:cs="Arial"/>
          <w:sz w:val="24"/>
          <w:szCs w:val="24"/>
          <w:lang/>
        </w:rPr>
      </w:pPr>
      <w:r w:rsidRPr="004A71CB">
        <w:rPr>
          <w:rFonts w:ascii="Arial Narrow" w:eastAsia="Times New Roman" w:hAnsi="Arial Narrow" w:cs="Arial"/>
          <w:b/>
          <w:sz w:val="24"/>
          <w:szCs w:val="24"/>
          <w:lang/>
        </w:rPr>
        <w:t>Généralités</w:t>
      </w:r>
    </w:p>
    <w:p w:rsidR="004A71CB" w:rsidRPr="004A71CB" w:rsidRDefault="004A71CB" w:rsidP="004A71CB">
      <w:pPr>
        <w:spacing w:after="0" w:line="276" w:lineRule="auto"/>
        <w:ind w:left="360"/>
        <w:rPr>
          <w:rFonts w:ascii="Arial Narrow" w:eastAsia="Times New Roman" w:hAnsi="Arial Narrow" w:cs="Arial"/>
          <w:sz w:val="24"/>
          <w:szCs w:val="24"/>
          <w:lang w:eastAsia="fr-FR"/>
        </w:rPr>
      </w:pPr>
    </w:p>
    <w:p w:rsidR="004A71CB" w:rsidRPr="004A71CB" w:rsidRDefault="004A71CB" w:rsidP="004A71CB">
      <w:pPr>
        <w:spacing w:after="0" w:line="276" w:lineRule="auto"/>
        <w:ind w:left="360"/>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Notre chantier disposera des accessoires de sécurité ci-après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4"/>
        <w:gridCol w:w="3264"/>
      </w:tblGrid>
      <w:tr w:rsidR="004A71CB" w:rsidRPr="004A71CB" w:rsidTr="004A71CB">
        <w:trPr>
          <w:trHeight w:val="118"/>
          <w:jc w:val="center"/>
        </w:trPr>
        <w:tc>
          <w:tcPr>
            <w:tcW w:w="3264" w:type="dxa"/>
          </w:tcPr>
          <w:p w:rsidR="004A71CB" w:rsidRPr="004A71CB" w:rsidRDefault="004A71CB" w:rsidP="004A71CB">
            <w:pPr>
              <w:spacing w:after="0" w:line="276" w:lineRule="auto"/>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Désignation</w:t>
            </w:r>
          </w:p>
        </w:tc>
        <w:tc>
          <w:tcPr>
            <w:tcW w:w="3264" w:type="dxa"/>
          </w:tcPr>
          <w:p w:rsidR="004A71CB" w:rsidRPr="004A71CB" w:rsidRDefault="004A71CB" w:rsidP="004A71CB">
            <w:pPr>
              <w:spacing w:after="0" w:line="276" w:lineRule="auto"/>
              <w:jc w:val="center"/>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Quantité</w:t>
            </w:r>
          </w:p>
        </w:tc>
      </w:tr>
      <w:tr w:rsidR="004A71CB" w:rsidRPr="004A71CB" w:rsidTr="004A71CB">
        <w:trPr>
          <w:trHeight w:val="65"/>
          <w:jc w:val="center"/>
        </w:trPr>
        <w:tc>
          <w:tcPr>
            <w:tcW w:w="3264" w:type="dxa"/>
          </w:tcPr>
          <w:p w:rsidR="004A71CB" w:rsidRPr="004A71CB" w:rsidRDefault="004A71CB" w:rsidP="004A71CB">
            <w:pPr>
              <w:spacing w:after="0" w:line="276" w:lineRule="auto"/>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Boite à pharmacie </w:t>
            </w:r>
          </w:p>
        </w:tc>
        <w:tc>
          <w:tcPr>
            <w:tcW w:w="3264" w:type="dxa"/>
          </w:tcPr>
          <w:p w:rsidR="004A71CB" w:rsidRPr="004A71CB" w:rsidRDefault="004A71CB" w:rsidP="004A71CB">
            <w:pPr>
              <w:spacing w:after="0" w:line="276" w:lineRule="auto"/>
              <w:jc w:val="center"/>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01</w:t>
            </w:r>
          </w:p>
        </w:tc>
      </w:tr>
      <w:tr w:rsidR="004A71CB" w:rsidRPr="004A71CB" w:rsidTr="004A71CB">
        <w:trPr>
          <w:trHeight w:val="65"/>
          <w:jc w:val="center"/>
        </w:trPr>
        <w:tc>
          <w:tcPr>
            <w:tcW w:w="3264" w:type="dxa"/>
          </w:tcPr>
          <w:p w:rsidR="004A71CB" w:rsidRPr="004A71CB" w:rsidRDefault="004A71CB" w:rsidP="004A71CB">
            <w:pPr>
              <w:spacing w:after="0" w:line="276" w:lineRule="auto"/>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Des combinaisons</w:t>
            </w:r>
          </w:p>
        </w:tc>
        <w:tc>
          <w:tcPr>
            <w:tcW w:w="3264" w:type="dxa"/>
          </w:tcPr>
          <w:p w:rsidR="004A71CB" w:rsidRPr="004A71CB" w:rsidRDefault="004A71CB" w:rsidP="004A71CB">
            <w:pPr>
              <w:spacing w:after="0" w:line="276" w:lineRule="auto"/>
              <w:jc w:val="center"/>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10</w:t>
            </w:r>
          </w:p>
        </w:tc>
      </w:tr>
      <w:tr w:rsidR="004A71CB" w:rsidRPr="004A71CB" w:rsidTr="004A71CB">
        <w:trPr>
          <w:trHeight w:val="65"/>
          <w:jc w:val="center"/>
        </w:trPr>
        <w:tc>
          <w:tcPr>
            <w:tcW w:w="3264" w:type="dxa"/>
          </w:tcPr>
          <w:p w:rsidR="004A71CB" w:rsidRPr="004A71CB" w:rsidRDefault="004A71CB" w:rsidP="004A71CB">
            <w:pPr>
              <w:spacing w:after="0" w:line="276" w:lineRule="auto"/>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Des paires de bottes</w:t>
            </w:r>
          </w:p>
        </w:tc>
        <w:tc>
          <w:tcPr>
            <w:tcW w:w="3264" w:type="dxa"/>
          </w:tcPr>
          <w:p w:rsidR="004A71CB" w:rsidRPr="004A71CB" w:rsidRDefault="004A71CB" w:rsidP="004A71CB">
            <w:pPr>
              <w:spacing w:after="0" w:line="276" w:lineRule="auto"/>
              <w:jc w:val="center"/>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10</w:t>
            </w:r>
          </w:p>
        </w:tc>
      </w:tr>
      <w:tr w:rsidR="004A71CB" w:rsidRPr="004A71CB" w:rsidTr="004A71CB">
        <w:trPr>
          <w:trHeight w:val="65"/>
          <w:jc w:val="center"/>
        </w:trPr>
        <w:tc>
          <w:tcPr>
            <w:tcW w:w="3264" w:type="dxa"/>
          </w:tcPr>
          <w:p w:rsidR="004A71CB" w:rsidRPr="004A71CB" w:rsidRDefault="004A71CB" w:rsidP="004A71CB">
            <w:pPr>
              <w:spacing w:after="0" w:line="276" w:lineRule="auto"/>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Des paires de gang </w:t>
            </w:r>
          </w:p>
        </w:tc>
        <w:tc>
          <w:tcPr>
            <w:tcW w:w="3264" w:type="dxa"/>
          </w:tcPr>
          <w:p w:rsidR="004A71CB" w:rsidRPr="004A71CB" w:rsidRDefault="004A71CB" w:rsidP="004A71CB">
            <w:pPr>
              <w:spacing w:after="0" w:line="276" w:lineRule="auto"/>
              <w:jc w:val="center"/>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30</w:t>
            </w:r>
          </w:p>
        </w:tc>
      </w:tr>
      <w:tr w:rsidR="004A71CB" w:rsidRPr="004A71CB" w:rsidTr="004A71CB">
        <w:trPr>
          <w:trHeight w:val="65"/>
          <w:jc w:val="center"/>
        </w:trPr>
        <w:tc>
          <w:tcPr>
            <w:tcW w:w="3264" w:type="dxa"/>
            <w:vAlign w:val="center"/>
          </w:tcPr>
          <w:p w:rsidR="004A71CB" w:rsidRPr="004A71CB" w:rsidRDefault="004A71CB" w:rsidP="004A71CB">
            <w:pPr>
              <w:spacing w:after="0" w:line="276" w:lineRule="auto"/>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lastRenderedPageBreak/>
              <w:t>Lunettes</w:t>
            </w:r>
          </w:p>
        </w:tc>
        <w:tc>
          <w:tcPr>
            <w:tcW w:w="3264" w:type="dxa"/>
            <w:vAlign w:val="center"/>
          </w:tcPr>
          <w:p w:rsidR="004A71CB" w:rsidRPr="004A71CB" w:rsidRDefault="004A71CB" w:rsidP="004A71CB">
            <w:pPr>
              <w:spacing w:after="0" w:line="276" w:lineRule="auto"/>
              <w:jc w:val="center"/>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 10</w:t>
            </w:r>
          </w:p>
        </w:tc>
      </w:tr>
    </w:tbl>
    <w:p w:rsidR="004A71CB" w:rsidRPr="004A71CB" w:rsidRDefault="004A71CB" w:rsidP="004A71CB">
      <w:pPr>
        <w:spacing w:after="0" w:line="276" w:lineRule="auto"/>
        <w:ind w:firstLine="360"/>
        <w:jc w:val="both"/>
        <w:rPr>
          <w:rFonts w:ascii="Arial Narrow" w:eastAsia="Times New Roman" w:hAnsi="Arial Narrow" w:cs="Arial"/>
          <w:sz w:val="24"/>
          <w:szCs w:val="24"/>
          <w:lang w:eastAsia="fr-FR"/>
        </w:rPr>
      </w:pPr>
    </w:p>
    <w:p w:rsidR="004A71CB" w:rsidRPr="004A71CB" w:rsidRDefault="004A71CB" w:rsidP="004A71CB">
      <w:pPr>
        <w:spacing w:after="0" w:line="276" w:lineRule="auto"/>
        <w:ind w:firstLine="360"/>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De même, les zones de travail seront isolées pendant toute la durée des travaux. Les mesures ci-après décrites et appliquées dans l’atelier y seront également observées</w:t>
      </w:r>
    </w:p>
    <w:p w:rsidR="004A71CB" w:rsidRPr="004A71CB" w:rsidRDefault="004A71CB" w:rsidP="00B21260">
      <w:pPr>
        <w:numPr>
          <w:ilvl w:val="0"/>
          <w:numId w:val="143"/>
        </w:numPr>
        <w:spacing w:after="0" w:line="240" w:lineRule="auto"/>
        <w:contextualSpacing/>
        <w:rPr>
          <w:rFonts w:ascii="Arial Narrow" w:eastAsia="Times New Roman" w:hAnsi="Arial Narrow" w:cs="Arial"/>
          <w:b/>
          <w:sz w:val="24"/>
          <w:szCs w:val="24"/>
          <w:lang/>
        </w:rPr>
      </w:pPr>
      <w:r w:rsidRPr="004A71CB">
        <w:rPr>
          <w:rFonts w:ascii="Arial Narrow" w:eastAsia="Times New Roman" w:hAnsi="Arial Narrow" w:cs="Arial"/>
          <w:b/>
          <w:sz w:val="24"/>
          <w:szCs w:val="24"/>
          <w:lang/>
        </w:rPr>
        <w:t>Hygiène et environnement</w:t>
      </w:r>
    </w:p>
    <w:p w:rsidR="004A71CB" w:rsidRPr="004A71CB" w:rsidRDefault="004A71CB" w:rsidP="004A71CB">
      <w:pPr>
        <w:spacing w:after="0" w:line="240" w:lineRule="auto"/>
        <w:ind w:left="720"/>
        <w:contextualSpacing/>
        <w:rPr>
          <w:rFonts w:ascii="Arial Narrow" w:eastAsia="Times New Roman" w:hAnsi="Arial Narrow" w:cs="Arial"/>
          <w:b/>
          <w:sz w:val="24"/>
          <w:szCs w:val="24"/>
          <w:lang/>
        </w:rPr>
      </w:pPr>
    </w:p>
    <w:p w:rsidR="004A71CB" w:rsidRPr="004A71CB" w:rsidRDefault="004A71CB" w:rsidP="004A71CB">
      <w:pPr>
        <w:tabs>
          <w:tab w:val="left" w:pos="2846"/>
        </w:tabs>
        <w:spacing w:after="0" w:line="276" w:lineRule="auto"/>
        <w:ind w:left="708"/>
        <w:rPr>
          <w:rFonts w:ascii="Arial Narrow" w:eastAsia="Times New Roman" w:hAnsi="Arial Narrow" w:cs="Arial"/>
          <w:sz w:val="24"/>
          <w:szCs w:val="24"/>
          <w:lang/>
        </w:rPr>
      </w:pPr>
      <w:r w:rsidRPr="004A71CB">
        <w:rPr>
          <w:rFonts w:ascii="Arial Narrow" w:eastAsia="Times New Roman" w:hAnsi="Arial Narrow" w:cs="Arial"/>
          <w:sz w:val="24"/>
          <w:szCs w:val="24"/>
          <w:lang/>
        </w:rPr>
        <w:t>Objet :</w:t>
      </w:r>
    </w:p>
    <w:p w:rsidR="004A71CB" w:rsidRPr="004A71CB" w:rsidRDefault="004A71CB" w:rsidP="004A71CB">
      <w:pPr>
        <w:tabs>
          <w:tab w:val="left" w:pos="284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               Cette procédure a pour objet de décrire les dispositions à prendre dans le chantier pour l’hygiène et la protection de l’environnement.</w:t>
      </w:r>
    </w:p>
    <w:p w:rsidR="004A71CB" w:rsidRPr="004A71CB" w:rsidRDefault="004A71CB" w:rsidP="004A71CB">
      <w:pPr>
        <w:tabs>
          <w:tab w:val="left" w:pos="2846"/>
        </w:tabs>
        <w:spacing w:after="0" w:line="276" w:lineRule="auto"/>
        <w:ind w:left="708"/>
        <w:rPr>
          <w:rFonts w:ascii="Arial Narrow" w:eastAsia="Times New Roman" w:hAnsi="Arial Narrow" w:cs="Arial"/>
          <w:sz w:val="24"/>
          <w:szCs w:val="24"/>
          <w:lang/>
        </w:rPr>
      </w:pPr>
      <w:r w:rsidRPr="004A71CB">
        <w:rPr>
          <w:rFonts w:ascii="Arial Narrow" w:eastAsia="Times New Roman" w:hAnsi="Arial Narrow" w:cs="Arial"/>
          <w:sz w:val="24"/>
          <w:szCs w:val="24"/>
          <w:lang/>
        </w:rPr>
        <w:t>Domaines :</w:t>
      </w:r>
    </w:p>
    <w:p w:rsidR="004A71CB" w:rsidRPr="004A71CB" w:rsidRDefault="004A71CB" w:rsidP="004A71CB">
      <w:pPr>
        <w:spacing w:after="0" w:line="276" w:lineRule="auto"/>
        <w:ind w:firstLine="708"/>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Cette procédure s’applique à l’hygiène et à la protection de l’environnement dans le chantier.</w:t>
      </w:r>
    </w:p>
    <w:p w:rsidR="004A71CB" w:rsidRPr="004A71CB" w:rsidRDefault="004A71CB" w:rsidP="004A71CB">
      <w:pPr>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Responsabilités :</w:t>
      </w:r>
    </w:p>
    <w:p w:rsidR="004A71CB" w:rsidRPr="004A71CB" w:rsidRDefault="004A71CB" w:rsidP="004A71CB">
      <w:pPr>
        <w:spacing w:after="0" w:line="276" w:lineRule="auto"/>
        <w:ind w:firstLine="360"/>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Cette procédure est sous la responsabilité du chef de chantier.</w:t>
      </w:r>
    </w:p>
    <w:p w:rsidR="004A71CB" w:rsidRPr="004A71CB" w:rsidRDefault="004A71CB" w:rsidP="004A71CB">
      <w:pPr>
        <w:spacing w:after="0" w:line="276" w:lineRule="auto"/>
        <w:ind w:firstLine="360"/>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Evacuation à la base ou transfert à un autre chantier, tout ceci entre dans le cadre du nettoyage du chantier.</w:t>
      </w:r>
    </w:p>
    <w:p w:rsidR="004A71CB" w:rsidRPr="004A71CB" w:rsidRDefault="004A71CB" w:rsidP="004A71CB">
      <w:pPr>
        <w:spacing w:after="0" w:line="276" w:lineRule="auto"/>
        <w:ind w:firstLine="360"/>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Mesures d’hygiène et d’assainissement :</w:t>
      </w:r>
    </w:p>
    <w:p w:rsidR="004A71CB" w:rsidRPr="004A71CB" w:rsidRDefault="004A71CB" w:rsidP="004A71CB">
      <w:pPr>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Tous les chantiers et leurs abords sont pourvus d’installations pour besoins d’hygiène et assainissement. En outre nous insistons sur :</w:t>
      </w:r>
    </w:p>
    <w:p w:rsidR="004A71CB" w:rsidRPr="004A71CB" w:rsidRDefault="004A71CB" w:rsidP="00B21260">
      <w:pPr>
        <w:numPr>
          <w:ilvl w:val="0"/>
          <w:numId w:val="148"/>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 xml:space="preserve">Le port des masques de protection nasale qui est obligatoire </w:t>
      </w:r>
    </w:p>
    <w:p w:rsidR="004A71CB" w:rsidRPr="004A71CB" w:rsidRDefault="004A71CB" w:rsidP="00B21260">
      <w:pPr>
        <w:numPr>
          <w:ilvl w:val="0"/>
          <w:numId w:val="148"/>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 xml:space="preserve">La boite à pharmacie </w:t>
      </w:r>
    </w:p>
    <w:p w:rsidR="004A71CB" w:rsidRPr="004A71CB" w:rsidRDefault="004A71CB" w:rsidP="00B21260">
      <w:pPr>
        <w:numPr>
          <w:ilvl w:val="0"/>
          <w:numId w:val="148"/>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 xml:space="preserve">Les vestiaires </w:t>
      </w:r>
    </w:p>
    <w:p w:rsidR="004A71CB" w:rsidRPr="004A71CB" w:rsidRDefault="004A71CB" w:rsidP="00B21260">
      <w:pPr>
        <w:numPr>
          <w:ilvl w:val="0"/>
          <w:numId w:val="148"/>
        </w:numPr>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L’entretien, la vidange, le curage de ces équipements dans les chantiers et aux abords est régulièrement assuré par le personnel en chantier désigné à cet effet.</w:t>
      </w:r>
    </w:p>
    <w:p w:rsidR="004A71CB" w:rsidRPr="004A71CB" w:rsidRDefault="004A71CB" w:rsidP="004A71CB">
      <w:pPr>
        <w:spacing w:after="0" w:line="240" w:lineRule="auto"/>
        <w:ind w:left="720"/>
        <w:contextualSpacing/>
        <w:jc w:val="both"/>
        <w:rPr>
          <w:rFonts w:ascii="Arial Narrow" w:eastAsia="Times New Roman" w:hAnsi="Arial Narrow" w:cs="Arial"/>
          <w:sz w:val="24"/>
          <w:szCs w:val="24"/>
          <w:lang/>
        </w:rPr>
      </w:pPr>
    </w:p>
    <w:p w:rsidR="004A71CB" w:rsidRPr="004A71CB" w:rsidRDefault="004A71CB" w:rsidP="00B21260">
      <w:pPr>
        <w:numPr>
          <w:ilvl w:val="0"/>
          <w:numId w:val="143"/>
        </w:numPr>
        <w:spacing w:after="0" w:line="240" w:lineRule="auto"/>
        <w:contextualSpacing/>
        <w:rPr>
          <w:rFonts w:ascii="Arial Narrow" w:eastAsia="Times New Roman" w:hAnsi="Arial Narrow" w:cs="Arial"/>
          <w:b/>
          <w:sz w:val="24"/>
          <w:szCs w:val="24"/>
          <w:lang/>
        </w:rPr>
      </w:pPr>
      <w:r w:rsidRPr="004A71CB">
        <w:rPr>
          <w:rFonts w:ascii="Arial Narrow" w:eastAsia="Times New Roman" w:hAnsi="Arial Narrow" w:cs="Arial"/>
          <w:b/>
          <w:sz w:val="24"/>
          <w:szCs w:val="24"/>
          <w:lang/>
        </w:rPr>
        <w:t>Consignes en cas d’incendie</w:t>
      </w:r>
    </w:p>
    <w:p w:rsidR="004A71CB" w:rsidRPr="004A71CB" w:rsidRDefault="004A71CB" w:rsidP="004A71CB">
      <w:pPr>
        <w:spacing w:after="0" w:line="276" w:lineRule="auto"/>
        <w:jc w:val="center"/>
        <w:rPr>
          <w:rFonts w:ascii="Arial Narrow" w:eastAsia="Times New Roman" w:hAnsi="Arial Narrow" w:cs="Arial"/>
          <w:sz w:val="24"/>
          <w:szCs w:val="24"/>
          <w:lang w:eastAsia="fr-FR"/>
        </w:rPr>
      </w:pPr>
    </w:p>
    <w:p w:rsidR="004A71CB" w:rsidRPr="004A71CB" w:rsidRDefault="002D5394" w:rsidP="004A71CB">
      <w:pPr>
        <w:spacing w:after="0" w:line="276" w:lineRule="auto"/>
        <w:jc w:val="center"/>
        <w:rPr>
          <w:rFonts w:ascii="Arial Narrow" w:eastAsia="Times New Roman" w:hAnsi="Arial Narrow" w:cs="Arial"/>
          <w:sz w:val="24"/>
          <w:szCs w:val="24"/>
          <w:lang w:eastAsia="fr-FR"/>
        </w:rPr>
      </w:pPr>
      <w:r>
        <w:rPr>
          <w:rFonts w:ascii="Arial Narrow" w:eastAsia="Times New Roman" w:hAnsi="Arial Narrow" w:cs="Arial"/>
          <w:noProof/>
          <w:sz w:val="24"/>
          <w:szCs w:val="24"/>
          <w:lang w:eastAsia="fr-FR"/>
        </w:rPr>
      </w:r>
      <w:r>
        <w:rPr>
          <w:rFonts w:ascii="Arial Narrow" w:eastAsia="Times New Roman" w:hAnsi="Arial Narrow" w:cs="Arial"/>
          <w:noProof/>
          <w:sz w:val="24"/>
          <w:szCs w:val="24"/>
          <w:lang w:eastAsia="fr-FR"/>
        </w:rPr>
        <w:pict>
          <v:group id="Zone de dessin 31" o:spid="_x0000_s1029" editas="canvas" style="width:451.5pt;height:501.75pt;mso-position-horizontal-relative:char;mso-position-vertical-relative:line" coordsize="57340,6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">
            <v:shape id="_x0000_s1030" type="#_x0000_t75" style="position:absolute;width:57340;height:63722;visibility:visible" stroked="t">
              <v:fill o:detectmouseclick="t"/>
              <v:path o:connecttype="none"/>
            </v:shape>
            <v:rect id="Rectangle 78" o:spid="_x0000_s1031" style="position:absolute;left:334;top:347;width:12849;height:4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yBdsMA&#10;AADbAAAADwAAAGRycy9kb3ducmV2LnhtbESPQW/CMAyF75P2HyIj7TZSJjRNhYCAFY0DB2DjbiWm&#10;rWicqsmg8OvnA9Jutt7ze5+n89436kJdrAMbGA0zUMQ2uJpLAz/f69cPUDEhO2wCk4EbRZjPnp+m&#10;mLtw5T1dDqlUEsIxRwNVSm2udbQVeYzD0BKLdgqdxyRrV2rX4VXCfaPfsuxde6xZGipsaVWRPR9+&#10;vYEd4ufu/mXtsrhtxwWtjgWFxpiXQb+YgErUp3/z43rjBF/o5RcZ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yBdsMAAADbAAAADwAAAAAAAAAAAAAAAACYAgAAZHJzL2Rv&#10;d25yZXYueG1sUEsFBgAAAAAEAAQA9QAAAIgDAAAAAA==&#10;" strokecolor="white">
              <v:textbox>
                <w:txbxContent>
                  <w:p w:rsidR="00AD3D70" w:rsidRPr="00253E26" w:rsidRDefault="00AD3D70" w:rsidP="004A71CB">
                    <w:pPr>
                      <w:jc w:val="center"/>
                      <w:rPr>
                        <w:b/>
                      </w:rPr>
                    </w:pPr>
                    <w:r w:rsidRPr="00253E26">
                      <w:rPr>
                        <w:b/>
                      </w:rPr>
                      <w:t>Responsabilité</w:t>
                    </w:r>
                  </w:p>
                </w:txbxContent>
              </v:textbox>
            </v:rect>
            <v:rect id="Rectangle 79" o:spid="_x0000_s1032" style="position:absolute;left:18616;top:46456;width:21995;height:47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AD3D70" w:rsidRDefault="00AD3D70" w:rsidP="004A71CB">
                    <w:pPr>
                      <w:jc w:val="center"/>
                    </w:pPr>
                    <w:r>
                      <w:t>Chercher la direction du vent</w:t>
                    </w:r>
                  </w:p>
                </w:txbxContent>
              </v:textbox>
            </v:rect>
            <v:rect id="Rectangle 80" o:spid="_x0000_s1033" style="position:absolute;left:16920;top:20382;width:23691;height:83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AD3D70" w:rsidRDefault="00AD3D70" w:rsidP="004A71CB">
                    <w:pPr>
                      <w:jc w:val="center"/>
                    </w:pPr>
                    <w:r>
                      <w:t>Appeler les pompiers, le responsable hygiène et sécurité, le chef de chantier, s’ils ne sont pas présents, les chefs d’équipes</w:t>
                    </w:r>
                  </w:p>
                </w:txbxContent>
              </v:textbox>
            </v:rect>
            <v:rect id="Rectangle 81" o:spid="_x0000_s1034" style="position:absolute;left:1654;top:13381;width:13785;height:4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4fAcEA&#10;AADbAAAADwAAAGRycy9kb3ducmV2LnhtbERPTWvCQBC9F/oflil4qxurFImuYjWlHnrQqPdhd0yC&#10;2dmQXTX6691Cwds83udM552txYVaXzlWMOgnIIi1MxUXCva77/cxCB+QDdaOScGNPMxnry9TTI27&#10;8pYueShEDGGfooIyhCaV0uuSLPq+a4gjd3StxRBhW0jT4jWG21p+JMmntFhxbCixoWVJ+pSfrYIN&#10;4mpz/9H6K7v9jjJaHjJytVK9t24xARGoC0/xv3tt4vwh/P0SD5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uHwHBAAAA2wAAAA8AAAAAAAAAAAAAAAAAmAIAAGRycy9kb3du&#10;cmV2LnhtbFBLBQYAAAAABAAEAPUAAACGAwAAAAA=&#10;" strokecolor="white">
              <v:textbox>
                <w:txbxContent>
                  <w:p w:rsidR="00AD3D70" w:rsidRPr="000C5435" w:rsidRDefault="00AD3D70" w:rsidP="004A71CB">
                    <w:r>
                      <w:t>Conducteur des travaux</w:t>
                    </w:r>
                  </w:p>
                </w:txbxContent>
              </v:textbox>
            </v:rect>
            <v:rect id="Rectangle 82" o:spid="_x0000_s1035" style="position:absolute;left:2598;top:21262;width:12841;height:7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Hdb8A&#10;AADbAAAADwAAAGRycy9kb3ducmV2LnhtbERPS4vCMBC+C/6HMII3TRVZpBpl1S568OBr70My25Zt&#10;JqXJavXXbwTB23x8z5kvW1uJKzW+dKxgNExAEGtnSs4VXM5fgykIH5ANVo5JwZ08LBfdzhxT4258&#10;pOsp5CKGsE9RQRFCnUrpdUEW/dDVxJH7cY3FEGGTS9PgLYbbSo6T5ENaLDk2FFjTuiD9e/qzCg6I&#10;m8Njq/Uqu+8nGa2/M3KVUv1e+zkDEagNb/HLvTNx/gSev8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4d1vwAAANsAAAAPAAAAAAAAAAAAAAAAAJgCAABkcnMvZG93bnJl&#10;di54bWxQSwUGAAAAAAQABAD1AAAAhAMAAAAA&#10;" strokecolor="white">
              <v:textbox>
                <w:txbxContent>
                  <w:p w:rsidR="00AD3D70" w:rsidRDefault="00AD3D70" w:rsidP="004A71CB">
                    <w:pPr>
                      <w:jc w:val="center"/>
                    </w:pPr>
                    <w:r>
                      <w:t>Conducteur des travaux /chef de chantier</w:t>
                    </w:r>
                  </w:p>
                </w:txbxContent>
              </v:textbox>
            </v:rect>
            <v:rect id="Rectangle 83" o:spid="_x0000_s1036" style="position:absolute;left:18616;top:29919;width:21995;height:47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AD3D70" w:rsidRDefault="00AD3D70" w:rsidP="004A71CB">
                    <w:pPr>
                      <w:jc w:val="center"/>
                    </w:pPr>
                    <w:r>
                      <w:t>Se saisir d’un extincteur</w:t>
                    </w:r>
                  </w:p>
                </w:txbxContent>
              </v:textbox>
            </v:rect>
            <v:rect id="Rectangle 84" o:spid="_x0000_s1037" style="position:absolute;left:2598;top:29919;width:12841;height:47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UZAsEA&#10;AADbAAAADwAAAGRycy9kb3ducmV2LnhtbERPTWvCQBC9F/oflil4qxuLWImuYjWlHnrQqPdhd0yC&#10;2dmQXTX6691Cwds83udM552txYVaXzlWMOgnIIi1MxUXCva77/cxCB+QDdaOScGNPMxnry9TTI27&#10;8pYueShEDGGfooIyhCaV0uuSLPq+a4gjd3StxRBhW0jT4jWG21p+JMlIWqw4NpTY0LIkfcrPVsEG&#10;cbW5/2j9ld1+hxktDxm5WqneW7eYgAjUhaf43702cf4n/P0SD5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GQLBAAAA2wAAAA8AAAAAAAAAAAAAAAAAmAIAAGRycy9kb3du&#10;cmV2LnhtbFBLBQYAAAAABAAEAPUAAACGAwAAAAA=&#10;" strokecolor="white">
              <v:textbox>
                <w:txbxContent>
                  <w:p w:rsidR="00AD3D70" w:rsidRDefault="00AD3D70" w:rsidP="004A71CB">
                    <w:pPr>
                      <w:jc w:val="center"/>
                    </w:pPr>
                    <w:r>
                      <w:t>Personnel présent</w:t>
                    </w:r>
                  </w:p>
                </w:txbxContent>
              </v:textbox>
            </v:rect>
            <v:rect id="Rectangle 85" o:spid="_x0000_s1038" style="position:absolute;left:18616;top:54209;width:21475;height:66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AD3D70" w:rsidRDefault="00AD3D70" w:rsidP="004A71CB">
                    <w:pPr>
                      <w:jc w:val="center"/>
                    </w:pPr>
                    <w:r>
                      <w:t>L’incendie est maîtrisée, remplir le registre des accidents, informer la hiérarchie</w:t>
                    </w:r>
                  </w:p>
                </w:txbxContent>
              </v:textbox>
            </v:rect>
            <v:rect id="Rectangle 86" o:spid="_x0000_s1039" style="position:absolute;left:18616;top:35464;width:21995;height:4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AD3D70" w:rsidRDefault="00AD3D70" w:rsidP="004A71CB">
                    <w:pPr>
                      <w:jc w:val="center"/>
                    </w:pPr>
                    <w:r>
                      <w:t>Dégoupiller l’extincteur</w:t>
                    </w:r>
                  </w:p>
                </w:txbxContent>
              </v:textbox>
            </v:rect>
            <v:rect id="Rectangle 87" o:spid="_x0000_s1040" style="position:absolute;left:18616;top:40791;width:21995;height:47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AD3D70" w:rsidRDefault="00AD3D70" w:rsidP="004A71CB">
                    <w:pPr>
                      <w:jc w:val="center"/>
                    </w:pPr>
                    <w:r>
                      <w:t>Se tenir à 2 ou 3 m environ du foyer de feu</w:t>
                    </w:r>
                  </w:p>
                </w:txbxContent>
              </v:textbox>
            </v:rect>
            <v:rect id="Rectangle 88" o:spid="_x0000_s1041" style="position:absolute;left:41763;top:54361;width:15514;height:83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AD3D70" w:rsidRDefault="00AD3D70" w:rsidP="004A71CB">
                    <w:pPr>
                      <w:jc w:val="center"/>
                    </w:pPr>
                    <w:r>
                      <w:t>Si  l’incendie n’est pas maîtrisé, relancer les pompiers et force de l’ordre, hiérarchie</w:t>
                    </w:r>
                  </w:p>
                </w:txbxContent>
              </v:textbox>
            </v:rect>
            <v:rect id="Rectangle 89" o:spid="_x0000_s1042" style="position:absolute;left:41763;top:13381;width:15514;height:4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AD3D70" w:rsidRDefault="00AD3D70" w:rsidP="004A71CB">
                    <w:pPr>
                      <w:jc w:val="center"/>
                    </w:pPr>
                    <w:r>
                      <w:t>Liste et numéro d’urgence au chantier</w:t>
                    </w:r>
                  </w:p>
                </w:txbxContent>
              </v:textbox>
            </v:rect>
            <v:rect id="Rectangle 90" o:spid="_x0000_s1043" style="position:absolute;left:22238;top:5116;width:12846;height:30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LVvMQA&#10;AADbAAAADwAAAGRycy9kb3ducmV2LnhtbESPT2vCQBTE74V+h+UJ3upGLUWim2A1Yg89WP/cH7vP&#10;JJh9G7Krxn76bqHQ4zAzv2EWeW8bcaPO144VjEcJCGLtTM2lguNh8zID4QOywcYxKXiQhzx7flpg&#10;atydv+i2D6WIEPYpKqhCaFMpva7Ioh+5ljh6Z9dZDFF2pTQd3iPcNnKSJG/SYs1xocKWVhXpy/5q&#10;FewQ17vvrdbvxePztaDVqSDXKDUc9Ms5iEB9+A//tT+MgskU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C1bzEAAAA2wAAAA8AAAAAAAAAAAAAAAAAmAIAAGRycy9k&#10;b3ducmV2LnhtbFBLBQYAAAAABAAEAPUAAACJAwAAAAA=&#10;" strokecolor="white">
              <v:textbox>
                <w:txbxContent>
                  <w:p w:rsidR="00AD3D70" w:rsidRPr="00BC3738" w:rsidRDefault="00AD3D70" w:rsidP="004A71CB">
                    <w:pPr>
                      <w:jc w:val="center"/>
                      <w:rPr>
                        <w:u w:val="single"/>
                      </w:rPr>
                    </w:pPr>
                    <w:r w:rsidRPr="00BC3738">
                      <w:rPr>
                        <w:u w:val="single"/>
                      </w:rPr>
                      <w:t>Feu naissant</w:t>
                    </w:r>
                  </w:p>
                </w:txbxContent>
              </v:textbox>
            </v:rect>
            <v:rect id="Rectangle 91" o:spid="_x0000_s1044" style="position:absolute;left:21749;top:347;width:12846;height:28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NyMIA&#10;AADbAAAADwAAAGRycy9kb3ducmV2LnhtbESPT4vCMBTE78J+h/AW9qbpiohUo6hb2T148O/9kTzb&#10;YvNSmqh1P70RBI/DzPyGmcxaW4krNb50rOC7l4Ag1s6UnCs47FfdEQgfkA1WjknBnTzMph+dCabG&#10;3XhL113IRYSwT1FBEUKdSul1QRZ9z9XE0Tu5xmKIssmlafAW4baS/SQZSoslx4UCa1oWpM+7i1Ww&#10;QfzZ/P9qvcju60FGy2NGrlLq67Odj0EEasM7/Gr/GQX9ATy/xB8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a03IwgAAANsAAAAPAAAAAAAAAAAAAAAAAJgCAABkcnMvZG93&#10;bnJldi54bWxQSwUGAAAAAAQABAD1AAAAhwMAAAAA&#10;" strokecolor="white">
              <v:textbox>
                <w:txbxContent>
                  <w:p w:rsidR="00AD3D70" w:rsidRPr="00253E26" w:rsidRDefault="00AD3D70" w:rsidP="004A71CB">
                    <w:pPr>
                      <w:jc w:val="center"/>
                      <w:rPr>
                        <w:b/>
                      </w:rPr>
                    </w:pPr>
                    <w:r w:rsidRPr="00253E26">
                      <w:rPr>
                        <w:b/>
                      </w:rPr>
                      <w:t>Action</w:t>
                    </w:r>
                  </w:p>
                </w:txbxContent>
              </v:textbox>
            </v:rect>
            <v:rect id="Rectangle 92" o:spid="_x0000_s1045" style="position:absolute;left:43235;top:347;width:12850;height:4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foU8QA&#10;AADbAAAADwAAAGRycy9kb3ducmV2LnhtbESPT2vCQBTE74V+h+UJ3upGsUWim2A1Yg89WP/cH7vP&#10;JJh9G7Krxn76bqHQ4zAzv2EWeW8bcaPO144VjEcJCGLtTM2lguNh8zID4QOywcYxKXiQhzx7flpg&#10;atydv+i2D6WIEPYpKqhCaFMpva7Ioh+5ljh6Z9dZDFF2pTQd3iPcNnKSJG/SYs1xocKWVhXpy/5q&#10;FewQ17vvrdbvxeNzWtDqVJBrlBoO+uUcRKA+/If/2h9GweQV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n6FPEAAAA2wAAAA8AAAAAAAAAAAAAAAAAmAIAAGRycy9k&#10;b3ducmV2LnhtbFBLBQYAAAAABAAEAPUAAACJAwAAAAA=&#10;" strokecolor="white">
              <v:textbox>
                <w:txbxContent>
                  <w:p w:rsidR="00AD3D70" w:rsidRPr="00253E26" w:rsidRDefault="00AD3D70" w:rsidP="004A71CB">
                    <w:pPr>
                      <w:jc w:val="center"/>
                      <w:rPr>
                        <w:b/>
                      </w:rPr>
                    </w:pPr>
                    <w:r w:rsidRPr="00253E26">
                      <w:rPr>
                        <w:b/>
                      </w:rPr>
                      <w:t>Moyen</w:t>
                    </w:r>
                  </w:p>
                </w:txbxContent>
              </v:textbox>
            </v:rect>
            <v:rect id="Rectangle 93" o:spid="_x0000_s1046" style="position:absolute;left:2598;top:36024;width:12833;height:4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V2JMMA&#10;AADbAAAADwAAAGRycy9kb3ducmV2LnhtbESPzYvCMBTE74L/Q3iCN00VkaUaxY/K7sGD68f9kTzb&#10;YvNSmqh1//qNsLDHYWZ+w8yXra3EgxpfOlYwGiYgiLUzJecKzqfd4AOED8gGK8ek4EUelotuZ46p&#10;cU/+pscx5CJC2KeooAihTqX0uiCLfuhq4uhdXWMxRNnk0jT4jHBbyXGSTKXFkuNCgTVtCtK3490q&#10;OCBuDz+fWq+z136S0eaSkauU6vfa1QxEoDb8h//aX0bBeArv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V2JMMAAADbAAAADwAAAAAAAAAAAAAAAACYAgAAZHJzL2Rv&#10;d25yZXYueG1sUEsFBgAAAAAEAAQA9QAAAIgDAAAAAA==&#10;" strokecolor="white">
              <v:textbox>
                <w:txbxContent>
                  <w:p w:rsidR="00AD3D70" w:rsidRDefault="00AD3D70" w:rsidP="004A71CB">
                    <w:pPr>
                      <w:jc w:val="center"/>
                    </w:pPr>
                    <w:r>
                      <w:t>Personnel présent</w:t>
                    </w:r>
                  </w:p>
                </w:txbxContent>
              </v:textbox>
            </v:rect>
            <v:rect id="Rectangle 94" o:spid="_x0000_s1047" style="position:absolute;left:2598;top:40791;width:12841;height:47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nTv8QA&#10;AADbAAAADwAAAGRycy9kb3ducmV2LnhtbESPT2vCQBTE74V+h+UJ3upGkVaim2A1Yg89WP/cH7vP&#10;JJh9G7Krxn76bqHQ4zAzv2EWeW8bcaPO144VjEcJCGLtTM2lguNh8zID4QOywcYxKXiQhzx7flpg&#10;atydv+i2D6WIEPYpKqhCaFMpva7Ioh+5ljh6Z9dZDFF2pTQd3iPcNnKSJK/SYs1xocKWVhXpy/5q&#10;FewQ17vvrdbvxeNzWtDqVJBrlBoO+uUcRKA+/If/2h9GweQN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507/EAAAA2wAAAA8AAAAAAAAAAAAAAAAAmAIAAGRycy9k&#10;b3ducmV2LnhtbFBLBQYAAAAABAAEAPUAAACJAwAAAAA=&#10;" strokecolor="white">
              <v:textbox>
                <w:txbxContent>
                  <w:p w:rsidR="00AD3D70" w:rsidRDefault="00AD3D70" w:rsidP="004A71CB">
                    <w:pPr>
                      <w:jc w:val="center"/>
                    </w:pPr>
                    <w:r>
                      <w:t>Personnel présent</w:t>
                    </w:r>
                  </w:p>
                </w:txbxContent>
              </v:textbox>
            </v:rect>
            <v:rect id="Rectangle 95" o:spid="_x0000_s1048" style="position:absolute;left:342;top:53169;width:17610;height:105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Hzb4A&#10;AADbAAAADwAAAGRycy9kb3ducmV2LnhtbERPy4rCMBTdC/5DuII7TZVhGKpRfHTQhQuf+0tybYvN&#10;TWmiVr9+shBmeTjv6by1lXhQ40vHCkbDBASxdqbkXMH59Dv4AeEDssHKMSl4kYf5rNuZYmrckw/0&#10;OIZcxBD2KSooQqhTKb0uyKIfupo4clfXWAwRNrk0DT5juK3kOEm+pcWSY0OBNa0K0rfj3SrYI673&#10;743Wy+y1+8podcnIVUr1e+1iAiJQG/7FH/fWKBjHsfFL/AFy9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AmR82+AAAA2wAAAA8AAAAAAAAAAAAAAAAAmAIAAGRycy9kb3ducmV2&#10;LnhtbFBLBQYAAAAABAAEAPUAAACDAwAAAAA=&#10;" strokecolor="white">
              <v:textbox>
                <w:txbxContent>
                  <w:p w:rsidR="00AD3D70" w:rsidRDefault="00AD3D70" w:rsidP="004A71CB">
                    <w:pPr>
                      <w:jc w:val="center"/>
                    </w:pPr>
                    <w:r>
                      <w:t>Personnel présent  Conducteur des travaux,chef de chantier, autres responsables</w:t>
                    </w:r>
                  </w:p>
                  <w:p w:rsidR="00AD3D70" w:rsidRDefault="00AD3D70" w:rsidP="004A71CB">
                    <w:pPr>
                      <w:jc w:val="center"/>
                    </w:pPr>
                  </w:p>
                </w:txbxContent>
              </v:textbox>
            </v:rect>
            <v:rect id="Rectangle 96" o:spid="_x0000_s1049" style="position:absolute;left:3206;top:46992;width:12842;height:3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riVsQA&#10;AADbAAAADwAAAGRycy9kb3ducmV2LnhtbESPT2vCQBTE74V+h+UJ3upGkVKjm2A1Yg89WP/cH7vP&#10;JJh9G7Krxn76bqHQ4zAzv2EWeW8bcaPO144VjEcJCGLtTM2lguNh8/IGwgdkg41jUvAgD3n2/LTA&#10;1Lg7f9FtH0oRIexTVFCF0KZSel2RRT9yLXH0zq6zGKLsSmk6vEe4beQkSV6lxZrjQoUtrSrSl/3V&#10;KtghrnffW63fi8fntKDVqSDXKDUc9Ms5iEB9+A//tT+MgskM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q4lbEAAAA2wAAAA8AAAAAAAAAAAAAAAAAmAIAAGRycy9k&#10;b3ducmV2LnhtbFBLBQYAAAAABAAEAPUAAACJAwAAAAA=&#10;" strokecolor="white">
              <v:textbox>
                <w:txbxContent>
                  <w:p w:rsidR="00AD3D70" w:rsidRDefault="00AD3D70" w:rsidP="004A71CB">
                    <w:pPr>
                      <w:jc w:val="center"/>
                    </w:pPr>
                    <w:r>
                      <w:t>Personnel présent</w:t>
                    </w:r>
                  </w:p>
                </w:txbxContent>
              </v:textbox>
            </v:rect>
            <v:rect id="Rectangle 97" o:spid="_x0000_s1050" style="position:absolute;left:16920;top:11692;width:23691;height:83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AD3D70" w:rsidRDefault="00AD3D70" w:rsidP="004A71CB">
                    <w:pPr>
                      <w:jc w:val="center"/>
                    </w:pPr>
                    <w:r>
                      <w:t>Appeler les pompiers, le responsable hygiène et sécurité, le chef de chantier, s’ils ne sont pas présents, les chefs d’équipes</w:t>
                    </w:r>
                  </w:p>
                </w:txbxContent>
              </v:textbox>
            </v:rect>
            <w10:wrap type="none"/>
            <w10:anchorlock/>
          </v:group>
        </w:pict>
      </w:r>
    </w:p>
    <w:p w:rsidR="004A71CB" w:rsidRPr="004A71CB" w:rsidRDefault="004A71CB" w:rsidP="004A71CB">
      <w:pPr>
        <w:tabs>
          <w:tab w:val="left" w:pos="2846"/>
        </w:tabs>
        <w:spacing w:after="0" w:line="276" w:lineRule="auto"/>
        <w:ind w:left="708"/>
        <w:rPr>
          <w:rFonts w:ascii="Arial Narrow" w:eastAsia="Times New Roman" w:hAnsi="Arial Narrow" w:cs="Arial"/>
          <w:sz w:val="24"/>
          <w:szCs w:val="24"/>
          <w:lang/>
        </w:rPr>
      </w:pPr>
    </w:p>
    <w:p w:rsidR="004A71CB" w:rsidRPr="004A71CB" w:rsidRDefault="004A71CB" w:rsidP="004A71CB">
      <w:pPr>
        <w:tabs>
          <w:tab w:val="left" w:pos="2846"/>
        </w:tabs>
        <w:spacing w:after="0" w:line="276" w:lineRule="auto"/>
        <w:ind w:left="708"/>
        <w:rPr>
          <w:rFonts w:ascii="Arial Narrow" w:eastAsia="Times New Roman" w:hAnsi="Arial Narrow" w:cs="Arial"/>
          <w:sz w:val="24"/>
          <w:szCs w:val="24"/>
          <w:lang/>
        </w:rPr>
      </w:pPr>
      <w:r w:rsidRPr="004A71CB">
        <w:rPr>
          <w:rFonts w:ascii="Arial Narrow" w:eastAsia="Times New Roman" w:hAnsi="Arial Narrow" w:cs="Arial"/>
          <w:sz w:val="24"/>
          <w:szCs w:val="24"/>
          <w:lang/>
        </w:rPr>
        <w:t xml:space="preserve">Protection/sécurité des ouvrages existants.  </w:t>
      </w:r>
    </w:p>
    <w:p w:rsidR="004A71CB" w:rsidRPr="004A71CB" w:rsidRDefault="004A71CB" w:rsidP="004A71CB">
      <w:pPr>
        <w:spacing w:after="0" w:line="276" w:lineRule="auto"/>
        <w:rPr>
          <w:rFonts w:ascii="Arial Narrow" w:eastAsia="Times New Roman" w:hAnsi="Arial Narrow" w:cs="Arial"/>
          <w:sz w:val="24"/>
          <w:szCs w:val="24"/>
          <w:lang w:eastAsia="fr-FR"/>
        </w:rPr>
      </w:pPr>
    </w:p>
    <w:p w:rsidR="004A71CB" w:rsidRPr="004A71CB" w:rsidRDefault="004A71CB" w:rsidP="00B21260">
      <w:pPr>
        <w:numPr>
          <w:ilvl w:val="0"/>
          <w:numId w:val="142"/>
        </w:numPr>
        <w:tabs>
          <w:tab w:val="left" w:pos="2846"/>
        </w:tabs>
        <w:spacing w:after="0" w:line="240" w:lineRule="auto"/>
        <w:contextualSpacing/>
        <w:rPr>
          <w:rFonts w:ascii="Arial Narrow" w:eastAsia="Times New Roman" w:hAnsi="Arial Narrow" w:cs="Arial"/>
          <w:b/>
          <w:sz w:val="24"/>
          <w:szCs w:val="24"/>
          <w:lang/>
        </w:rPr>
      </w:pPr>
      <w:r w:rsidRPr="004A71CB">
        <w:rPr>
          <w:rFonts w:ascii="Arial Narrow" w:eastAsia="Times New Roman" w:hAnsi="Arial Narrow" w:cs="Arial"/>
          <w:b/>
          <w:sz w:val="24"/>
          <w:szCs w:val="24"/>
          <w:lang/>
        </w:rPr>
        <w:t>Protections</w:t>
      </w:r>
    </w:p>
    <w:p w:rsidR="004A71CB" w:rsidRPr="004A71CB" w:rsidRDefault="004A71CB" w:rsidP="004A71CB">
      <w:pPr>
        <w:tabs>
          <w:tab w:val="left" w:pos="2846"/>
        </w:tabs>
        <w:spacing w:after="0" w:line="240" w:lineRule="auto"/>
        <w:ind w:left="720"/>
        <w:contextualSpacing/>
        <w:rPr>
          <w:rFonts w:ascii="Arial Narrow" w:eastAsia="Times New Roman" w:hAnsi="Arial Narrow" w:cs="Arial"/>
          <w:b/>
          <w:sz w:val="24"/>
          <w:szCs w:val="24"/>
          <w:lang/>
        </w:rPr>
      </w:pPr>
    </w:p>
    <w:p w:rsidR="004A71CB" w:rsidRPr="004A71CB" w:rsidRDefault="004A71CB" w:rsidP="004A71CB">
      <w:pPr>
        <w:tabs>
          <w:tab w:val="left" w:pos="284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          Le conducteur des travaux veillera à prendre des mesures dès le début du chantier pour éviter tous dégâts ou tous impacts pouvant avoir une incidence sur les ouvrages existants.</w:t>
      </w:r>
    </w:p>
    <w:p w:rsidR="004A71CB" w:rsidRPr="004A71CB" w:rsidRDefault="004A71CB" w:rsidP="004A71CB">
      <w:pPr>
        <w:tabs>
          <w:tab w:val="left" w:pos="284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         Le chef chantier jouera le rôle d’animateur de sécurité sur le site et sera assisté dans sa tâche par les chefs d’équipe. Sa tâche consistera entre autres à :</w:t>
      </w:r>
    </w:p>
    <w:p w:rsidR="004A71CB" w:rsidRPr="004A71CB" w:rsidRDefault="004A71CB" w:rsidP="00B21260">
      <w:pPr>
        <w:numPr>
          <w:ilvl w:val="0"/>
          <w:numId w:val="149"/>
        </w:numPr>
        <w:tabs>
          <w:tab w:val="left" w:pos="2846"/>
        </w:tabs>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Construction d’une enceinte close pour rendre le lieu du travail inaccessible aux étrangers</w:t>
      </w:r>
    </w:p>
    <w:p w:rsidR="004A71CB" w:rsidRPr="004A71CB" w:rsidRDefault="004A71CB" w:rsidP="00B21260">
      <w:pPr>
        <w:numPr>
          <w:ilvl w:val="0"/>
          <w:numId w:val="149"/>
        </w:numPr>
        <w:tabs>
          <w:tab w:val="left" w:pos="2846"/>
        </w:tabs>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Organiser des réunions de sécurité avec les différentes équipes de travaux, de façon à leur rappeler les règles à observer pour les travaux en cour, leur donner des instructions sur les méthodes de travail et des conseils sur les précautions à prendre</w:t>
      </w:r>
    </w:p>
    <w:p w:rsidR="004A71CB" w:rsidRPr="004A71CB" w:rsidRDefault="004A71CB" w:rsidP="00B21260">
      <w:pPr>
        <w:numPr>
          <w:ilvl w:val="0"/>
          <w:numId w:val="149"/>
        </w:numPr>
        <w:tabs>
          <w:tab w:val="left" w:pos="2846"/>
        </w:tabs>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Organiser et maintenir le site dans un état de propreté permanent</w:t>
      </w:r>
    </w:p>
    <w:p w:rsidR="004A71CB" w:rsidRPr="004A71CB" w:rsidRDefault="004A71CB" w:rsidP="00B21260">
      <w:pPr>
        <w:numPr>
          <w:ilvl w:val="0"/>
          <w:numId w:val="149"/>
        </w:numPr>
        <w:tabs>
          <w:tab w:val="left" w:pos="2846"/>
        </w:tabs>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lastRenderedPageBreak/>
        <w:t>Rechercher et suggérer des solutions pour éliminer les risques. porter à la connaissance du directeur des travaux toute amélioration ou apport à la politique sécurité de l’entreprise qu’il juge pertinent.</w:t>
      </w:r>
    </w:p>
    <w:p w:rsidR="004A71CB" w:rsidRPr="004A71CB" w:rsidRDefault="004A71CB" w:rsidP="004A71CB">
      <w:pPr>
        <w:tabs>
          <w:tab w:val="left" w:pos="2846"/>
        </w:tabs>
        <w:spacing w:after="0" w:line="240" w:lineRule="auto"/>
        <w:ind w:left="1080"/>
        <w:contextualSpacing/>
        <w:jc w:val="both"/>
        <w:rPr>
          <w:rFonts w:ascii="Arial Narrow" w:eastAsia="Times New Roman" w:hAnsi="Arial Narrow" w:cs="Arial"/>
          <w:sz w:val="24"/>
          <w:szCs w:val="24"/>
          <w:lang/>
        </w:rPr>
      </w:pPr>
    </w:p>
    <w:p w:rsidR="004A71CB" w:rsidRPr="004A71CB" w:rsidRDefault="004A71CB" w:rsidP="00B21260">
      <w:pPr>
        <w:numPr>
          <w:ilvl w:val="0"/>
          <w:numId w:val="142"/>
        </w:numPr>
        <w:spacing w:after="0" w:line="240" w:lineRule="auto"/>
        <w:contextualSpacing/>
        <w:rPr>
          <w:rFonts w:ascii="Arial Narrow" w:eastAsia="Times New Roman" w:hAnsi="Arial Narrow" w:cs="Arial"/>
          <w:b/>
          <w:sz w:val="24"/>
          <w:szCs w:val="24"/>
          <w:lang/>
        </w:rPr>
      </w:pPr>
      <w:r w:rsidRPr="004A71CB">
        <w:rPr>
          <w:rFonts w:ascii="Arial Narrow" w:eastAsia="Times New Roman" w:hAnsi="Arial Narrow" w:cs="Arial"/>
          <w:b/>
          <w:sz w:val="24"/>
          <w:szCs w:val="24"/>
          <w:lang/>
        </w:rPr>
        <w:t>Sécurité des ouvrages existants</w:t>
      </w:r>
    </w:p>
    <w:p w:rsidR="004A71CB" w:rsidRPr="004A71CB" w:rsidRDefault="004A71CB" w:rsidP="004A71CB">
      <w:pPr>
        <w:spacing w:after="0" w:line="240" w:lineRule="auto"/>
        <w:ind w:left="720"/>
        <w:contextualSpacing/>
        <w:rPr>
          <w:rFonts w:ascii="Arial Narrow" w:eastAsia="Times New Roman" w:hAnsi="Arial Narrow" w:cs="Arial"/>
          <w:b/>
          <w:sz w:val="24"/>
          <w:szCs w:val="24"/>
          <w:lang/>
        </w:rPr>
      </w:pPr>
    </w:p>
    <w:p w:rsidR="004A71CB" w:rsidRPr="004A71CB" w:rsidRDefault="004A71CB" w:rsidP="00B21260">
      <w:pPr>
        <w:numPr>
          <w:ilvl w:val="0"/>
          <w:numId w:val="150"/>
        </w:numPr>
        <w:tabs>
          <w:tab w:val="left" w:pos="2846"/>
        </w:tabs>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Habitation de proximité</w:t>
      </w:r>
    </w:p>
    <w:p w:rsidR="004A71CB" w:rsidRPr="004A71CB" w:rsidRDefault="004A71CB" w:rsidP="004A71CB">
      <w:pPr>
        <w:tabs>
          <w:tab w:val="left" w:pos="2846"/>
        </w:tabs>
        <w:spacing w:after="0" w:line="276" w:lineRule="auto"/>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Les travaux sur le site de construction se feront de manière à ne pas compromettre à la stabilité des ouvrages existants, tel est le cas des fondations. En ce qui concerne l’installation de chantier nous veillerons à disposer les différents postes de manière à ce qu’elle ne se rapproche des constructions existantes</w:t>
      </w:r>
    </w:p>
    <w:p w:rsidR="004A71CB" w:rsidRPr="004A71CB" w:rsidRDefault="004A71CB" w:rsidP="00B21260">
      <w:pPr>
        <w:numPr>
          <w:ilvl w:val="0"/>
          <w:numId w:val="150"/>
        </w:numPr>
        <w:tabs>
          <w:tab w:val="left" w:pos="2846"/>
        </w:tabs>
        <w:spacing w:after="0" w:line="240" w:lineRule="auto"/>
        <w:contextualSpacing/>
        <w:jc w:val="both"/>
        <w:rPr>
          <w:rFonts w:ascii="Arial Narrow" w:eastAsia="Times New Roman" w:hAnsi="Arial Narrow" w:cs="Arial"/>
          <w:sz w:val="24"/>
          <w:szCs w:val="24"/>
          <w:lang/>
        </w:rPr>
      </w:pPr>
      <w:r w:rsidRPr="004A71CB">
        <w:rPr>
          <w:rFonts w:ascii="Arial Narrow" w:eastAsia="Times New Roman" w:hAnsi="Arial Narrow" w:cs="Arial"/>
          <w:sz w:val="24"/>
          <w:szCs w:val="24"/>
          <w:lang/>
        </w:rPr>
        <w:t>Réseaux de branchement d’eau, d’électricité et autres</w:t>
      </w:r>
    </w:p>
    <w:p w:rsidR="004A71CB" w:rsidRPr="004A71CB" w:rsidRDefault="004A71CB" w:rsidP="004A71CB">
      <w:pPr>
        <w:tabs>
          <w:tab w:val="left" w:pos="2846"/>
        </w:tabs>
        <w:spacing w:after="0" w:line="276" w:lineRule="auto"/>
        <w:ind w:left="360"/>
        <w:jc w:val="both"/>
        <w:rPr>
          <w:rFonts w:ascii="Arial Narrow" w:eastAsia="Times New Roman" w:hAnsi="Arial Narrow" w:cs="Arial"/>
          <w:sz w:val="24"/>
          <w:szCs w:val="24"/>
          <w:lang w:eastAsia="fr-FR"/>
        </w:rPr>
      </w:pPr>
      <w:r w:rsidRPr="004A71CB">
        <w:rPr>
          <w:rFonts w:ascii="Arial Narrow" w:eastAsia="Times New Roman" w:hAnsi="Arial Narrow" w:cs="Arial"/>
          <w:sz w:val="24"/>
          <w:szCs w:val="24"/>
          <w:lang w:eastAsia="fr-FR"/>
        </w:rPr>
        <w:t xml:space="preserve">Lors des opérations de foration, les mesures strictes seront prises pour éviter de détruire certaines canalisations et les branchements divers proches du site de construction. Toute fois des renseignements et les autorisations seront pris pour éviter ces désordres. </w:t>
      </w:r>
    </w:p>
    <w:p w:rsidR="004A71CB" w:rsidRPr="004A71CB" w:rsidRDefault="004A71CB" w:rsidP="004A71CB">
      <w:pPr>
        <w:spacing w:after="200" w:line="276" w:lineRule="auto"/>
        <w:ind w:firstLine="708"/>
        <w:rPr>
          <w:rFonts w:ascii="Arial Narrow" w:eastAsia="Times New Roman" w:hAnsi="Arial Narrow" w:cs="Times New Roman"/>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923C34" w:rsidRDefault="00923C34" w:rsidP="00F705E9">
      <w:pPr>
        <w:tabs>
          <w:tab w:val="left" w:pos="3840"/>
        </w:tabs>
        <w:rPr>
          <w:rFonts w:ascii="Arial Narrow" w:eastAsia="Times New Roman" w:hAnsi="Arial Narrow" w:cs="Arial"/>
          <w:b/>
          <w:sz w:val="31"/>
          <w:szCs w:val="31"/>
          <w:lang w:eastAsia="fr-FR"/>
        </w:rPr>
      </w:pPr>
    </w:p>
    <w:p w:rsidR="00923C34" w:rsidRDefault="00923C34" w:rsidP="00F705E9">
      <w:pPr>
        <w:tabs>
          <w:tab w:val="left" w:pos="3840"/>
        </w:tabs>
        <w:rPr>
          <w:rFonts w:ascii="Arial Narrow" w:eastAsia="Times New Roman" w:hAnsi="Arial Narrow" w:cs="Arial"/>
          <w:b/>
          <w:sz w:val="31"/>
          <w:szCs w:val="31"/>
          <w:lang w:eastAsia="fr-FR"/>
        </w:rPr>
      </w:pPr>
    </w:p>
    <w:p w:rsidR="00923C34" w:rsidRDefault="00923C34" w:rsidP="00F705E9">
      <w:pPr>
        <w:tabs>
          <w:tab w:val="left" w:pos="3840"/>
        </w:tabs>
        <w:rPr>
          <w:rFonts w:ascii="Arial Narrow" w:eastAsia="Times New Roman" w:hAnsi="Arial Narrow" w:cs="Arial"/>
          <w:b/>
          <w:sz w:val="31"/>
          <w:szCs w:val="31"/>
          <w:lang w:eastAsia="fr-FR"/>
        </w:rPr>
      </w:pPr>
    </w:p>
    <w:p w:rsidR="00923C34" w:rsidRDefault="00923C34" w:rsidP="00F705E9">
      <w:pPr>
        <w:tabs>
          <w:tab w:val="left" w:pos="3840"/>
        </w:tabs>
        <w:rPr>
          <w:rFonts w:ascii="Arial Narrow" w:eastAsia="Times New Roman" w:hAnsi="Arial Narrow" w:cs="Arial"/>
          <w:b/>
          <w:sz w:val="31"/>
          <w:szCs w:val="31"/>
          <w:lang w:eastAsia="fr-FR"/>
        </w:rPr>
      </w:pPr>
    </w:p>
    <w:p w:rsidR="00923C34" w:rsidRDefault="00923C34" w:rsidP="00F705E9">
      <w:pPr>
        <w:tabs>
          <w:tab w:val="left" w:pos="3840"/>
        </w:tabs>
        <w:rPr>
          <w:rFonts w:ascii="Arial Narrow" w:eastAsia="Times New Roman" w:hAnsi="Arial Narrow" w:cs="Arial"/>
          <w:b/>
          <w:sz w:val="31"/>
          <w:szCs w:val="31"/>
          <w:lang w:eastAsia="fr-FR"/>
        </w:rPr>
      </w:pPr>
    </w:p>
    <w:p w:rsidR="00923C34" w:rsidRDefault="00923C34" w:rsidP="00F705E9">
      <w:pPr>
        <w:tabs>
          <w:tab w:val="left" w:pos="3840"/>
        </w:tabs>
        <w:rPr>
          <w:rFonts w:ascii="Arial Narrow" w:eastAsia="Times New Roman" w:hAnsi="Arial Narrow" w:cs="Arial"/>
          <w:b/>
          <w:sz w:val="31"/>
          <w:szCs w:val="31"/>
          <w:lang w:eastAsia="fr-FR"/>
        </w:rPr>
      </w:pPr>
    </w:p>
    <w:p w:rsidR="00923C34" w:rsidRDefault="00923C34" w:rsidP="00F705E9">
      <w:pPr>
        <w:tabs>
          <w:tab w:val="left" w:pos="3840"/>
        </w:tabs>
        <w:rPr>
          <w:rFonts w:ascii="Arial Narrow" w:eastAsia="Times New Roman" w:hAnsi="Arial Narrow" w:cs="Arial"/>
          <w:b/>
          <w:sz w:val="31"/>
          <w:szCs w:val="31"/>
          <w:lang w:eastAsia="fr-FR"/>
        </w:rPr>
      </w:pPr>
    </w:p>
    <w:p w:rsidR="00923C34" w:rsidRDefault="00923C34" w:rsidP="00F705E9">
      <w:pPr>
        <w:tabs>
          <w:tab w:val="left" w:pos="3840"/>
        </w:tabs>
        <w:rPr>
          <w:rFonts w:ascii="Arial Narrow" w:eastAsia="Times New Roman" w:hAnsi="Arial Narrow" w:cs="Arial"/>
          <w:b/>
          <w:sz w:val="31"/>
          <w:szCs w:val="31"/>
          <w:lang w:eastAsia="fr-FR"/>
        </w:rPr>
      </w:pPr>
    </w:p>
    <w:p w:rsidR="00923C34" w:rsidRDefault="00923C34" w:rsidP="00F705E9">
      <w:pPr>
        <w:tabs>
          <w:tab w:val="left" w:pos="3840"/>
        </w:tabs>
        <w:rPr>
          <w:rFonts w:ascii="Arial Narrow" w:eastAsia="Times New Roman" w:hAnsi="Arial Narrow" w:cs="Arial"/>
          <w:b/>
          <w:sz w:val="31"/>
          <w:szCs w:val="31"/>
          <w:lang w:eastAsia="fr-FR"/>
        </w:rPr>
      </w:pPr>
    </w:p>
    <w:p w:rsidR="00923C34" w:rsidRDefault="00923C34" w:rsidP="00F705E9">
      <w:pPr>
        <w:tabs>
          <w:tab w:val="left" w:pos="3840"/>
        </w:tabs>
        <w:rPr>
          <w:rFonts w:ascii="Arial Narrow" w:eastAsia="Times New Roman" w:hAnsi="Arial Narrow" w:cs="Arial"/>
          <w:b/>
          <w:sz w:val="31"/>
          <w:szCs w:val="31"/>
          <w:lang w:eastAsia="fr-FR"/>
        </w:rPr>
      </w:pPr>
    </w:p>
    <w:p w:rsidR="00923C34" w:rsidRDefault="00923C34" w:rsidP="00F705E9">
      <w:pPr>
        <w:tabs>
          <w:tab w:val="left" w:pos="3840"/>
        </w:tabs>
        <w:rPr>
          <w:rFonts w:ascii="Arial Narrow" w:eastAsia="Times New Roman" w:hAnsi="Arial Narrow" w:cs="Arial"/>
          <w:b/>
          <w:sz w:val="31"/>
          <w:szCs w:val="31"/>
          <w:lang w:eastAsia="fr-FR"/>
        </w:rPr>
      </w:pPr>
    </w:p>
    <w:p w:rsidR="00B0286F" w:rsidRDefault="00B0286F" w:rsidP="00F705E9">
      <w:pPr>
        <w:tabs>
          <w:tab w:val="left" w:pos="3840"/>
        </w:tabs>
        <w:rPr>
          <w:rFonts w:ascii="Arial Narrow" w:eastAsia="Times New Roman" w:hAnsi="Arial Narrow" w:cs="Arial"/>
          <w:b/>
          <w:sz w:val="31"/>
          <w:szCs w:val="31"/>
          <w:lang w:eastAsia="fr-FR"/>
        </w:rPr>
      </w:pPr>
    </w:p>
    <w:p w:rsidR="00B0286F" w:rsidRDefault="00B0286F" w:rsidP="00F705E9">
      <w:pPr>
        <w:tabs>
          <w:tab w:val="left" w:pos="3840"/>
        </w:tabs>
        <w:rPr>
          <w:rFonts w:ascii="Arial Narrow" w:eastAsia="Times New Roman" w:hAnsi="Arial Narrow" w:cs="Arial"/>
          <w:b/>
          <w:sz w:val="31"/>
          <w:szCs w:val="31"/>
          <w:lang w:eastAsia="fr-FR"/>
        </w:rPr>
      </w:pPr>
    </w:p>
    <w:p w:rsidR="00B0286F" w:rsidRDefault="00B0286F" w:rsidP="00F705E9">
      <w:pPr>
        <w:tabs>
          <w:tab w:val="left" w:pos="3840"/>
        </w:tabs>
        <w:rPr>
          <w:rFonts w:ascii="Arial Narrow" w:eastAsia="Times New Roman" w:hAnsi="Arial Narrow" w:cs="Arial"/>
          <w:b/>
          <w:sz w:val="31"/>
          <w:szCs w:val="31"/>
          <w:lang w:eastAsia="fr-FR"/>
        </w:rPr>
      </w:pPr>
    </w:p>
    <w:p w:rsidR="00B0286F" w:rsidRDefault="00B0286F" w:rsidP="00F705E9">
      <w:pPr>
        <w:tabs>
          <w:tab w:val="left" w:pos="3840"/>
        </w:tabs>
        <w:rPr>
          <w:rFonts w:ascii="Arial Narrow" w:eastAsia="Times New Roman" w:hAnsi="Arial Narrow" w:cs="Arial"/>
          <w:b/>
          <w:sz w:val="31"/>
          <w:szCs w:val="31"/>
          <w:lang w:eastAsia="fr-FR"/>
        </w:rPr>
      </w:pPr>
    </w:p>
    <w:p w:rsidR="00B0286F" w:rsidRDefault="00B0286F" w:rsidP="00F705E9">
      <w:pPr>
        <w:tabs>
          <w:tab w:val="left" w:pos="3840"/>
        </w:tabs>
        <w:rPr>
          <w:rFonts w:ascii="Arial Narrow" w:eastAsia="Times New Roman" w:hAnsi="Arial Narrow" w:cs="Arial"/>
          <w:b/>
          <w:sz w:val="31"/>
          <w:szCs w:val="31"/>
          <w:lang w:eastAsia="fr-FR"/>
        </w:rPr>
      </w:pPr>
    </w:p>
    <w:p w:rsidR="00B0286F" w:rsidRDefault="00B0286F" w:rsidP="00F705E9">
      <w:pPr>
        <w:tabs>
          <w:tab w:val="left" w:pos="3840"/>
        </w:tabs>
        <w:rPr>
          <w:rFonts w:ascii="Arial Narrow" w:eastAsia="Times New Roman" w:hAnsi="Arial Narrow" w:cs="Arial"/>
          <w:b/>
          <w:sz w:val="31"/>
          <w:szCs w:val="31"/>
          <w:lang w:eastAsia="fr-FR"/>
        </w:rPr>
      </w:pPr>
    </w:p>
    <w:p w:rsidR="00B0286F" w:rsidRDefault="00B0286F" w:rsidP="00F705E9">
      <w:pPr>
        <w:tabs>
          <w:tab w:val="left" w:pos="3840"/>
        </w:tabs>
        <w:rPr>
          <w:rFonts w:ascii="Arial Narrow" w:eastAsia="Times New Roman" w:hAnsi="Arial Narrow" w:cs="Arial"/>
          <w:b/>
          <w:sz w:val="31"/>
          <w:szCs w:val="31"/>
          <w:lang w:eastAsia="fr-FR"/>
        </w:rPr>
      </w:pPr>
    </w:p>
    <w:p w:rsidR="00B0286F" w:rsidRDefault="00B0286F" w:rsidP="00F705E9">
      <w:pPr>
        <w:tabs>
          <w:tab w:val="left" w:pos="3840"/>
        </w:tabs>
        <w:rPr>
          <w:rFonts w:ascii="Arial Narrow" w:eastAsia="Times New Roman" w:hAnsi="Arial Narrow" w:cs="Arial"/>
          <w:b/>
          <w:sz w:val="31"/>
          <w:szCs w:val="31"/>
          <w:lang w:eastAsia="fr-FR"/>
        </w:rPr>
      </w:pPr>
    </w:p>
    <w:p w:rsidR="00B0286F" w:rsidRDefault="00B0286F" w:rsidP="00F705E9">
      <w:pPr>
        <w:tabs>
          <w:tab w:val="left" w:pos="3840"/>
        </w:tabs>
        <w:rPr>
          <w:rFonts w:ascii="Arial Narrow" w:eastAsia="Times New Roman" w:hAnsi="Arial Narrow" w:cs="Arial"/>
          <w:b/>
          <w:sz w:val="31"/>
          <w:szCs w:val="31"/>
          <w:lang w:eastAsia="fr-FR"/>
        </w:rPr>
      </w:pPr>
    </w:p>
    <w:p w:rsidR="00B0286F" w:rsidRDefault="00B0286F" w:rsidP="00F705E9">
      <w:pPr>
        <w:tabs>
          <w:tab w:val="left" w:pos="3840"/>
        </w:tabs>
        <w:rPr>
          <w:rFonts w:ascii="Arial Narrow" w:eastAsia="Times New Roman" w:hAnsi="Arial Narrow" w:cs="Arial"/>
          <w:b/>
          <w:sz w:val="31"/>
          <w:szCs w:val="31"/>
          <w:lang w:eastAsia="fr-FR"/>
        </w:rPr>
      </w:pPr>
    </w:p>
    <w:p w:rsidR="00B0286F" w:rsidRDefault="00B0286F"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Pr="00763E38" w:rsidRDefault="00763E38" w:rsidP="00763E38">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bookmarkStart w:id="402" w:name="_Toc390335367"/>
      <w:bookmarkStart w:id="403" w:name="_Toc390418126"/>
      <w:bookmarkStart w:id="404" w:name="_Toc97543362"/>
      <w:bookmarkStart w:id="405" w:name="_Toc97557122"/>
      <w:bookmarkStart w:id="406" w:name="_Toc157306467"/>
      <w:r w:rsidRPr="00763E38">
        <w:rPr>
          <w:rFonts w:ascii="Arial Narrow" w:eastAsia="Calibri" w:hAnsi="Arial Narrow" w:cs="Times New Roman"/>
          <w:b/>
          <w:caps/>
          <w:spacing w:val="45"/>
          <w:sz w:val="36"/>
          <w:szCs w:val="36"/>
        </w:rPr>
        <w:t xml:space="preserve">piece n°6 </w:t>
      </w:r>
    </w:p>
    <w:p w:rsidR="00763E38" w:rsidRPr="00763E38" w:rsidRDefault="00763E38" w:rsidP="00763E38">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763E38">
        <w:rPr>
          <w:rFonts w:ascii="Arial Narrow" w:eastAsia="Calibri" w:hAnsi="Arial Narrow" w:cs="Times New Roman"/>
          <w:b/>
          <w:caps/>
          <w:spacing w:val="45"/>
          <w:sz w:val="36"/>
          <w:szCs w:val="36"/>
        </w:rPr>
        <w:t>Cadre du bordereau des prix unitaires</w:t>
      </w:r>
      <w:bookmarkEnd w:id="402"/>
      <w:bookmarkEnd w:id="403"/>
      <w:bookmarkEnd w:id="404"/>
      <w:bookmarkEnd w:id="405"/>
      <w:bookmarkEnd w:id="406"/>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46"/>
        <w:gridCol w:w="6602"/>
        <w:gridCol w:w="626"/>
        <w:gridCol w:w="1169"/>
        <w:gridCol w:w="1121"/>
      </w:tblGrid>
      <w:tr w:rsidR="00B0286F" w:rsidRPr="00B0286F" w:rsidTr="00B0286F">
        <w:trPr>
          <w:trHeight w:val="517"/>
          <w:jc w:val="center"/>
        </w:trPr>
        <w:tc>
          <w:tcPr>
            <w:tcW w:w="846" w:type="dxa"/>
            <w:vMerge w:val="restart"/>
            <w:shd w:val="clear" w:color="000000" w:fill="FFFFFF"/>
            <w:vAlign w:val="center"/>
            <w:hideMark/>
          </w:tcPr>
          <w:p w:rsidR="00B0286F" w:rsidRPr="00B0286F" w:rsidRDefault="00B0286F" w:rsidP="00B0286F">
            <w:pPr>
              <w:spacing w:after="200" w:line="276"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lastRenderedPageBreak/>
              <w:t>N°</w:t>
            </w:r>
          </w:p>
        </w:tc>
        <w:tc>
          <w:tcPr>
            <w:tcW w:w="6602" w:type="dxa"/>
            <w:vMerge w:val="restart"/>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DESIGNATION</w:t>
            </w:r>
          </w:p>
        </w:tc>
        <w:tc>
          <w:tcPr>
            <w:tcW w:w="626" w:type="dxa"/>
            <w:vMerge w:val="restart"/>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U</w:t>
            </w:r>
          </w:p>
        </w:tc>
        <w:tc>
          <w:tcPr>
            <w:tcW w:w="1169" w:type="dxa"/>
            <w:vMerge w:val="restart"/>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PU (FCFA)</w:t>
            </w:r>
          </w:p>
        </w:tc>
        <w:tc>
          <w:tcPr>
            <w:tcW w:w="1121" w:type="dxa"/>
            <w:vMerge w:val="restart"/>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PT(FCFA)</w:t>
            </w:r>
          </w:p>
        </w:tc>
      </w:tr>
      <w:tr w:rsidR="00B0286F" w:rsidRPr="00B0286F" w:rsidTr="00726B39">
        <w:trPr>
          <w:trHeight w:val="275"/>
          <w:jc w:val="center"/>
        </w:trPr>
        <w:tc>
          <w:tcPr>
            <w:tcW w:w="846" w:type="dxa"/>
            <w:vMerge/>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p>
        </w:tc>
        <w:tc>
          <w:tcPr>
            <w:tcW w:w="6602" w:type="dxa"/>
            <w:vMerge/>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p>
        </w:tc>
        <w:tc>
          <w:tcPr>
            <w:tcW w:w="626" w:type="dxa"/>
            <w:vMerge/>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p>
        </w:tc>
        <w:tc>
          <w:tcPr>
            <w:tcW w:w="1169" w:type="dxa"/>
            <w:vMerge/>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p>
        </w:tc>
        <w:tc>
          <w:tcPr>
            <w:tcW w:w="1121" w:type="dxa"/>
            <w:vMerge/>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p>
        </w:tc>
      </w:tr>
      <w:tr w:rsidR="00B0286F" w:rsidRPr="00B0286F" w:rsidTr="00B0286F">
        <w:trPr>
          <w:trHeight w:val="2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 INSTALLATION DE CHANTIER</w:t>
            </w:r>
          </w:p>
        </w:tc>
        <w:tc>
          <w:tcPr>
            <w:tcW w:w="626"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1169"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1121" w:type="dxa"/>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 </w:t>
            </w: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I-1</w:t>
            </w:r>
          </w:p>
        </w:tc>
        <w:tc>
          <w:tcPr>
            <w:tcW w:w="6602" w:type="dxa"/>
            <w:shd w:val="clear" w:color="auto" w:fill="auto"/>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Préparation, amenée et repli du matériel et des installations de chantier</w:t>
            </w:r>
          </w:p>
          <w:p w:rsidR="00B0286F" w:rsidRPr="00B0286F" w:rsidRDefault="00B0286F" w:rsidP="00B0286F">
            <w:pPr>
              <w:spacing w:after="200" w:line="276" w:lineRule="auto"/>
              <w:rPr>
                <w:rFonts w:ascii="Arial Narrow" w:eastAsia="Times New Roman" w:hAnsi="Arial Narrow" w:cs="Times New Roman"/>
                <w:i/>
                <w:color w:val="000000"/>
                <w:sz w:val="24"/>
                <w:szCs w:val="24"/>
                <w:lang w:eastAsia="fr-FR"/>
              </w:rPr>
            </w:pPr>
            <w:r w:rsidRPr="00B0286F">
              <w:rPr>
                <w:rFonts w:ascii="Arial Narrow" w:eastAsia="Times New Roman" w:hAnsi="Arial Narrow" w:cs="Times New Roman"/>
                <w:i/>
                <w:color w:val="000000"/>
                <w:sz w:val="24"/>
                <w:szCs w:val="24"/>
                <w:lang w:eastAsia="fr-FR"/>
              </w:rPr>
              <w:t>Ce prix rémunère dans les conditions générales prévues dans le Marché la logistique déployée afin d’amener le matériel vers le site du chantier ainsi que le repli.</w:t>
            </w: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Calibri" w:hAnsi="Arial Narrow" w:cs="Times New Roman"/>
                <w:i/>
                <w:color w:val="000000"/>
                <w:sz w:val="24"/>
                <w:szCs w:val="24"/>
                <w:lang w:eastAsia="fr-FR"/>
              </w:rPr>
              <w:t>Il s’applique en unité</w:t>
            </w:r>
          </w:p>
        </w:tc>
        <w:tc>
          <w:tcPr>
            <w:tcW w:w="626" w:type="dxa"/>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U</w:t>
            </w:r>
          </w:p>
        </w:tc>
        <w:tc>
          <w:tcPr>
            <w:tcW w:w="1169"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I-2</w:t>
            </w:r>
          </w:p>
        </w:tc>
        <w:tc>
          <w:tcPr>
            <w:tcW w:w="6602" w:type="dxa"/>
            <w:shd w:val="clear" w:color="auto" w:fill="auto"/>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Installation des panneaux de chantier au droit de l'ouvrage</w:t>
            </w:r>
          </w:p>
          <w:p w:rsidR="00B0286F" w:rsidRPr="00B0286F" w:rsidRDefault="00B0286F" w:rsidP="00B0286F">
            <w:pPr>
              <w:spacing w:after="200" w:line="276" w:lineRule="auto"/>
              <w:rPr>
                <w:rFonts w:ascii="Arial Narrow" w:eastAsia="Times New Roman" w:hAnsi="Arial Narrow" w:cs="Times New Roman"/>
                <w:i/>
                <w:iCs/>
                <w:color w:val="000000"/>
                <w:sz w:val="24"/>
                <w:szCs w:val="24"/>
                <w:lang w:eastAsia="fr-FR"/>
              </w:rPr>
            </w:pPr>
            <w:r w:rsidRPr="00B0286F">
              <w:rPr>
                <w:rFonts w:ascii="Arial Narrow" w:eastAsia="Times New Roman" w:hAnsi="Arial Narrow" w:cs="Times New Roman"/>
                <w:i/>
                <w:color w:val="000000"/>
                <w:sz w:val="24"/>
                <w:szCs w:val="24"/>
                <w:lang w:eastAsia="fr-FR"/>
              </w:rPr>
              <w:t>Ce prix rémunère dans les conditions générales prévues dans le Marché l’installation des panneaux de chantier</w:t>
            </w: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Calibri" w:hAnsi="Arial Narrow" w:cs="Times New Roman"/>
                <w:i/>
                <w:color w:val="000000"/>
                <w:sz w:val="24"/>
                <w:szCs w:val="24"/>
                <w:lang w:eastAsia="fr-FR"/>
              </w:rPr>
              <w:t>Il s’applique en unité</w:t>
            </w:r>
          </w:p>
        </w:tc>
        <w:tc>
          <w:tcPr>
            <w:tcW w:w="626" w:type="dxa"/>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U</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98"/>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I-3</w:t>
            </w:r>
          </w:p>
        </w:tc>
        <w:tc>
          <w:tcPr>
            <w:tcW w:w="6602" w:type="dxa"/>
            <w:shd w:val="clear" w:color="auto" w:fill="auto"/>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Projet d’exécution</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tous les couts liés à la réalisation et la production physique du projet d’exécution</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à l’unité</w:t>
            </w:r>
          </w:p>
        </w:tc>
        <w:tc>
          <w:tcPr>
            <w:tcW w:w="626" w:type="dxa"/>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U</w:t>
            </w:r>
          </w:p>
        </w:tc>
        <w:tc>
          <w:tcPr>
            <w:tcW w:w="1169"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II/ ETUDES D'IMPLANTATION</w:t>
            </w:r>
          </w:p>
        </w:tc>
        <w:tc>
          <w:tcPr>
            <w:tcW w:w="626"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1169"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1121" w:type="dxa"/>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 </w:t>
            </w:r>
          </w:p>
        </w:tc>
      </w:tr>
      <w:tr w:rsidR="00B0286F" w:rsidRPr="00B0286F" w:rsidTr="00B0286F">
        <w:trPr>
          <w:trHeight w:val="94"/>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II-1</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Etude géophysique, géomorphologique et hydrologiques</w:t>
            </w:r>
          </w:p>
          <w:p w:rsidR="00B0286F" w:rsidRPr="00B0286F" w:rsidRDefault="00B0286F" w:rsidP="00B0286F">
            <w:pPr>
              <w:spacing w:after="0" w:line="240" w:lineRule="auto"/>
              <w:rPr>
                <w:rFonts w:ascii="Arial Narrow" w:eastAsia="Times New Roman" w:hAnsi="Arial Narrow" w:cs="Calibri"/>
                <w:i/>
                <w:iCs/>
                <w:color w:val="000000"/>
                <w:sz w:val="24"/>
                <w:szCs w:val="24"/>
                <w:lang w:eastAsia="fr-FR"/>
              </w:rPr>
            </w:pPr>
            <w:r w:rsidRPr="00B0286F">
              <w:rPr>
                <w:rFonts w:ascii="Arial Narrow" w:eastAsia="Times New Roman" w:hAnsi="Arial Narrow" w:cs="Calibri"/>
                <w:i/>
                <w:color w:val="000000"/>
                <w:sz w:val="24"/>
                <w:szCs w:val="24"/>
                <w:lang w:eastAsia="fr-FR"/>
              </w:rPr>
              <w:t xml:space="preserve">Ce prix rémunère dans les conditions générales prévues dans le Marché </w:t>
            </w:r>
            <w:r w:rsidRPr="00B0286F">
              <w:rPr>
                <w:rFonts w:ascii="Arial Narrow" w:eastAsia="Times New Roman" w:hAnsi="Arial Narrow" w:cs="Calibri"/>
                <w:i/>
                <w:iCs/>
                <w:color w:val="000000"/>
                <w:sz w:val="24"/>
                <w:szCs w:val="24"/>
                <w:lang w:eastAsia="fr-FR"/>
              </w:rPr>
              <w:t>dans les conditions générales prévues dans le Marché les études géophysiques ainsi que la prospection géomorphologique et hydrogéologique,</w:t>
            </w:r>
          </w:p>
          <w:p w:rsidR="00B0286F" w:rsidRPr="00B0286F" w:rsidRDefault="00B0286F" w:rsidP="00B0286F">
            <w:pPr>
              <w:spacing w:after="0" w:line="240" w:lineRule="auto"/>
              <w:rPr>
                <w:rFonts w:ascii="Arial Narrow" w:eastAsia="Times New Roman" w:hAnsi="Arial Narrow" w:cs="Calibri"/>
                <w:i/>
                <w:iCs/>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à l’unité</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U</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II-2</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Implantation du forage</w:t>
            </w:r>
          </w:p>
          <w:p w:rsidR="00B0286F" w:rsidRPr="00B0286F" w:rsidRDefault="00B0286F" w:rsidP="00B0286F">
            <w:pPr>
              <w:spacing w:after="0" w:line="240" w:lineRule="auto"/>
              <w:rPr>
                <w:rFonts w:ascii="Arial Narrow" w:eastAsia="Times New Roman" w:hAnsi="Arial Narrow" w:cs="Calibri"/>
                <w:i/>
                <w:iCs/>
                <w:color w:val="000000"/>
                <w:sz w:val="24"/>
                <w:szCs w:val="24"/>
                <w:lang w:eastAsia="fr-FR"/>
              </w:rPr>
            </w:pPr>
            <w:r w:rsidRPr="00B0286F">
              <w:rPr>
                <w:rFonts w:ascii="Arial Narrow" w:eastAsia="Times New Roman" w:hAnsi="Arial Narrow" w:cs="Calibri"/>
                <w:i/>
                <w:color w:val="000000"/>
                <w:sz w:val="24"/>
                <w:szCs w:val="24"/>
                <w:lang w:eastAsia="fr-FR"/>
              </w:rPr>
              <w:t xml:space="preserve">Ce prix rémunère dans les conditions générales prévues dans le Marché </w:t>
            </w:r>
            <w:r w:rsidRPr="00B0286F">
              <w:rPr>
                <w:rFonts w:ascii="Arial Narrow" w:eastAsia="Times New Roman" w:hAnsi="Arial Narrow" w:cs="Calibri"/>
                <w:i/>
                <w:iCs/>
                <w:color w:val="000000"/>
                <w:sz w:val="24"/>
                <w:szCs w:val="24"/>
                <w:lang w:eastAsia="fr-FR"/>
              </w:rPr>
              <w:t>dans les conditions générales prévues dans le Marché l’implantation du forage.</w:t>
            </w:r>
          </w:p>
          <w:p w:rsidR="00B0286F" w:rsidRPr="00B0286F" w:rsidRDefault="00B0286F" w:rsidP="00B0286F">
            <w:pPr>
              <w:spacing w:after="0" w:line="240" w:lineRule="auto"/>
              <w:rPr>
                <w:rFonts w:ascii="Arial Narrow" w:eastAsia="Times New Roman" w:hAnsi="Arial Narrow" w:cs="Calibri"/>
                <w:i/>
                <w:iCs/>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à l’unité</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U</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xml:space="preserve">III/ FORATION </w:t>
            </w:r>
          </w:p>
        </w:tc>
        <w:tc>
          <w:tcPr>
            <w:tcW w:w="626"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1169" w:type="dxa"/>
            <w:shd w:val="clear" w:color="000000" w:fill="FFFFFF"/>
            <w:vAlign w:val="center"/>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III-1</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Foration au Rotary en terrain tendre (9''7/8 à 12''1/4)</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dans les conditions générales prévues dans le Marché la foration au rotary des terrains tendres’.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Il s’applique au mètre linéaire et toutes sujétions comprises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mètre linéaire</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ml</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167"/>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III-2</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Mise en place d'un tubage de protection provisoire en acier de diamètre 175/195 et retrait après foration</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la Pose et l’arrachage d’un tubage provisoire en PVC plein Ø 175-195 mm</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mètre linéaire</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ml</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III-3</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Foration au marteau fond de trou de diamètre (6''1/2) en terrain dur</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lastRenderedPageBreak/>
              <w:t>Ce prix rémunère dans les conditions générales prévues dans le Marché la foration en terrain dur au marteau fond-de-trou (Ø 6’’ ½ à 6’’ ¾) en 165 mm</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i/>
                <w:color w:val="000000"/>
                <w:sz w:val="24"/>
                <w:szCs w:val="24"/>
                <w:lang w:eastAsia="fr-FR"/>
              </w:rPr>
              <w:t>Il s’applique au mètre linéaire</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lastRenderedPageBreak/>
              <w:t>ml</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300"/>
          <w:jc w:val="center"/>
        </w:trPr>
        <w:tc>
          <w:tcPr>
            <w:tcW w:w="846"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lastRenderedPageBreak/>
              <w:t> </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IV/ EQUIPEMENT ET DEVELOPPEMENT DU FORAGE</w:t>
            </w:r>
          </w:p>
        </w:tc>
        <w:tc>
          <w:tcPr>
            <w:tcW w:w="626"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1169" w:type="dxa"/>
            <w:shd w:val="clear" w:color="000000" w:fill="FFFFFF"/>
            <w:vAlign w:val="center"/>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185"/>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IV-1</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Fourniture et équipement forage en PVC plein diamètre 110/125 de 10 bars de pression</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la fourniture et la Pose  de la Colonne de Captage.</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mètre linéaire</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ml</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IV-2</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Fourniture et équipement forage en PVC Crépiné diamètre 110/125 de 10 bars de pression</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la fourniture et la Pose  de tubes crépines en PVC Ø 110-125 mm</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mètre linéaire et toutes sujétions comprises</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ml</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IV-3</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Fourniture et mise en place du massif filtrant en gravier roulé calibré 1/3 ou 2/4</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xml:space="preserve">Ce prix rémunère dans les conditions générales prévues dans le Marché la Fourniture et la mise en place d’un massif filtrant de gravier (quartz blanc) calibré (1/3 ou 2/4 mm),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mètre cube et toutes sujétions comprises</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m3</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IV-4</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Fourniture et mise en place d'un bouchon d'argile et de fond</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xml:space="preserve">Ce prix rémunère dans les conditions générales prévues dans le Marché au mètre cube de béton à 300 kg/m3 pour bouchon d’argile et de fond  y compris toutes sujétions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à l’unité</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U</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IV-5</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Remblayage avec du tout venant</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au mètre cube du tout-venant utilisé pour le remblayage des tranchées, trous etc……</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mètre linéaire et toutes sujétions comprises</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ml</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IV-6</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Cimentation en tête de forage</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xml:space="preserve">Ce prix rémunère dans les conditions générales prévues dans le Marché la cimentation en tête de forage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à l’unité</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U</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 ESSAI DE POMPAGE ET DEVELOPPEMENT</w:t>
            </w:r>
          </w:p>
        </w:tc>
        <w:tc>
          <w:tcPr>
            <w:tcW w:w="626"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1169"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1121" w:type="dxa"/>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 </w:t>
            </w:r>
          </w:p>
        </w:tc>
      </w:tr>
      <w:tr w:rsidR="00B0286F" w:rsidRPr="00B0286F" w:rsidTr="00B0286F">
        <w:trPr>
          <w:trHeight w:val="78"/>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V-1</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Développement du forage à l'air lift y compris toutes sujétions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le nettoyage et le développement à l’air lift du forage.</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en heure</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H</w:t>
            </w:r>
          </w:p>
        </w:tc>
        <w:tc>
          <w:tcPr>
            <w:tcW w:w="1169" w:type="dxa"/>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V-2</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Essai de pompage par palier et remontée</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l’essai de pompage pour déterminer le débit du forage.</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lastRenderedPageBreak/>
              <w:t>Il s’applique en Heure</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lastRenderedPageBreak/>
              <w:t>H</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lastRenderedPageBreak/>
              <w:t> </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 ANALYSE ET TRAITEMENT DE L'EAU</w:t>
            </w:r>
          </w:p>
        </w:tc>
        <w:tc>
          <w:tcPr>
            <w:tcW w:w="626"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1169" w:type="dxa"/>
            <w:shd w:val="clear" w:color="000000" w:fill="FFFFFF"/>
            <w:vAlign w:val="center"/>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285"/>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VI-1</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Analyse physico-chimique et bactériologique</w:t>
            </w:r>
          </w:p>
          <w:p w:rsidR="00B0286F" w:rsidRPr="00B0286F" w:rsidRDefault="00B0286F" w:rsidP="00B0286F">
            <w:pPr>
              <w:spacing w:after="0" w:line="240" w:lineRule="auto"/>
              <w:rPr>
                <w:rFonts w:ascii="Arial Narrow" w:eastAsia="Times New Roman" w:hAnsi="Arial Narrow" w:cs="Calibri"/>
                <w:i/>
                <w:iCs/>
                <w:color w:val="000000"/>
                <w:sz w:val="24"/>
                <w:szCs w:val="24"/>
                <w:lang w:eastAsia="fr-FR"/>
              </w:rPr>
            </w:pPr>
            <w:r w:rsidRPr="00B0286F">
              <w:rPr>
                <w:rFonts w:ascii="Arial Narrow" w:eastAsia="Times New Roman" w:hAnsi="Arial Narrow" w:cs="Calibri"/>
                <w:i/>
                <w:iCs/>
                <w:color w:val="000000"/>
                <w:sz w:val="24"/>
                <w:szCs w:val="24"/>
                <w:lang w:eastAsia="fr-FR"/>
              </w:rPr>
              <w:t>Ce prix rémunère dans les conditions générales prévues dans le Marché le Prélèvement et l’analyse physico chimique et bactériologique de l’eau.</w:t>
            </w:r>
          </w:p>
          <w:p w:rsidR="00B0286F" w:rsidRPr="00B0286F" w:rsidRDefault="00B0286F" w:rsidP="00B0286F">
            <w:pPr>
              <w:spacing w:after="0" w:line="240" w:lineRule="auto"/>
              <w:rPr>
                <w:rFonts w:ascii="Arial Narrow" w:eastAsia="Times New Roman" w:hAnsi="Arial Narrow" w:cs="Calibri"/>
                <w:i/>
                <w:iCs/>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iCs/>
                <w:color w:val="000000"/>
                <w:sz w:val="24"/>
                <w:szCs w:val="24"/>
                <w:lang w:eastAsia="fr-FR"/>
              </w:rPr>
              <w:t>Il s’applique à l’unité</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U</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285"/>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VI-2</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Traitement et désinfection du forage y compris toutes sujétions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le traitement de désinfection du forage au chlore.</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à l’unité</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U</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VII/ POMPE D'EXHAURE</w:t>
            </w:r>
          </w:p>
        </w:tc>
        <w:tc>
          <w:tcPr>
            <w:tcW w:w="626"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1169" w:type="dxa"/>
            <w:shd w:val="clear" w:color="000000" w:fill="FFFFFF"/>
            <w:vAlign w:val="center"/>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VII-1</w:t>
            </w:r>
          </w:p>
        </w:tc>
        <w:tc>
          <w:tcPr>
            <w:tcW w:w="6602" w:type="dxa"/>
            <w:shd w:val="clear" w:color="auto" w:fill="auto"/>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Fourniture et pose pompe immergée solaire d'un débit de 5m3/h avec coffret de commande avec flotteur y compris toutes sujétions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xml:space="preserve">Ce prix rémunère dans les conditions générales prévues dans le Marché la fourniture et la pose donc l’installation de la pompe immergée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i/>
                <w:color w:val="000000"/>
                <w:sz w:val="24"/>
                <w:szCs w:val="24"/>
                <w:lang w:eastAsia="fr-FR"/>
              </w:rPr>
              <w:t>Il s’applique à l’unité</w:t>
            </w:r>
          </w:p>
        </w:tc>
        <w:tc>
          <w:tcPr>
            <w:tcW w:w="626" w:type="dxa"/>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U</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159"/>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VII-2</w:t>
            </w:r>
          </w:p>
        </w:tc>
        <w:tc>
          <w:tcPr>
            <w:tcW w:w="6602" w:type="dxa"/>
            <w:shd w:val="clear" w:color="auto" w:fill="auto"/>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Réalisation d'une canalisation de refoulement et fourniture et pose d'ensemble de raccords y compris toutes sujétions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xml:space="preserve">Ce prix rémunère dans les conditions générales prévues dans le Marché la réalisation d’une canalisation de refoulement et fourniture et pose d’ensemble de raccords  </w:t>
            </w: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p>
        </w:tc>
        <w:tc>
          <w:tcPr>
            <w:tcW w:w="626" w:type="dxa"/>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Ens</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VIII/ SUPERSTRUCTURE AVEC 02 CUBITAINERS DE 5000L/CHACUN (10m3) SOUS RADIER 9m</w:t>
            </w:r>
          </w:p>
        </w:tc>
        <w:tc>
          <w:tcPr>
            <w:tcW w:w="626"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1169" w:type="dxa"/>
            <w:shd w:val="clear" w:color="000000" w:fill="FFFFFF"/>
            <w:vAlign w:val="center"/>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VIII-1</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Fouilles  en puits pour semelles  et en rigoles pour longrines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au mètre cube de fouille en puits pour les semelles et fouilles en rigoles pour les longrines.</w:t>
            </w: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mètre cube</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M3</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VIII-2</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Remblai en apport latéritique</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au mètre cube de latérite utilisée pour le remblayage des tranchées, trous etc……</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mètre cube</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M3</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VIII-3</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Béton de propreté dosé à 150Kg/m3</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au mètre cube de béton de propreté dosé à 150 kg/m3 pour semelles et longrines y compris toutes sujétions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Il comprend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les fournitures de tous les composants du béton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les fabrications avec malaxage mécanique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les coffrages et décoffrages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ET la mise en œuvre, toutes sujétions comprises.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mètre cube</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M3</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VIII-4</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Béton ordinaire dosé à 300Kg/m3 pour dallage</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xml:space="preserve">Ce prix rémunère dans les conditions générales prévues dans le Marché </w:t>
            </w:r>
            <w:r w:rsidRPr="00B0286F">
              <w:rPr>
                <w:rFonts w:ascii="Arial Narrow" w:eastAsia="Times New Roman" w:hAnsi="Arial Narrow" w:cs="Calibri"/>
                <w:i/>
                <w:color w:val="000000"/>
                <w:sz w:val="24"/>
                <w:szCs w:val="24"/>
                <w:lang w:eastAsia="fr-FR"/>
              </w:rPr>
              <w:lastRenderedPageBreak/>
              <w:t>au mètre cube de béton ordinaire dosé à 300 kg/m3 pour dallage, y compris toutes sujétions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Il comprend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les fournitures de tous les composants du béton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les fabrications avec malaxage mécanique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les coffrages et décoffrages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ET la mise en œuvre, toutes sujétions comprises.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mètre cube</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lastRenderedPageBreak/>
              <w:t>M3</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lastRenderedPageBreak/>
              <w:t>VIII-5</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B A dosé 350Kg/M3  pour semelles des poteaux et longrines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au mètre cube de béton dosé à 350 kg/m3 pour longrines, y compris toutes sujétions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Il comprend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les fournitures de tous les composants du béton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les fabrications avec malaxage mécanique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les coffrages et décoffrages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ET la mise en œuvre, toutes sujétions comprises.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mètre cube</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M3</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VIII-6</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B A dosé 400Kg/M3 pour dallage et fixation de panneaux solaires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au mètre cube de béton dosé à 400 kg/m3 pour dallage, y compris toutes sujétions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Il comprend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les fournitures de tous les composants du béton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les fabrications avec malaxage mécanique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les coffrages et décoffrages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ET la mise en œuvre, toutes sujétions comprises.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mètre cube</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M3</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VIII-7</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B A dosé 350Kg/M3  pour entretoises et chainage haut</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au mètre cube de béton dosé à 350 kg/m3 pour entretoises et chainage haut, y compris toutes sujétions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Il comprend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les fournitures de tous les composants du béton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les fabrications avec malaxage mécanique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les coffrages et décoffrages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ET la mise en œuvre, toutes sujétions comprises.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mètre cube</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M3</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VIII-8</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Fet P cubitainer de 5000 litres</w:t>
            </w:r>
          </w:p>
          <w:p w:rsidR="00B0286F" w:rsidRPr="00B0286F" w:rsidRDefault="00B0286F" w:rsidP="00B0286F">
            <w:pPr>
              <w:spacing w:after="0" w:line="240" w:lineRule="auto"/>
              <w:rPr>
                <w:rFonts w:ascii="Arial Narrow" w:eastAsia="Calibri" w:hAnsi="Arial Narrow" w:cs="Calibri"/>
                <w:i/>
                <w:color w:val="000000"/>
                <w:sz w:val="24"/>
                <w:szCs w:val="24"/>
                <w:lang w:eastAsia="fr-FR"/>
              </w:rPr>
            </w:pPr>
            <w:r w:rsidRPr="00B0286F">
              <w:rPr>
                <w:rFonts w:ascii="Arial Narrow" w:eastAsia="Calibri" w:hAnsi="Arial Narrow" w:cs="Times New Roman"/>
                <w:i/>
                <w:color w:val="000000"/>
                <w:sz w:val="24"/>
                <w:szCs w:val="24"/>
                <w:lang w:eastAsia="fr-FR"/>
              </w:rPr>
              <w:t xml:space="preserve">Ce prix rémunère dans les conditions générales prévues dans le Marché </w:t>
            </w:r>
            <w:r w:rsidRPr="00B0286F">
              <w:rPr>
                <w:rFonts w:ascii="Arial Narrow" w:eastAsia="Calibri" w:hAnsi="Arial Narrow" w:cs="Calibri"/>
                <w:i/>
                <w:color w:val="000000"/>
                <w:sz w:val="24"/>
                <w:szCs w:val="24"/>
                <w:lang w:eastAsia="fr-FR"/>
              </w:rPr>
              <w:t>les travaux de fourniture et installation de la cuve en plastique de 5000 litres et d’accessoires, y compris toutes sujétions</w:t>
            </w:r>
          </w:p>
          <w:p w:rsidR="00B0286F" w:rsidRPr="00B0286F" w:rsidRDefault="00B0286F" w:rsidP="00B0286F">
            <w:pPr>
              <w:spacing w:after="0" w:line="240" w:lineRule="auto"/>
              <w:rPr>
                <w:rFonts w:ascii="Arial Narrow" w:eastAsia="Calibri"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Calibri" w:hAnsi="Arial Narrow" w:cs="Calibri"/>
                <w:i/>
                <w:color w:val="000000"/>
                <w:sz w:val="24"/>
                <w:szCs w:val="24"/>
                <w:lang w:eastAsia="fr-FR"/>
              </w:rPr>
              <w:t>Il s’applique à l’unité</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U</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VIII-9</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Construction de regard de visite  0,70X0, 70m</w:t>
            </w:r>
          </w:p>
          <w:p w:rsidR="00B0286F" w:rsidRPr="00B0286F" w:rsidRDefault="00B0286F" w:rsidP="00B0286F">
            <w:pPr>
              <w:spacing w:after="0" w:line="240" w:lineRule="auto"/>
              <w:rPr>
                <w:rFonts w:ascii="Arial Narrow" w:eastAsia="Times New Roman" w:hAnsi="Arial Narrow" w:cs="Calibri"/>
                <w:i/>
                <w:iCs/>
                <w:color w:val="000000"/>
                <w:sz w:val="24"/>
                <w:szCs w:val="24"/>
                <w:lang w:eastAsia="fr-FR"/>
              </w:rPr>
            </w:pPr>
            <w:r w:rsidRPr="00B0286F">
              <w:rPr>
                <w:rFonts w:ascii="Arial Narrow" w:eastAsia="Times New Roman" w:hAnsi="Arial Narrow" w:cs="Calibri"/>
                <w:i/>
                <w:color w:val="000000"/>
                <w:sz w:val="24"/>
                <w:szCs w:val="24"/>
                <w:lang w:eastAsia="fr-FR"/>
              </w:rPr>
              <w:t xml:space="preserve">Ce prix rémunère dans les conditions générales prévues dans le Marché </w:t>
            </w:r>
            <w:r w:rsidRPr="00B0286F">
              <w:rPr>
                <w:rFonts w:ascii="Arial Narrow" w:eastAsia="Times New Roman" w:hAnsi="Arial Narrow" w:cs="Calibri"/>
                <w:i/>
                <w:iCs/>
                <w:color w:val="000000"/>
                <w:sz w:val="24"/>
                <w:szCs w:val="24"/>
                <w:lang w:eastAsia="fr-FR"/>
              </w:rPr>
              <w:t xml:space="preserve">les travaux de maçonnerie ; de ferraillage ; de tuyauterie relatifs à la construction des regards de visite y compris vannes </w:t>
            </w:r>
          </w:p>
          <w:p w:rsidR="00B0286F" w:rsidRPr="00B0286F" w:rsidRDefault="00B0286F" w:rsidP="00B0286F">
            <w:pPr>
              <w:spacing w:after="0" w:line="240" w:lineRule="auto"/>
              <w:rPr>
                <w:rFonts w:ascii="Arial Narrow" w:eastAsia="Times New Roman" w:hAnsi="Arial Narrow" w:cs="Calibri"/>
                <w:i/>
                <w:iCs/>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lastRenderedPageBreak/>
              <w:t>Il s’applique à l’unité et toutes sujétions comprises</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lastRenderedPageBreak/>
              <w:t>U</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lastRenderedPageBreak/>
              <w:t>VIII-10</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F et P échelle d’accès, y compris toutes sujétions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la fabrication et la fixation d’une échelle d’accès,  y compris toutes sujétions de fixation</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en ensemble</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Ens</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VIII-11</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F et P tuyauteries Ø 63 pour vidange et trop plein</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les couts liés à l’achat, le transport et l’installation de la tuyauterie Ø63 pour vidange et trop plein, y compris toutes sujétions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 xml:space="preserve"> Il s’applique au mètre linéaire et toutes sujétions comprises</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ml</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VIII-12</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F et P tuyau PVC pression à emboitement automatique 40mm, PN10bars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les couts liés à l’achat, le transport et l’installation de tuyau PVC pression à emboitement automatique 40mm, PN10bars, y compris toutes sujétions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 xml:space="preserve"> Il s’applique au mètre linéaire</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ml</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VIII-13</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Accessoires de plomberie</w:t>
            </w:r>
          </w:p>
          <w:p w:rsidR="00B0286F" w:rsidRPr="00B0286F" w:rsidRDefault="00B0286F" w:rsidP="00B0286F">
            <w:pPr>
              <w:spacing w:after="0" w:line="240" w:lineRule="auto"/>
              <w:rPr>
                <w:rFonts w:ascii="Arial Narrow" w:eastAsia="Times New Roman" w:hAnsi="Arial Narrow" w:cs="Calibri"/>
                <w:i/>
                <w:iCs/>
                <w:color w:val="000000"/>
                <w:sz w:val="24"/>
                <w:szCs w:val="24"/>
                <w:lang w:eastAsia="fr-FR"/>
              </w:rPr>
            </w:pPr>
            <w:r w:rsidRPr="00B0286F">
              <w:rPr>
                <w:rFonts w:ascii="Arial Narrow" w:eastAsia="Times New Roman" w:hAnsi="Arial Narrow" w:cs="Calibri"/>
                <w:i/>
                <w:color w:val="000000"/>
                <w:sz w:val="24"/>
                <w:szCs w:val="24"/>
                <w:lang w:eastAsia="fr-FR"/>
              </w:rPr>
              <w:t xml:space="preserve">Ce prix rémunère dans les conditions générales prévues dans le Marché </w:t>
            </w:r>
            <w:r w:rsidRPr="00B0286F">
              <w:rPr>
                <w:rFonts w:ascii="Arial Narrow" w:eastAsia="Times New Roman" w:hAnsi="Arial Narrow" w:cs="Calibri"/>
                <w:i/>
                <w:iCs/>
                <w:color w:val="000000"/>
                <w:sz w:val="24"/>
                <w:szCs w:val="24"/>
                <w:lang w:eastAsia="fr-FR"/>
              </w:rPr>
              <w:t xml:space="preserve">la mise en place des accessoires de tuyauterie et de plomberie </w:t>
            </w:r>
          </w:p>
          <w:p w:rsidR="00B0286F" w:rsidRPr="00B0286F" w:rsidRDefault="00B0286F" w:rsidP="00B0286F">
            <w:pPr>
              <w:spacing w:after="0" w:line="240" w:lineRule="auto"/>
              <w:rPr>
                <w:rFonts w:ascii="Arial Narrow" w:eastAsia="Times New Roman" w:hAnsi="Arial Narrow" w:cs="Calibri"/>
                <w:i/>
                <w:iCs/>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en ensemble</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Ens</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VIII-14</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Abri sous réservoir en agglos creux de 15X20X40 pour chambre de vanne y compris toutes sujétions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dans les conditions générales prévues dans le Marché la construction d’un Abri sous réservoir en agglos creux de 15X20X40 pour chambre de vanne, y compris toutes sujétions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à l’unité</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U</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VIII-15</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Peinture Pantex 1300</w:t>
            </w:r>
          </w:p>
          <w:p w:rsidR="00B0286F" w:rsidRPr="00B0286F" w:rsidRDefault="00B0286F" w:rsidP="00B0286F">
            <w:pPr>
              <w:spacing w:after="0" w:line="240" w:lineRule="auto"/>
              <w:rPr>
                <w:rFonts w:ascii="Arial Narrow" w:eastAsia="Calibri" w:hAnsi="Arial Narrow" w:cs="Calibri"/>
                <w:i/>
                <w:color w:val="000000"/>
                <w:sz w:val="24"/>
                <w:szCs w:val="24"/>
                <w:lang w:eastAsia="fr-FR"/>
              </w:rPr>
            </w:pPr>
            <w:r w:rsidRPr="00B0286F">
              <w:rPr>
                <w:rFonts w:ascii="Arial Narrow" w:eastAsia="Calibri" w:hAnsi="Arial Narrow" w:cs="Times New Roman"/>
                <w:i/>
                <w:color w:val="000000"/>
                <w:sz w:val="24"/>
                <w:szCs w:val="24"/>
                <w:lang w:eastAsia="fr-FR"/>
              </w:rPr>
              <w:t xml:space="preserve">Ce prix rémunère dans les conditions générales prévues dans le Marché </w:t>
            </w:r>
            <w:r w:rsidRPr="00B0286F">
              <w:rPr>
                <w:rFonts w:ascii="Arial Narrow" w:eastAsia="Calibri" w:hAnsi="Arial Narrow" w:cs="Calibri"/>
                <w:i/>
                <w:color w:val="000000"/>
                <w:sz w:val="24"/>
                <w:szCs w:val="24"/>
                <w:lang w:eastAsia="fr-FR"/>
              </w:rPr>
              <w:t>la peinture pantex utilisée, y compris toutes sujétions</w:t>
            </w:r>
          </w:p>
          <w:p w:rsidR="00B0286F" w:rsidRPr="00B0286F" w:rsidRDefault="00B0286F" w:rsidP="00B0286F">
            <w:pPr>
              <w:spacing w:after="0" w:line="240" w:lineRule="auto"/>
              <w:rPr>
                <w:rFonts w:ascii="Arial Narrow" w:eastAsia="Calibri"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Calibri" w:hAnsi="Arial Narrow" w:cs="Calibri"/>
                <w:i/>
                <w:color w:val="000000"/>
                <w:sz w:val="24"/>
                <w:szCs w:val="24"/>
                <w:lang w:eastAsia="fr-FR"/>
              </w:rPr>
              <w:t>Il s’applique au mètre carré</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m2</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xml:space="preserve">IX/ FOURNITURE ET POSE DES PANNEAUX SOLAIRES </w:t>
            </w:r>
          </w:p>
        </w:tc>
        <w:tc>
          <w:tcPr>
            <w:tcW w:w="626"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1169" w:type="dxa"/>
            <w:shd w:val="clear" w:color="000000" w:fill="FFFFFF"/>
            <w:vAlign w:val="center"/>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IX-1</w:t>
            </w:r>
          </w:p>
        </w:tc>
        <w:tc>
          <w:tcPr>
            <w:tcW w:w="6602" w:type="dxa"/>
            <w:shd w:val="clear" w:color="auto" w:fill="auto"/>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 xml:space="preserve">Fourniture panneaux solaires de 350Wc/12V </w:t>
            </w: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la fourniture et la pose des panneaux solaires de 350Wc/12v  et accessoires, y compris toutes sujétions</w:t>
            </w: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à l’unité et toutes sujétions comprises</w:t>
            </w:r>
          </w:p>
        </w:tc>
        <w:tc>
          <w:tcPr>
            <w:tcW w:w="626" w:type="dxa"/>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U</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IX-2</w:t>
            </w:r>
          </w:p>
        </w:tc>
        <w:tc>
          <w:tcPr>
            <w:tcW w:w="6602" w:type="dxa"/>
            <w:shd w:val="clear" w:color="auto" w:fill="auto"/>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Supports en acier galva pour panneaux solaires</w:t>
            </w: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la fourniture et la pose des supports en acier galva pour fixation des panneaux solaires et accessoires, y compris toutes sujétions</w:t>
            </w: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forfait</w:t>
            </w:r>
          </w:p>
        </w:tc>
        <w:tc>
          <w:tcPr>
            <w:tcW w:w="626" w:type="dxa"/>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FF</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IX-3</w:t>
            </w:r>
          </w:p>
        </w:tc>
        <w:tc>
          <w:tcPr>
            <w:tcW w:w="6602" w:type="dxa"/>
            <w:shd w:val="clear" w:color="auto" w:fill="auto"/>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Circuit de protection et accessoires d'installation</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lastRenderedPageBreak/>
              <w:t>Ce prix rémunère dans les conditions générales prévues dans le Marché le circuit de protection et d’accessoires d’installation, y compris toutes sujétions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forfait</w:t>
            </w:r>
          </w:p>
        </w:tc>
        <w:tc>
          <w:tcPr>
            <w:tcW w:w="626" w:type="dxa"/>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lastRenderedPageBreak/>
              <w:t>FF</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lastRenderedPageBreak/>
              <w:t>IX-4</w:t>
            </w:r>
          </w:p>
        </w:tc>
        <w:tc>
          <w:tcPr>
            <w:tcW w:w="6602" w:type="dxa"/>
            <w:shd w:val="clear" w:color="auto" w:fill="auto"/>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Pose panneaux solaires sur dalle, y compris toutes sujétions</w:t>
            </w:r>
          </w:p>
          <w:p w:rsidR="00B0286F" w:rsidRPr="00B0286F" w:rsidRDefault="00B0286F" w:rsidP="00B0286F">
            <w:pPr>
              <w:suppressAutoHyphens/>
              <w:autoSpaceDN w:val="0"/>
              <w:spacing w:after="0" w:line="240" w:lineRule="auto"/>
              <w:textAlignment w:val="baseline"/>
              <w:rPr>
                <w:rFonts w:ascii="Arial Narrow" w:eastAsia="Times New Roman" w:hAnsi="Arial Narrow" w:cs="Calibri"/>
                <w:color w:val="000000"/>
                <w:sz w:val="24"/>
                <w:szCs w:val="24"/>
                <w:lang w:eastAsia="fr-FR"/>
              </w:rPr>
            </w:pPr>
            <w:r w:rsidRPr="00B0286F">
              <w:rPr>
                <w:rFonts w:ascii="Arial Narrow" w:eastAsia="Times New Roman" w:hAnsi="Arial Narrow" w:cs="Times New Roman"/>
                <w:i/>
                <w:color w:val="000000"/>
                <w:sz w:val="24"/>
                <w:szCs w:val="24"/>
                <w:lang w:eastAsia="fr-FR"/>
              </w:rPr>
              <w:t xml:space="preserve">Ce prix rémunère dans les conditions générales prévues dans le Marché </w:t>
            </w:r>
            <w:r w:rsidRPr="00B0286F">
              <w:rPr>
                <w:rFonts w:ascii="Arial Narrow" w:eastAsia="Times New Roman" w:hAnsi="Arial Narrow" w:cs="Calibri"/>
                <w:i/>
                <w:color w:val="000000"/>
                <w:sz w:val="24"/>
                <w:szCs w:val="24"/>
                <w:lang w:eastAsia="fr-FR"/>
              </w:rPr>
              <w:t>la fourniture et la pose des supports en acier galva pour fixation des panneaux solaires et accessoires, y compris toutes sujétions</w:t>
            </w:r>
          </w:p>
          <w:p w:rsidR="00B0286F" w:rsidRPr="00B0286F" w:rsidRDefault="00B0286F" w:rsidP="00B0286F">
            <w:pPr>
              <w:suppressAutoHyphens/>
              <w:autoSpaceDN w:val="0"/>
              <w:spacing w:after="0" w:line="240" w:lineRule="auto"/>
              <w:textAlignment w:val="baseline"/>
              <w:rPr>
                <w:rFonts w:ascii="Arial Narrow" w:eastAsia="Times New Roman" w:hAnsi="Arial Narrow" w:cs="Times New Roman"/>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i/>
                <w:color w:val="000000"/>
                <w:sz w:val="24"/>
                <w:szCs w:val="24"/>
                <w:lang w:eastAsia="fr-FR"/>
              </w:rPr>
              <w:t xml:space="preserve">Il s’applique </w:t>
            </w:r>
            <w:r w:rsidRPr="00B0286F">
              <w:rPr>
                <w:rFonts w:ascii="Arial Narrow" w:eastAsia="Times New Roman" w:hAnsi="Arial Narrow" w:cs="Times New Roman"/>
                <w:i/>
                <w:color w:val="000000"/>
                <w:sz w:val="24"/>
                <w:szCs w:val="24"/>
                <w:lang w:eastAsia="fr-FR"/>
              </w:rPr>
              <w:t>au forfait</w:t>
            </w:r>
          </w:p>
        </w:tc>
        <w:tc>
          <w:tcPr>
            <w:tcW w:w="626" w:type="dxa"/>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FF</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6602" w:type="dxa"/>
            <w:shd w:val="clear" w:color="auto" w:fill="auto"/>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X/ CANALISATIONS ET ACCESSOIRES DE DISTRIBUTION</w:t>
            </w:r>
          </w:p>
        </w:tc>
        <w:tc>
          <w:tcPr>
            <w:tcW w:w="626" w:type="dxa"/>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 </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XI-1</w:t>
            </w:r>
          </w:p>
        </w:tc>
        <w:tc>
          <w:tcPr>
            <w:tcW w:w="6602" w:type="dxa"/>
            <w:shd w:val="clear" w:color="auto" w:fill="auto"/>
            <w:noWrap/>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Fouilles de 0,70m de profondeur</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xml:space="preserve">Ce prix rémunère dans les conditions générales prévues dans le Marché au mètre linéaire les fouilles exécutées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mètre linéaire</w:t>
            </w:r>
          </w:p>
        </w:tc>
        <w:tc>
          <w:tcPr>
            <w:tcW w:w="626" w:type="dxa"/>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ml</w:t>
            </w:r>
          </w:p>
        </w:tc>
        <w:tc>
          <w:tcPr>
            <w:tcW w:w="1169"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XI-2</w:t>
            </w:r>
          </w:p>
        </w:tc>
        <w:tc>
          <w:tcPr>
            <w:tcW w:w="6602" w:type="dxa"/>
            <w:shd w:val="clear" w:color="auto" w:fill="auto"/>
            <w:noWrap/>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 xml:space="preserve">Lit de sable de 5cm d’épaisseur au fond des fouilles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la fourniture et la réalisation d’un lit de sable de 5cm d’épaisseur au fond des fouilles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mètre linéaire</w:t>
            </w:r>
          </w:p>
        </w:tc>
        <w:tc>
          <w:tcPr>
            <w:tcW w:w="626" w:type="dxa"/>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ml</w:t>
            </w:r>
          </w:p>
        </w:tc>
        <w:tc>
          <w:tcPr>
            <w:tcW w:w="1169"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XI-3</w:t>
            </w:r>
          </w:p>
        </w:tc>
        <w:tc>
          <w:tcPr>
            <w:tcW w:w="6602" w:type="dxa"/>
            <w:shd w:val="clear" w:color="auto" w:fill="auto"/>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 xml:space="preserve">Remblayage </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au mètre cube de latérite utilisée pour le remblayage des tranchées, trous etc……</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mètre cube</w:t>
            </w:r>
          </w:p>
        </w:tc>
        <w:tc>
          <w:tcPr>
            <w:tcW w:w="626" w:type="dxa"/>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m3</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XI-4</w:t>
            </w:r>
          </w:p>
        </w:tc>
        <w:tc>
          <w:tcPr>
            <w:tcW w:w="6602" w:type="dxa"/>
            <w:shd w:val="clear" w:color="auto" w:fill="auto"/>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F et P grillage avertisseur y compris toutes sujétions</w:t>
            </w: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 xml:space="preserve">Ce prix rémunère dans les conditions générales prévues dans le Marché </w:t>
            </w:r>
            <w:r w:rsidRPr="00B0286F">
              <w:rPr>
                <w:rFonts w:ascii="Arial Narrow" w:eastAsia="Times New Roman" w:hAnsi="Arial Narrow" w:cs="Calibri"/>
                <w:i/>
                <w:iCs/>
                <w:color w:val="000000"/>
                <w:sz w:val="24"/>
                <w:szCs w:val="24"/>
                <w:lang w:eastAsia="fr-FR"/>
              </w:rPr>
              <w:t xml:space="preserve">le montage d’un </w:t>
            </w:r>
            <w:r w:rsidRPr="00B0286F">
              <w:rPr>
                <w:rFonts w:ascii="Arial Narrow" w:eastAsia="Times New Roman" w:hAnsi="Arial Narrow" w:cs="Calibri"/>
                <w:color w:val="000000"/>
                <w:sz w:val="24"/>
                <w:szCs w:val="24"/>
                <w:lang w:eastAsia="fr-FR"/>
              </w:rPr>
              <w:t>grillage avertisseur y compris toutes sujétions</w:t>
            </w:r>
          </w:p>
          <w:p w:rsidR="00B0286F" w:rsidRPr="00B0286F" w:rsidRDefault="00B0286F" w:rsidP="00B0286F">
            <w:pPr>
              <w:spacing w:after="0" w:line="240" w:lineRule="auto"/>
              <w:rPr>
                <w:rFonts w:ascii="Arial Narrow" w:eastAsia="Times New Roman" w:hAnsi="Arial Narrow" w:cs="Calibri"/>
                <w:i/>
                <w:iCs/>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au mètre linéaire</w:t>
            </w:r>
          </w:p>
        </w:tc>
        <w:tc>
          <w:tcPr>
            <w:tcW w:w="626" w:type="dxa"/>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ml</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XI-5</w:t>
            </w:r>
          </w:p>
        </w:tc>
        <w:tc>
          <w:tcPr>
            <w:tcW w:w="6602" w:type="dxa"/>
            <w:shd w:val="clear" w:color="auto" w:fill="auto"/>
            <w:noWrap/>
            <w:vAlign w:val="bottom"/>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Accessoires de tuyauterie et plomberie</w:t>
            </w:r>
          </w:p>
          <w:p w:rsidR="00B0286F" w:rsidRPr="00B0286F" w:rsidRDefault="00B0286F" w:rsidP="00B0286F">
            <w:pPr>
              <w:spacing w:after="0" w:line="240" w:lineRule="auto"/>
              <w:rPr>
                <w:rFonts w:ascii="Arial Narrow" w:eastAsia="Times New Roman" w:hAnsi="Arial Narrow" w:cs="Calibri"/>
                <w:i/>
                <w:iCs/>
                <w:color w:val="000000"/>
                <w:sz w:val="24"/>
                <w:szCs w:val="24"/>
                <w:lang w:eastAsia="fr-FR"/>
              </w:rPr>
            </w:pPr>
            <w:r w:rsidRPr="00B0286F">
              <w:rPr>
                <w:rFonts w:ascii="Arial Narrow" w:eastAsia="Times New Roman" w:hAnsi="Arial Narrow" w:cs="Calibri"/>
                <w:i/>
                <w:color w:val="000000"/>
                <w:sz w:val="24"/>
                <w:szCs w:val="24"/>
                <w:lang w:eastAsia="fr-FR"/>
              </w:rPr>
              <w:t xml:space="preserve">Ce prix rémunère dans les conditions générales prévues dans le Marché </w:t>
            </w:r>
            <w:r w:rsidRPr="00B0286F">
              <w:rPr>
                <w:rFonts w:ascii="Arial Narrow" w:eastAsia="Times New Roman" w:hAnsi="Arial Narrow" w:cs="Calibri"/>
                <w:i/>
                <w:iCs/>
                <w:color w:val="000000"/>
                <w:sz w:val="24"/>
                <w:szCs w:val="24"/>
                <w:lang w:eastAsia="fr-FR"/>
              </w:rPr>
              <w:t xml:space="preserve">la mise en place des accessoires de tuyauterie et de plomberie </w:t>
            </w:r>
          </w:p>
          <w:p w:rsidR="00B0286F" w:rsidRPr="00B0286F" w:rsidRDefault="00B0286F" w:rsidP="00B0286F">
            <w:pPr>
              <w:spacing w:after="0" w:line="240" w:lineRule="auto"/>
              <w:rPr>
                <w:rFonts w:ascii="Arial Narrow" w:eastAsia="Times New Roman" w:hAnsi="Arial Narrow" w:cs="Calibri"/>
                <w:i/>
                <w:iCs/>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à l’ens</w:t>
            </w:r>
          </w:p>
        </w:tc>
        <w:tc>
          <w:tcPr>
            <w:tcW w:w="626" w:type="dxa"/>
            <w:shd w:val="clear" w:color="auto" w:fill="auto"/>
            <w:noWrap/>
            <w:vAlign w:val="bottom"/>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Ens</w:t>
            </w:r>
          </w:p>
        </w:tc>
        <w:tc>
          <w:tcPr>
            <w:tcW w:w="1169" w:type="dxa"/>
            <w:shd w:val="clear" w:color="auto" w:fill="auto"/>
            <w:noWrap/>
            <w:vAlign w:val="bottom"/>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XI-6</w:t>
            </w:r>
          </w:p>
        </w:tc>
        <w:tc>
          <w:tcPr>
            <w:tcW w:w="6602" w:type="dxa"/>
            <w:shd w:val="clear" w:color="auto" w:fill="auto"/>
            <w:noWrap/>
            <w:vAlign w:val="bottom"/>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F et P tuyau panaflex</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les couts liés à l’achat, le transport et l’installation de tuyau PVC pression à emboitement automatique 40mm, PN10bars, y compris toutes sujétions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 xml:space="preserve"> Il s’applique au mètre linéaire</w:t>
            </w:r>
          </w:p>
        </w:tc>
        <w:tc>
          <w:tcPr>
            <w:tcW w:w="626" w:type="dxa"/>
            <w:shd w:val="clear" w:color="auto" w:fill="auto"/>
            <w:noWrap/>
            <w:vAlign w:val="bottom"/>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U</w:t>
            </w:r>
          </w:p>
        </w:tc>
        <w:tc>
          <w:tcPr>
            <w:tcW w:w="1169" w:type="dxa"/>
            <w:shd w:val="clear" w:color="auto" w:fill="auto"/>
            <w:noWrap/>
            <w:vAlign w:val="bottom"/>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CM"/>
              </w:rPr>
              <w:t>XI-7</w:t>
            </w:r>
          </w:p>
        </w:tc>
        <w:tc>
          <w:tcPr>
            <w:tcW w:w="6602" w:type="dxa"/>
            <w:tcBorders>
              <w:top w:val="single" w:sz="4" w:space="0" w:color="auto"/>
              <w:left w:val="nil"/>
              <w:bottom w:val="single" w:sz="4" w:space="0" w:color="auto"/>
              <w:right w:val="single" w:sz="4" w:space="0" w:color="auto"/>
            </w:tcBorders>
            <w:shd w:val="clear" w:color="auto" w:fill="auto"/>
            <w:noWrap/>
            <w:vAlign w:val="center"/>
          </w:tcPr>
          <w:p w:rsidR="00B0286F" w:rsidRPr="00B0286F" w:rsidRDefault="00B0286F" w:rsidP="00B0286F">
            <w:pPr>
              <w:spacing w:after="0" w:line="240" w:lineRule="auto"/>
              <w:rPr>
                <w:rFonts w:ascii="Arial Narrow" w:eastAsia="Times New Roman" w:hAnsi="Arial Narrow" w:cs="Calibri"/>
                <w:b/>
                <w:bCs/>
                <w:color w:val="000000"/>
                <w:sz w:val="24"/>
                <w:szCs w:val="24"/>
                <w:lang w:eastAsia="fr-CM"/>
              </w:rPr>
            </w:pPr>
            <w:r w:rsidRPr="00B0286F">
              <w:rPr>
                <w:rFonts w:ascii="Arial Narrow" w:eastAsia="Times New Roman" w:hAnsi="Arial Narrow" w:cs="Calibri"/>
                <w:b/>
                <w:bCs/>
                <w:color w:val="000000"/>
                <w:sz w:val="24"/>
                <w:szCs w:val="24"/>
                <w:lang w:eastAsia="fr-CM"/>
              </w:rPr>
              <w:t xml:space="preserve">Construction d’une (01) borne fontaine et raccordement des bâtiments au réseau d’eau </w:t>
            </w:r>
          </w:p>
          <w:p w:rsidR="00B0286F" w:rsidRPr="00B0286F" w:rsidRDefault="00B0286F" w:rsidP="00B0286F">
            <w:pPr>
              <w:spacing w:after="0" w:line="240" w:lineRule="auto"/>
              <w:rPr>
                <w:rFonts w:ascii="Arial Narrow" w:eastAsia="Times New Roman" w:hAnsi="Arial Narrow" w:cs="Calibri"/>
                <w:color w:val="000000"/>
                <w:sz w:val="24"/>
                <w:szCs w:val="24"/>
                <w:lang w:eastAsia="fr-CM"/>
              </w:rPr>
            </w:pPr>
            <w:r w:rsidRPr="00B0286F">
              <w:rPr>
                <w:rFonts w:ascii="Arial Narrow" w:eastAsia="Times New Roman" w:hAnsi="Arial Narrow" w:cs="Calibri"/>
                <w:i/>
                <w:color w:val="000000"/>
                <w:sz w:val="24"/>
                <w:szCs w:val="24"/>
                <w:lang w:eastAsia="fr-FR"/>
              </w:rPr>
              <w:t>Ce prix rémunère dans les conditions générales prévues dans le Marché, la c</w:t>
            </w:r>
            <w:r w:rsidRPr="00B0286F">
              <w:rPr>
                <w:rFonts w:ascii="Arial Narrow" w:eastAsia="Times New Roman" w:hAnsi="Arial Narrow" w:cs="Calibri"/>
                <w:color w:val="000000"/>
                <w:sz w:val="24"/>
                <w:szCs w:val="24"/>
                <w:lang w:eastAsia="fr-CM"/>
              </w:rPr>
              <w:t xml:space="preserve">onstruction d’une (01) borne fontaine et le raccordement des bâtiments au réseau d’eau </w:t>
            </w:r>
            <w:r w:rsidRPr="00B0286F">
              <w:rPr>
                <w:rFonts w:ascii="Arial Narrow" w:eastAsia="Times New Roman" w:hAnsi="Arial Narrow" w:cs="Calibri"/>
                <w:i/>
                <w:color w:val="000000"/>
                <w:sz w:val="24"/>
                <w:szCs w:val="24"/>
                <w:lang w:eastAsia="fr-FR"/>
              </w:rPr>
              <w:t>y compris toutes sujétions</w:t>
            </w:r>
          </w:p>
          <w:p w:rsidR="00B0286F" w:rsidRPr="00B0286F" w:rsidRDefault="00B0286F" w:rsidP="00B0286F">
            <w:pPr>
              <w:spacing w:after="0" w:line="240"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i/>
                <w:color w:val="000000"/>
                <w:sz w:val="24"/>
                <w:szCs w:val="24"/>
                <w:lang w:eastAsia="fr-FR"/>
              </w:rPr>
              <w:t xml:space="preserve"> Il s’applique à l’ ensemble</w:t>
            </w:r>
          </w:p>
        </w:tc>
        <w:tc>
          <w:tcPr>
            <w:tcW w:w="626" w:type="dxa"/>
            <w:tcBorders>
              <w:top w:val="single" w:sz="4" w:space="0" w:color="auto"/>
              <w:left w:val="nil"/>
              <w:bottom w:val="single" w:sz="4" w:space="0" w:color="auto"/>
              <w:right w:val="single" w:sz="4" w:space="0" w:color="auto"/>
            </w:tcBorders>
            <w:shd w:val="clear" w:color="auto" w:fill="auto"/>
            <w:noWrap/>
            <w:vAlign w:val="center"/>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CM"/>
              </w:rPr>
              <w:t>ENS</w:t>
            </w:r>
          </w:p>
        </w:tc>
        <w:tc>
          <w:tcPr>
            <w:tcW w:w="1169" w:type="dxa"/>
            <w:tcBorders>
              <w:top w:val="single" w:sz="4" w:space="0" w:color="auto"/>
              <w:left w:val="nil"/>
              <w:bottom w:val="single" w:sz="4" w:space="0" w:color="auto"/>
              <w:right w:val="single" w:sz="4" w:space="0" w:color="auto"/>
            </w:tcBorders>
            <w:shd w:val="clear" w:color="auto" w:fill="auto"/>
            <w:noWrap/>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CM"/>
              </w:rPr>
            </w:pPr>
            <w:r w:rsidRPr="00B0286F">
              <w:rPr>
                <w:rFonts w:ascii="Arial Narrow" w:eastAsia="Times New Roman" w:hAnsi="Arial Narrow" w:cs="Calibri"/>
                <w:b/>
                <w:bCs/>
                <w:color w:val="000000"/>
                <w:sz w:val="24"/>
                <w:szCs w:val="24"/>
                <w:lang w:eastAsia="fr-FR"/>
              </w:rPr>
              <w:lastRenderedPageBreak/>
              <w:t>XI-8</w:t>
            </w:r>
          </w:p>
        </w:tc>
        <w:tc>
          <w:tcPr>
            <w:tcW w:w="6602" w:type="dxa"/>
            <w:tcBorders>
              <w:top w:val="single" w:sz="4" w:space="0" w:color="auto"/>
              <w:left w:val="nil"/>
              <w:bottom w:val="single" w:sz="4" w:space="0" w:color="auto"/>
              <w:right w:val="single" w:sz="4" w:space="0" w:color="auto"/>
            </w:tcBorders>
            <w:shd w:val="clear" w:color="auto" w:fill="auto"/>
            <w:noWrap/>
            <w:vAlign w:val="center"/>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Kit de filtration en une étape, y compris toutes sujétions</w:t>
            </w:r>
          </w:p>
          <w:p w:rsidR="00B0286F" w:rsidRPr="00B0286F" w:rsidRDefault="00B0286F" w:rsidP="00B0286F">
            <w:pPr>
              <w:spacing w:after="0" w:line="240" w:lineRule="auto"/>
              <w:rPr>
                <w:rFonts w:ascii="Arial Narrow" w:eastAsia="Times New Roman" w:hAnsi="Arial Narrow" w:cs="Calibri"/>
                <w:i/>
                <w:iCs/>
                <w:color w:val="000000"/>
                <w:sz w:val="24"/>
                <w:szCs w:val="24"/>
                <w:lang w:eastAsia="fr-FR"/>
              </w:rPr>
            </w:pPr>
            <w:r w:rsidRPr="00B0286F">
              <w:rPr>
                <w:rFonts w:ascii="Arial Narrow" w:eastAsia="Times New Roman" w:hAnsi="Arial Narrow" w:cs="Calibri"/>
                <w:i/>
                <w:color w:val="000000"/>
                <w:sz w:val="24"/>
                <w:szCs w:val="24"/>
                <w:lang w:eastAsia="fr-FR"/>
              </w:rPr>
              <w:t xml:space="preserve">Ce prix rémunère dans les conditions générales prévues dans le Marché </w:t>
            </w:r>
            <w:r w:rsidRPr="00B0286F">
              <w:rPr>
                <w:rFonts w:ascii="Arial Narrow" w:eastAsia="Times New Roman" w:hAnsi="Arial Narrow" w:cs="Calibri"/>
                <w:i/>
                <w:iCs/>
                <w:color w:val="000000"/>
                <w:sz w:val="24"/>
                <w:szCs w:val="24"/>
                <w:lang w:eastAsia="fr-FR"/>
              </w:rPr>
              <w:t>le montage d’un Kit de filtration en une étape pour l’eau du forage y compris toutes sujétions.</w:t>
            </w:r>
          </w:p>
          <w:p w:rsidR="00B0286F" w:rsidRPr="00B0286F" w:rsidRDefault="00B0286F" w:rsidP="00B0286F">
            <w:pPr>
              <w:spacing w:after="0" w:line="240" w:lineRule="auto"/>
              <w:rPr>
                <w:rFonts w:ascii="Arial Narrow" w:eastAsia="Times New Roman" w:hAnsi="Arial Narrow" w:cs="Calibri"/>
                <w:i/>
                <w:iCs/>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CM"/>
              </w:rPr>
            </w:pPr>
            <w:r w:rsidRPr="00B0286F">
              <w:rPr>
                <w:rFonts w:ascii="Arial Narrow" w:eastAsia="Times New Roman" w:hAnsi="Arial Narrow" w:cs="Calibri"/>
                <w:i/>
                <w:color w:val="000000"/>
                <w:sz w:val="24"/>
                <w:szCs w:val="24"/>
                <w:lang w:eastAsia="fr-FR"/>
              </w:rPr>
              <w:t>Il s’applique à l’unité</w:t>
            </w:r>
          </w:p>
        </w:tc>
        <w:tc>
          <w:tcPr>
            <w:tcW w:w="626" w:type="dxa"/>
            <w:tcBorders>
              <w:top w:val="single" w:sz="4" w:space="0" w:color="auto"/>
              <w:left w:val="nil"/>
              <w:bottom w:val="single" w:sz="4" w:space="0" w:color="auto"/>
              <w:right w:val="single" w:sz="4" w:space="0" w:color="auto"/>
            </w:tcBorders>
            <w:shd w:val="clear" w:color="auto" w:fill="auto"/>
            <w:noWrap/>
            <w:vAlign w:val="center"/>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CM"/>
              </w:rPr>
            </w:pPr>
            <w:r w:rsidRPr="00B0286F">
              <w:rPr>
                <w:rFonts w:ascii="Arial Narrow" w:eastAsia="Times New Roman" w:hAnsi="Arial Narrow" w:cs="Calibri"/>
                <w:color w:val="000000"/>
                <w:sz w:val="24"/>
                <w:szCs w:val="24"/>
                <w:lang w:eastAsia="fr-CM"/>
              </w:rPr>
              <w:t>U</w:t>
            </w:r>
          </w:p>
        </w:tc>
        <w:tc>
          <w:tcPr>
            <w:tcW w:w="1169" w:type="dxa"/>
            <w:tcBorders>
              <w:top w:val="single" w:sz="4" w:space="0" w:color="auto"/>
              <w:left w:val="nil"/>
              <w:bottom w:val="single" w:sz="4" w:space="0" w:color="auto"/>
              <w:right w:val="single" w:sz="4" w:space="0" w:color="auto"/>
            </w:tcBorders>
            <w:shd w:val="clear" w:color="auto" w:fill="auto"/>
            <w:noWrap/>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XI-9</w:t>
            </w:r>
          </w:p>
        </w:tc>
        <w:tc>
          <w:tcPr>
            <w:tcW w:w="6602" w:type="dxa"/>
            <w:shd w:val="clear" w:color="auto" w:fill="auto"/>
            <w:noWrap/>
            <w:vAlign w:val="bottom"/>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Construction de regard de visite  0,70X0,70m pour extension du réseau</w:t>
            </w:r>
          </w:p>
          <w:p w:rsidR="00B0286F" w:rsidRPr="00B0286F" w:rsidRDefault="00B0286F" w:rsidP="00B0286F">
            <w:pPr>
              <w:suppressAutoHyphens/>
              <w:autoSpaceDN w:val="0"/>
              <w:spacing w:after="0" w:line="240" w:lineRule="auto"/>
              <w:textAlignment w:val="baseline"/>
              <w:rPr>
                <w:rFonts w:ascii="Arial Narrow" w:eastAsia="Times New Roman" w:hAnsi="Arial Narrow" w:cs="Times New Roman"/>
                <w:i/>
                <w:iCs/>
                <w:color w:val="000000"/>
                <w:sz w:val="24"/>
                <w:szCs w:val="24"/>
                <w:lang w:eastAsia="fr-FR"/>
              </w:rPr>
            </w:pPr>
            <w:r w:rsidRPr="00B0286F">
              <w:rPr>
                <w:rFonts w:ascii="Arial Narrow" w:eastAsia="Times New Roman" w:hAnsi="Arial Narrow" w:cs="Times New Roman"/>
                <w:i/>
                <w:color w:val="000000"/>
                <w:sz w:val="24"/>
                <w:szCs w:val="24"/>
                <w:lang w:eastAsia="fr-FR"/>
              </w:rPr>
              <w:t xml:space="preserve">Ce prix rémunère dans les conditions générales prévues dans le Marché </w:t>
            </w:r>
            <w:r w:rsidRPr="00B0286F">
              <w:rPr>
                <w:rFonts w:ascii="Arial Narrow" w:eastAsia="Times New Roman" w:hAnsi="Arial Narrow" w:cs="Times New Roman"/>
                <w:i/>
                <w:iCs/>
                <w:color w:val="000000"/>
                <w:sz w:val="24"/>
                <w:szCs w:val="24"/>
                <w:lang w:eastAsia="fr-FR"/>
              </w:rPr>
              <w:t xml:space="preserve">les travaux de maçonnerie ; de ferraillage ; de tuyauterie relatifs à la construction des regards de visite pour extension du réseau y compris vannes </w:t>
            </w:r>
          </w:p>
          <w:p w:rsidR="00B0286F" w:rsidRPr="00B0286F" w:rsidRDefault="00B0286F" w:rsidP="00B0286F">
            <w:pPr>
              <w:suppressAutoHyphens/>
              <w:autoSpaceDN w:val="0"/>
              <w:spacing w:after="0" w:line="240" w:lineRule="auto"/>
              <w:textAlignment w:val="baseline"/>
              <w:rPr>
                <w:rFonts w:ascii="Arial Narrow" w:eastAsia="Times New Roman" w:hAnsi="Arial Narrow" w:cs="Times New Roman"/>
                <w:i/>
                <w:iCs/>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à l’unité</w:t>
            </w:r>
          </w:p>
        </w:tc>
        <w:tc>
          <w:tcPr>
            <w:tcW w:w="626" w:type="dxa"/>
            <w:shd w:val="clear" w:color="auto" w:fill="auto"/>
            <w:noWrap/>
            <w:vAlign w:val="bottom"/>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U</w:t>
            </w:r>
          </w:p>
        </w:tc>
        <w:tc>
          <w:tcPr>
            <w:tcW w:w="1169" w:type="dxa"/>
            <w:shd w:val="clear" w:color="auto" w:fill="auto"/>
            <w:noWrap/>
            <w:vAlign w:val="bottom"/>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xml:space="preserve">XI/ PRESTATIONS DIVERSES </w:t>
            </w:r>
          </w:p>
        </w:tc>
        <w:tc>
          <w:tcPr>
            <w:tcW w:w="626"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 </w:t>
            </w:r>
          </w:p>
        </w:tc>
        <w:tc>
          <w:tcPr>
            <w:tcW w:w="1169" w:type="dxa"/>
            <w:shd w:val="clear" w:color="000000" w:fill="FFFFFF"/>
            <w:vAlign w:val="center"/>
          </w:tcPr>
          <w:p w:rsidR="00B0286F" w:rsidRPr="00B0286F" w:rsidRDefault="00B0286F" w:rsidP="00B0286F">
            <w:pPr>
              <w:spacing w:after="0" w:line="240" w:lineRule="auto"/>
              <w:rPr>
                <w:rFonts w:ascii="Arial Narrow" w:eastAsia="Times New Roman" w:hAnsi="Arial Narrow" w:cs="Calibri"/>
                <w:b/>
                <w:bCs/>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XI-1</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Formation de l'équipe locale pour l'entretien et la gestion de l'ouvrage</w:t>
            </w:r>
          </w:p>
          <w:p w:rsidR="00B0286F" w:rsidRPr="00B0286F" w:rsidRDefault="00B0286F" w:rsidP="00B0286F">
            <w:pPr>
              <w:tabs>
                <w:tab w:val="left" w:pos="142"/>
              </w:tabs>
              <w:suppressAutoHyphens/>
              <w:autoSpaceDN w:val="0"/>
              <w:spacing w:after="0" w:line="240" w:lineRule="auto"/>
              <w:textAlignment w:val="baseline"/>
              <w:rPr>
                <w:rFonts w:ascii="Arial Narrow" w:eastAsia="Times New Roman" w:hAnsi="Arial Narrow" w:cs="Times New Roman"/>
                <w:i/>
                <w:iCs/>
                <w:color w:val="000000"/>
                <w:sz w:val="24"/>
                <w:szCs w:val="24"/>
                <w:lang w:eastAsia="fr-FR"/>
              </w:rPr>
            </w:pPr>
            <w:r w:rsidRPr="00B0286F">
              <w:rPr>
                <w:rFonts w:ascii="Arial Narrow" w:eastAsia="Times New Roman" w:hAnsi="Arial Narrow" w:cs="Times New Roman"/>
                <w:i/>
                <w:color w:val="000000"/>
                <w:sz w:val="24"/>
                <w:szCs w:val="24"/>
                <w:lang w:eastAsia="fr-FR"/>
              </w:rPr>
              <w:t xml:space="preserve">Ce prix rémunère dans les conditions générales prévues dans le Marché </w:t>
            </w:r>
            <w:r w:rsidRPr="00B0286F">
              <w:rPr>
                <w:rFonts w:ascii="Arial Narrow" w:eastAsia="Times New Roman" w:hAnsi="Arial Narrow" w:cs="Times New Roman"/>
                <w:i/>
                <w:iCs/>
                <w:color w:val="000000"/>
                <w:sz w:val="24"/>
                <w:szCs w:val="24"/>
                <w:lang w:eastAsia="fr-FR"/>
              </w:rPr>
              <w:t>une session de formation des acteurs à l’appropriation des différents modes de gestion et du rôle de chaque acteur</w:t>
            </w:r>
          </w:p>
          <w:p w:rsidR="00B0286F" w:rsidRPr="00B0286F" w:rsidRDefault="00B0286F" w:rsidP="00B0286F">
            <w:pPr>
              <w:tabs>
                <w:tab w:val="left" w:pos="142"/>
              </w:tabs>
              <w:suppressAutoHyphens/>
              <w:autoSpaceDN w:val="0"/>
              <w:spacing w:after="0" w:line="240" w:lineRule="auto"/>
              <w:textAlignment w:val="baseline"/>
              <w:rPr>
                <w:rFonts w:ascii="Arial Narrow" w:eastAsia="Times New Roman" w:hAnsi="Arial Narrow" w:cs="Times New Roman"/>
                <w:i/>
                <w:iCs/>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Times New Roman"/>
                <w:i/>
                <w:iCs/>
                <w:color w:val="000000"/>
                <w:sz w:val="24"/>
                <w:szCs w:val="24"/>
                <w:lang w:eastAsia="fr-FR"/>
              </w:rPr>
              <w:t>Il s’applique au forfait</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FF</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XI-2</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Labellisation de l'ouvrage</w:t>
            </w:r>
          </w:p>
          <w:p w:rsidR="00B0286F" w:rsidRPr="00B0286F" w:rsidRDefault="00B0286F" w:rsidP="00B0286F">
            <w:pPr>
              <w:spacing w:after="0" w:line="276"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Ce prix rémunère dans les conditions générales prévues dans le Marché la mise en place d'un panneau de signalisation. Compris pieds et fixation. Il comprend :</w:t>
            </w:r>
          </w:p>
          <w:p w:rsidR="00B0286F" w:rsidRPr="00B0286F" w:rsidRDefault="00B0286F" w:rsidP="00B0286F">
            <w:pPr>
              <w:spacing w:after="0" w:line="276"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La fourniture et la pose ;</w:t>
            </w:r>
          </w:p>
          <w:p w:rsidR="00B0286F" w:rsidRPr="00B0286F" w:rsidRDefault="00B0286F" w:rsidP="00B0286F">
            <w:pPr>
              <w:spacing w:after="0" w:line="276"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L'implantation du panneau ;</w:t>
            </w:r>
          </w:p>
          <w:p w:rsidR="00B0286F" w:rsidRPr="00B0286F" w:rsidRDefault="00B0286F" w:rsidP="00B0286F">
            <w:pPr>
              <w:spacing w:after="0" w:line="276"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Les fouilles nécessaires ;</w:t>
            </w:r>
          </w:p>
          <w:p w:rsidR="00B0286F" w:rsidRPr="00B0286F" w:rsidRDefault="00B0286F" w:rsidP="00B0286F">
            <w:pPr>
              <w:spacing w:after="0" w:line="276"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La fourniture ;</w:t>
            </w:r>
          </w:p>
          <w:p w:rsidR="00B0286F" w:rsidRPr="00B0286F" w:rsidRDefault="00B0286F" w:rsidP="00B0286F">
            <w:pPr>
              <w:spacing w:after="0" w:line="276"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 Le transport et la mise en œuvre des matériaux nécessaires pour confectionner un massif de scellement ;</w:t>
            </w:r>
          </w:p>
          <w:p w:rsidR="00B0286F" w:rsidRPr="00B0286F" w:rsidRDefault="00B0286F" w:rsidP="00B0286F">
            <w:pPr>
              <w:spacing w:after="0" w:line="276" w:lineRule="auto"/>
              <w:rPr>
                <w:rFonts w:ascii="Arial Narrow" w:eastAsia="Times New Roman" w:hAnsi="Arial Narrow" w:cs="Calibri"/>
                <w:i/>
                <w:color w:val="000000"/>
                <w:sz w:val="24"/>
                <w:szCs w:val="24"/>
                <w:lang w:eastAsia="fr-FR"/>
              </w:rPr>
            </w:pPr>
            <w:r w:rsidRPr="00B0286F">
              <w:rPr>
                <w:rFonts w:ascii="Arial Narrow" w:eastAsia="Times New Roman" w:hAnsi="Arial Narrow" w:cs="Calibri"/>
                <w:i/>
                <w:color w:val="000000"/>
                <w:sz w:val="24"/>
                <w:szCs w:val="24"/>
                <w:lang w:eastAsia="fr-FR"/>
              </w:rPr>
              <w:t>Il rémunère également toute autre signalisation nécessaire à la sécurité ou à l’utilisation de l’ouvrage ;</w:t>
            </w:r>
          </w:p>
          <w:p w:rsidR="00B0286F" w:rsidRPr="00B0286F" w:rsidRDefault="00B0286F" w:rsidP="00B0286F">
            <w:pPr>
              <w:spacing w:after="0" w:line="276" w:lineRule="auto"/>
              <w:rPr>
                <w:rFonts w:ascii="Arial Narrow" w:eastAsia="Times New Roman" w:hAnsi="Arial Narrow" w:cs="Calibri"/>
                <w:i/>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color w:val="000000"/>
                <w:sz w:val="24"/>
                <w:szCs w:val="24"/>
                <w:lang w:eastAsia="fr-FR"/>
              </w:rPr>
              <w:t>Il s’applique à l’unité et toutes sujétions comprises.</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U</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r w:rsidR="00B0286F" w:rsidRPr="00B0286F" w:rsidTr="00B0286F">
        <w:trPr>
          <w:trHeight w:val="70"/>
          <w:jc w:val="center"/>
        </w:trPr>
        <w:tc>
          <w:tcPr>
            <w:tcW w:w="84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sz w:val="24"/>
                <w:szCs w:val="24"/>
                <w:lang w:eastAsia="fr-FR"/>
              </w:rPr>
            </w:pPr>
            <w:r w:rsidRPr="00B0286F">
              <w:rPr>
                <w:rFonts w:ascii="Arial Narrow" w:eastAsia="Times New Roman" w:hAnsi="Arial Narrow" w:cs="Calibri"/>
                <w:b/>
                <w:bCs/>
                <w:color w:val="000000"/>
                <w:sz w:val="24"/>
                <w:szCs w:val="24"/>
                <w:lang w:eastAsia="fr-FR"/>
              </w:rPr>
              <w:t>XI-3</w:t>
            </w:r>
          </w:p>
        </w:tc>
        <w:tc>
          <w:tcPr>
            <w:tcW w:w="6602" w:type="dxa"/>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color w:val="000000"/>
                <w:sz w:val="24"/>
                <w:szCs w:val="24"/>
                <w:lang w:eastAsia="fr-FR"/>
              </w:rPr>
            </w:pPr>
            <w:r w:rsidRPr="00B0286F">
              <w:rPr>
                <w:rFonts w:ascii="Arial Narrow" w:eastAsia="Times New Roman" w:hAnsi="Arial Narrow" w:cs="Calibri"/>
                <w:b/>
                <w:color w:val="000000"/>
                <w:sz w:val="24"/>
                <w:szCs w:val="24"/>
                <w:lang w:eastAsia="fr-FR"/>
              </w:rPr>
              <w:t>Fourniture d'une caisse à outils</w:t>
            </w:r>
          </w:p>
          <w:p w:rsidR="00B0286F" w:rsidRPr="00B0286F" w:rsidRDefault="00B0286F" w:rsidP="00B0286F">
            <w:pPr>
              <w:spacing w:after="0" w:line="240" w:lineRule="auto"/>
              <w:rPr>
                <w:rFonts w:ascii="Arial Narrow" w:eastAsia="Times New Roman" w:hAnsi="Arial Narrow" w:cs="Calibri"/>
                <w:i/>
                <w:iCs/>
                <w:color w:val="000000"/>
                <w:sz w:val="24"/>
                <w:szCs w:val="24"/>
                <w:lang w:eastAsia="fr-FR"/>
              </w:rPr>
            </w:pPr>
            <w:r w:rsidRPr="00B0286F">
              <w:rPr>
                <w:rFonts w:ascii="Arial Narrow" w:eastAsia="Times New Roman" w:hAnsi="Arial Narrow" w:cs="Calibri"/>
                <w:i/>
                <w:color w:val="000000"/>
                <w:sz w:val="24"/>
                <w:szCs w:val="24"/>
                <w:lang w:eastAsia="fr-FR"/>
              </w:rPr>
              <w:t xml:space="preserve">Ce prix rémunère dans les conditions générales prévues dans le Marché </w:t>
            </w:r>
            <w:r w:rsidRPr="00B0286F">
              <w:rPr>
                <w:rFonts w:ascii="Arial Narrow" w:eastAsia="Times New Roman" w:hAnsi="Arial Narrow" w:cs="Calibri"/>
                <w:i/>
                <w:iCs/>
                <w:color w:val="000000"/>
                <w:sz w:val="24"/>
                <w:szCs w:val="24"/>
                <w:lang w:eastAsia="fr-FR"/>
              </w:rPr>
              <w:t xml:space="preserve">la fourniture d’une caisse à outils contenant tous les outils nécessaire à la maintenance du forage y compris toutes sujétions.( -  Caisse compartimenté 530/200  -   Clés à griffes 24 </w:t>
            </w:r>
            <w:r w:rsidRPr="00B0286F">
              <w:rPr>
                <w:rFonts w:ascii="Arial" w:eastAsia="Times New Roman" w:hAnsi="Arial" w:cs="Arial"/>
                <w:i/>
                <w:iCs/>
                <w:color w:val="000000"/>
                <w:sz w:val="24"/>
                <w:szCs w:val="24"/>
                <w:lang w:eastAsia="fr-FR"/>
              </w:rPr>
              <w:t>̋</w:t>
            </w:r>
            <w:r w:rsidRPr="00B0286F">
              <w:rPr>
                <w:rFonts w:ascii="Arial Narrow" w:eastAsia="Times New Roman" w:hAnsi="Arial Narrow" w:cs="Calibri"/>
                <w:i/>
                <w:iCs/>
                <w:color w:val="000000"/>
                <w:sz w:val="24"/>
                <w:szCs w:val="24"/>
                <w:lang w:eastAsia="fr-FR"/>
              </w:rPr>
              <w:t>-    Cadenas  -   Brosse métallique -   Etau à tuyau -   Etau à tringle -     Gigo (filière) à tuyau   -  Clés à molette 12˝-   Clés plate 22  -          Clés plate 19  -   Clés plate 17 - Clés à pipe 17  - Clés à pipe 13  -    Massette de 3kg - Mètre ruban de 3m  -- Job joint  -  Filasse  -    Téflon    -   Scie à métaux)</w:t>
            </w:r>
          </w:p>
          <w:p w:rsidR="00B0286F" w:rsidRPr="00B0286F" w:rsidRDefault="00B0286F" w:rsidP="00B0286F">
            <w:pPr>
              <w:spacing w:after="0" w:line="240" w:lineRule="auto"/>
              <w:rPr>
                <w:rFonts w:ascii="Arial Narrow" w:eastAsia="Times New Roman" w:hAnsi="Arial Narrow" w:cs="Calibri"/>
                <w:i/>
                <w:iCs/>
                <w:color w:val="000000"/>
                <w:sz w:val="24"/>
                <w:szCs w:val="24"/>
                <w:lang w:eastAsia="fr-FR"/>
              </w:rPr>
            </w:pPr>
          </w:p>
          <w:p w:rsidR="00B0286F" w:rsidRPr="00B0286F" w:rsidRDefault="00B0286F" w:rsidP="00B0286F">
            <w:pPr>
              <w:spacing w:after="0" w:line="240" w:lineRule="auto"/>
              <w:rPr>
                <w:rFonts w:ascii="Arial Narrow" w:eastAsia="Times New Roman" w:hAnsi="Arial Narrow" w:cs="Calibri"/>
                <w:color w:val="000000"/>
                <w:sz w:val="24"/>
                <w:szCs w:val="24"/>
                <w:lang w:eastAsia="fr-FR"/>
              </w:rPr>
            </w:pPr>
            <w:r w:rsidRPr="00B0286F">
              <w:rPr>
                <w:rFonts w:ascii="Arial Narrow" w:eastAsia="Times New Roman" w:hAnsi="Arial Narrow" w:cs="Calibri"/>
                <w:i/>
                <w:iCs/>
                <w:color w:val="000000"/>
                <w:sz w:val="24"/>
                <w:szCs w:val="24"/>
                <w:lang w:eastAsia="fr-FR"/>
              </w:rPr>
              <w:t>Il s’applique à l’unité</w:t>
            </w:r>
          </w:p>
        </w:tc>
        <w:tc>
          <w:tcPr>
            <w:tcW w:w="626" w:type="dxa"/>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sz w:val="24"/>
                <w:szCs w:val="24"/>
                <w:lang w:eastAsia="fr-FR"/>
              </w:rPr>
            </w:pPr>
            <w:r w:rsidRPr="00B0286F">
              <w:rPr>
                <w:rFonts w:ascii="Arial Narrow" w:eastAsia="Times New Roman" w:hAnsi="Arial Narrow" w:cs="Calibri"/>
                <w:color w:val="000000"/>
                <w:sz w:val="24"/>
                <w:szCs w:val="24"/>
                <w:lang w:eastAsia="fr-FR"/>
              </w:rPr>
              <w:t>U</w:t>
            </w:r>
          </w:p>
        </w:tc>
        <w:tc>
          <w:tcPr>
            <w:tcW w:w="1169" w:type="dxa"/>
            <w:shd w:val="clear" w:color="000000" w:fill="FFFFFF"/>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c>
          <w:tcPr>
            <w:tcW w:w="1121" w:type="dxa"/>
            <w:shd w:val="clear" w:color="auto" w:fill="auto"/>
            <w:vAlign w:val="center"/>
          </w:tcPr>
          <w:p w:rsidR="00B0286F" w:rsidRPr="00B0286F" w:rsidRDefault="00B0286F" w:rsidP="00B0286F">
            <w:pPr>
              <w:spacing w:after="0" w:line="240" w:lineRule="auto"/>
              <w:jc w:val="right"/>
              <w:rPr>
                <w:rFonts w:ascii="Arial Narrow" w:eastAsia="Times New Roman" w:hAnsi="Arial Narrow" w:cs="Calibri"/>
                <w:color w:val="000000"/>
                <w:sz w:val="24"/>
                <w:szCs w:val="24"/>
                <w:lang w:eastAsia="fr-FR"/>
              </w:rPr>
            </w:pPr>
          </w:p>
        </w:tc>
      </w:tr>
    </w:tbl>
    <w:p w:rsidR="00180817" w:rsidRDefault="00180817" w:rsidP="00F705E9">
      <w:pPr>
        <w:tabs>
          <w:tab w:val="left" w:pos="3840"/>
        </w:tabs>
        <w:rPr>
          <w:rFonts w:ascii="Arial Narrow" w:hAnsi="Arial Narrow"/>
          <w:sz w:val="24"/>
          <w:szCs w:val="24"/>
        </w:rPr>
      </w:pPr>
    </w:p>
    <w:p w:rsidR="00180817" w:rsidRDefault="00180817" w:rsidP="00F705E9">
      <w:pPr>
        <w:tabs>
          <w:tab w:val="left" w:pos="3840"/>
        </w:tabs>
        <w:rPr>
          <w:rFonts w:ascii="Arial Narrow" w:hAnsi="Arial Narrow"/>
          <w:sz w:val="24"/>
          <w:szCs w:val="24"/>
        </w:rPr>
      </w:pPr>
    </w:p>
    <w:p w:rsidR="00180817" w:rsidRDefault="00180817" w:rsidP="00F705E9">
      <w:pPr>
        <w:tabs>
          <w:tab w:val="left" w:pos="3840"/>
        </w:tabs>
        <w:rPr>
          <w:rFonts w:ascii="Arial Narrow" w:hAnsi="Arial Narrow"/>
          <w:sz w:val="24"/>
          <w:szCs w:val="24"/>
        </w:rPr>
      </w:pPr>
    </w:p>
    <w:p w:rsidR="00180817" w:rsidRDefault="00180817" w:rsidP="00F705E9">
      <w:pPr>
        <w:tabs>
          <w:tab w:val="left" w:pos="3840"/>
        </w:tabs>
        <w:rPr>
          <w:rFonts w:ascii="Arial Narrow" w:hAnsi="Arial Narrow"/>
          <w:sz w:val="24"/>
          <w:szCs w:val="24"/>
        </w:rPr>
      </w:pPr>
    </w:p>
    <w:p w:rsidR="00180817" w:rsidRDefault="00180817" w:rsidP="00F705E9">
      <w:pPr>
        <w:tabs>
          <w:tab w:val="left" w:pos="3840"/>
        </w:tabs>
        <w:rPr>
          <w:rFonts w:ascii="Arial Narrow" w:hAnsi="Arial Narrow"/>
          <w:sz w:val="24"/>
          <w:szCs w:val="24"/>
        </w:rPr>
      </w:pPr>
    </w:p>
    <w:p w:rsidR="00180817" w:rsidRDefault="00180817" w:rsidP="00F705E9">
      <w:pPr>
        <w:tabs>
          <w:tab w:val="left" w:pos="3840"/>
        </w:tabs>
        <w:rPr>
          <w:rFonts w:ascii="Arial Narrow" w:hAnsi="Arial Narrow"/>
          <w:sz w:val="24"/>
          <w:szCs w:val="24"/>
        </w:rPr>
      </w:pPr>
    </w:p>
    <w:p w:rsidR="00180817" w:rsidRDefault="00180817" w:rsidP="00F705E9">
      <w:pPr>
        <w:tabs>
          <w:tab w:val="left" w:pos="3840"/>
        </w:tabs>
        <w:rPr>
          <w:rFonts w:ascii="Arial Narrow" w:hAnsi="Arial Narrow"/>
          <w:sz w:val="24"/>
          <w:szCs w:val="24"/>
        </w:rPr>
      </w:pPr>
    </w:p>
    <w:p w:rsidR="00180817" w:rsidRDefault="00180817" w:rsidP="00F705E9">
      <w:pPr>
        <w:tabs>
          <w:tab w:val="left" w:pos="3840"/>
        </w:tabs>
        <w:rPr>
          <w:rFonts w:ascii="Arial Narrow" w:hAnsi="Arial Narrow"/>
          <w:sz w:val="24"/>
          <w:szCs w:val="24"/>
        </w:rPr>
      </w:pPr>
    </w:p>
    <w:p w:rsidR="00D373F1" w:rsidRPr="00D373F1" w:rsidRDefault="00D373F1" w:rsidP="00D373F1">
      <w:pPr>
        <w:rPr>
          <w:rFonts w:ascii="Arial Narrow" w:hAnsi="Arial Narrow"/>
          <w:sz w:val="24"/>
          <w:szCs w:val="24"/>
        </w:rPr>
      </w:pPr>
    </w:p>
    <w:p w:rsidR="00D373F1" w:rsidRPr="00D373F1" w:rsidRDefault="00D373F1" w:rsidP="00D373F1">
      <w:pPr>
        <w:rPr>
          <w:rFonts w:ascii="Arial Narrow" w:hAnsi="Arial Narrow"/>
          <w:sz w:val="24"/>
          <w:szCs w:val="24"/>
        </w:rPr>
      </w:pPr>
    </w:p>
    <w:p w:rsidR="00D373F1" w:rsidRDefault="00D373F1" w:rsidP="00D373F1">
      <w:pPr>
        <w:rPr>
          <w:rFonts w:ascii="Arial Narrow" w:hAnsi="Arial Narrow"/>
          <w:sz w:val="24"/>
          <w:szCs w:val="24"/>
        </w:rPr>
      </w:pPr>
    </w:p>
    <w:p w:rsidR="00D373F1" w:rsidRDefault="00D373F1" w:rsidP="00D373F1">
      <w:pPr>
        <w:rPr>
          <w:rFonts w:ascii="Arial Narrow" w:hAnsi="Arial Narrow"/>
          <w:sz w:val="24"/>
          <w:szCs w:val="24"/>
        </w:rPr>
      </w:pPr>
    </w:p>
    <w:p w:rsidR="00D373F1" w:rsidRDefault="00D373F1" w:rsidP="00D373F1">
      <w:pPr>
        <w:tabs>
          <w:tab w:val="left" w:pos="1575"/>
        </w:tabs>
        <w:rPr>
          <w:rFonts w:ascii="Arial Narrow" w:hAnsi="Arial Narrow"/>
          <w:sz w:val="24"/>
          <w:szCs w:val="24"/>
        </w:rPr>
      </w:pPr>
      <w:r>
        <w:rPr>
          <w:rFonts w:ascii="Arial Narrow" w:hAnsi="Arial Narrow"/>
          <w:sz w:val="24"/>
          <w:szCs w:val="24"/>
        </w:rPr>
        <w:tab/>
      </w:r>
    </w:p>
    <w:p w:rsidR="00B0286F" w:rsidRDefault="00B0286F" w:rsidP="00D373F1">
      <w:pPr>
        <w:tabs>
          <w:tab w:val="left" w:pos="1575"/>
        </w:tabs>
        <w:rPr>
          <w:rFonts w:ascii="Arial Narrow" w:hAnsi="Arial Narrow"/>
          <w:sz w:val="24"/>
          <w:szCs w:val="24"/>
        </w:rPr>
      </w:pPr>
    </w:p>
    <w:p w:rsidR="00B0286F" w:rsidRDefault="00B0286F" w:rsidP="00D373F1">
      <w:pPr>
        <w:tabs>
          <w:tab w:val="left" w:pos="1575"/>
        </w:tabs>
        <w:rPr>
          <w:rFonts w:ascii="Arial Narrow" w:hAnsi="Arial Narrow"/>
          <w:sz w:val="24"/>
          <w:szCs w:val="24"/>
        </w:rPr>
      </w:pPr>
    </w:p>
    <w:p w:rsidR="00B0286F" w:rsidRDefault="00B0286F" w:rsidP="00D373F1">
      <w:pPr>
        <w:tabs>
          <w:tab w:val="left" w:pos="1575"/>
        </w:tabs>
        <w:rPr>
          <w:rFonts w:ascii="Arial Narrow" w:hAnsi="Arial Narrow"/>
          <w:sz w:val="24"/>
          <w:szCs w:val="24"/>
        </w:rPr>
      </w:pPr>
    </w:p>
    <w:p w:rsidR="00B0286F" w:rsidRDefault="00B0286F"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Pr="00D373F1" w:rsidRDefault="00D373F1" w:rsidP="00D373F1">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bookmarkStart w:id="407" w:name="_Toc390335368"/>
      <w:bookmarkStart w:id="408" w:name="_Toc390418127"/>
      <w:bookmarkStart w:id="409" w:name="_Toc97543363"/>
      <w:bookmarkStart w:id="410" w:name="_Toc97557123"/>
      <w:bookmarkStart w:id="411" w:name="_Toc157306468"/>
      <w:r w:rsidRPr="00D373F1">
        <w:rPr>
          <w:rFonts w:ascii="Arial Narrow" w:eastAsia="Calibri" w:hAnsi="Arial Narrow" w:cs="Times New Roman"/>
          <w:b/>
          <w:caps/>
          <w:spacing w:val="45"/>
          <w:sz w:val="36"/>
          <w:szCs w:val="36"/>
        </w:rPr>
        <w:t xml:space="preserve">piece n°7 </w:t>
      </w:r>
    </w:p>
    <w:p w:rsidR="00D373F1" w:rsidRDefault="00D373F1" w:rsidP="00D373F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 xml:space="preserve">Cadre du détail quantitatif </w:t>
      </w:r>
    </w:p>
    <w:p w:rsidR="00D373F1" w:rsidRPr="00D373F1" w:rsidRDefault="00D373F1" w:rsidP="00D373F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et estimatif</w:t>
      </w:r>
      <w:bookmarkEnd w:id="407"/>
      <w:bookmarkEnd w:id="408"/>
      <w:bookmarkEnd w:id="409"/>
      <w:bookmarkEnd w:id="410"/>
      <w:bookmarkEnd w:id="411"/>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tbl>
      <w:tblPr>
        <w:tblW w:w="10503" w:type="dxa"/>
        <w:tblLayout w:type="fixed"/>
        <w:tblCellMar>
          <w:left w:w="70" w:type="dxa"/>
          <w:right w:w="70" w:type="dxa"/>
        </w:tblCellMar>
        <w:tblLook w:val="04A0"/>
      </w:tblPr>
      <w:tblGrid>
        <w:gridCol w:w="846"/>
        <w:gridCol w:w="5670"/>
        <w:gridCol w:w="709"/>
        <w:gridCol w:w="708"/>
        <w:gridCol w:w="851"/>
        <w:gridCol w:w="1134"/>
        <w:gridCol w:w="585"/>
      </w:tblGrid>
      <w:tr w:rsidR="00B0286F" w:rsidRPr="00B0286F" w:rsidTr="00B0286F">
        <w:trPr>
          <w:gridAfter w:val="1"/>
          <w:wAfter w:w="585" w:type="dxa"/>
          <w:trHeight w:val="509"/>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lastRenderedPageBreak/>
              <w:t>N°</w:t>
            </w:r>
          </w:p>
        </w:tc>
        <w:tc>
          <w:tcPr>
            <w:tcW w:w="56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DESIGNATION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U</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Qté</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PU (FCFA)</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PT(FCFA)</w:t>
            </w:r>
          </w:p>
        </w:tc>
      </w:tr>
      <w:tr w:rsidR="00B0286F" w:rsidRPr="00B0286F" w:rsidTr="00B0286F">
        <w:trPr>
          <w:trHeight w:val="288"/>
        </w:trPr>
        <w:tc>
          <w:tcPr>
            <w:tcW w:w="846" w:type="dxa"/>
            <w:vMerge/>
            <w:tcBorders>
              <w:top w:val="single" w:sz="4" w:space="0" w:color="auto"/>
              <w:left w:val="single" w:sz="4" w:space="0" w:color="auto"/>
              <w:bottom w:val="single" w:sz="4" w:space="0" w:color="auto"/>
              <w:right w:val="single" w:sz="4" w:space="0" w:color="auto"/>
            </w:tcBorders>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p>
        </w:tc>
        <w:tc>
          <w:tcPr>
            <w:tcW w:w="585" w:type="dxa"/>
            <w:tcBorders>
              <w:top w:val="nil"/>
              <w:left w:val="nil"/>
              <w:bottom w:val="nil"/>
              <w:right w:val="nil"/>
            </w:tcBorders>
            <w:shd w:val="clear" w:color="auto" w:fill="auto"/>
            <w:noWrap/>
            <w:vAlign w:val="bottom"/>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p>
        </w:tc>
      </w:tr>
      <w:tr w:rsidR="00B0286F" w:rsidRPr="00B0286F" w:rsidTr="00B0286F">
        <w:trPr>
          <w:trHeight w:val="288"/>
        </w:trPr>
        <w:tc>
          <w:tcPr>
            <w:tcW w:w="991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w:t>
            </w:r>
            <w:r w:rsidRPr="00B0286F">
              <w:rPr>
                <w:rFonts w:ascii="Times New Roman" w:eastAsia="Times New Roman" w:hAnsi="Times New Roman" w:cs="Times New Roman"/>
                <w:b/>
                <w:bCs/>
                <w:color w:val="000000"/>
                <w:sz w:val="14"/>
                <w:szCs w:val="14"/>
                <w:lang w:val="fr-CM" w:eastAsia="fr-CM"/>
              </w:rPr>
              <w:t xml:space="preserve">                 </w:t>
            </w:r>
            <w:r w:rsidRPr="00B0286F">
              <w:rPr>
                <w:rFonts w:ascii="Arial Narrow" w:eastAsia="Times New Roman" w:hAnsi="Arial Narrow" w:cs="Calibri"/>
                <w:b/>
                <w:bCs/>
                <w:color w:val="000000"/>
                <w:lang w:val="fr-CM" w:eastAsia="fr-CM"/>
              </w:rPr>
              <w:t>INSTALLATION DE CHANTIER</w:t>
            </w: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449"/>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I-1</w:t>
            </w:r>
          </w:p>
        </w:tc>
        <w:tc>
          <w:tcPr>
            <w:tcW w:w="5670"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Préparation, amenée et repli du matériel et des installations de chantier</w:t>
            </w:r>
          </w:p>
        </w:tc>
        <w:tc>
          <w:tcPr>
            <w:tcW w:w="709"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U</w:t>
            </w:r>
          </w:p>
        </w:tc>
        <w:tc>
          <w:tcPr>
            <w:tcW w:w="708"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413"/>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I-2</w:t>
            </w:r>
          </w:p>
        </w:tc>
        <w:tc>
          <w:tcPr>
            <w:tcW w:w="5670"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Installation des panneaux de chantier au droit de l'ouvrage</w:t>
            </w:r>
          </w:p>
        </w:tc>
        <w:tc>
          <w:tcPr>
            <w:tcW w:w="709"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U</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I-3</w:t>
            </w:r>
          </w:p>
        </w:tc>
        <w:tc>
          <w:tcPr>
            <w:tcW w:w="5670"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Projet d’exécution</w:t>
            </w:r>
          </w:p>
        </w:tc>
        <w:tc>
          <w:tcPr>
            <w:tcW w:w="709"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U</w:t>
            </w:r>
          </w:p>
        </w:tc>
        <w:tc>
          <w:tcPr>
            <w:tcW w:w="708"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i/>
                <w:iCs/>
                <w:color w:val="000000"/>
                <w:lang w:val="fr-CM" w:eastAsia="fr-CM"/>
              </w:rPr>
            </w:pPr>
            <w:r w:rsidRPr="00B0286F">
              <w:rPr>
                <w:rFonts w:ascii="Arial Narrow" w:eastAsia="Times New Roman" w:hAnsi="Arial Narrow" w:cs="Calibri"/>
                <w:b/>
                <w:bCs/>
                <w:i/>
                <w:iCs/>
                <w:color w:val="000000"/>
                <w:lang w:val="fr-CM" w:eastAsia="fr-CM"/>
              </w:rPr>
              <w:t>Sous-total I</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b/>
                <w:bCs/>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991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II-</w:t>
            </w:r>
            <w:r w:rsidRPr="00B0286F">
              <w:rPr>
                <w:rFonts w:ascii="Times New Roman" w:eastAsia="Times New Roman" w:hAnsi="Times New Roman" w:cs="Times New Roman"/>
                <w:b/>
                <w:bCs/>
                <w:color w:val="000000"/>
                <w:sz w:val="14"/>
                <w:szCs w:val="14"/>
                <w:lang w:val="fr-CM" w:eastAsia="fr-CM"/>
              </w:rPr>
              <w:t xml:space="preserve">                </w:t>
            </w:r>
            <w:r w:rsidRPr="00B0286F">
              <w:rPr>
                <w:rFonts w:ascii="Arial Narrow" w:eastAsia="Times New Roman" w:hAnsi="Arial Narrow" w:cs="Calibri"/>
                <w:b/>
                <w:bCs/>
                <w:color w:val="000000"/>
                <w:lang w:val="fr-CM" w:eastAsia="fr-CM"/>
              </w:rPr>
              <w:t xml:space="preserve"> ETUDES D'IMPLANTATION</w:t>
            </w: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36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II-1</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Etude géophysique, géomorphologique et hydrologiques</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U</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II-2</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Implantation du forage</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U</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i/>
                <w:iCs/>
                <w:color w:val="000000"/>
                <w:lang w:val="fr-CM" w:eastAsia="fr-CM"/>
              </w:rPr>
            </w:pPr>
            <w:r w:rsidRPr="00B0286F">
              <w:rPr>
                <w:rFonts w:ascii="Arial Narrow" w:eastAsia="Times New Roman" w:hAnsi="Arial Narrow" w:cs="Calibri"/>
                <w:b/>
                <w:bCs/>
                <w:i/>
                <w:iCs/>
                <w:color w:val="000000"/>
                <w:lang w:val="fr-CM" w:eastAsia="fr-CM"/>
              </w:rPr>
              <w:t>Sous-total II</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b/>
                <w:bCs/>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991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III-</w:t>
            </w:r>
            <w:r w:rsidRPr="00B0286F">
              <w:rPr>
                <w:rFonts w:ascii="Times New Roman" w:eastAsia="Times New Roman" w:hAnsi="Times New Roman" w:cs="Times New Roman"/>
                <w:b/>
                <w:bCs/>
                <w:color w:val="000000"/>
                <w:sz w:val="14"/>
                <w:szCs w:val="14"/>
                <w:lang w:val="fr-CM" w:eastAsia="fr-CM"/>
              </w:rPr>
              <w:t xml:space="preserve">              </w:t>
            </w:r>
            <w:r w:rsidRPr="00B0286F">
              <w:rPr>
                <w:rFonts w:ascii="Arial Narrow" w:eastAsia="Times New Roman" w:hAnsi="Arial Narrow" w:cs="Calibri"/>
                <w:b/>
                <w:bCs/>
                <w:color w:val="000000"/>
                <w:lang w:val="fr-CM" w:eastAsia="fr-CM"/>
              </w:rPr>
              <w:t xml:space="preserve">FORATION </w:t>
            </w: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38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III-1</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Foration au Rotary en terrain tendre (9''7/8 à 12''1/4)</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ml</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40</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5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III-2</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Mise en place d'un tubage de protection provisoire en acier de diamètre 175/195 et retrait après foration</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ml</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30</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421"/>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III-3</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Foration au marteau fond de trou de diamètre (6''1/2) en terrain dur</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ml</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30</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i/>
                <w:iCs/>
                <w:color w:val="000000"/>
                <w:lang w:val="fr-CM" w:eastAsia="fr-CM"/>
              </w:rPr>
            </w:pPr>
            <w:r w:rsidRPr="00B0286F">
              <w:rPr>
                <w:rFonts w:ascii="Arial Narrow" w:eastAsia="Times New Roman" w:hAnsi="Arial Narrow" w:cs="Calibri"/>
                <w:b/>
                <w:bCs/>
                <w:i/>
                <w:iCs/>
                <w:color w:val="000000"/>
                <w:lang w:val="fr-CM" w:eastAsia="fr-CM"/>
              </w:rPr>
              <w:t>Sous-total III</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b/>
                <w:bCs/>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991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IV-</w:t>
            </w:r>
            <w:r w:rsidRPr="00B0286F">
              <w:rPr>
                <w:rFonts w:ascii="Times New Roman" w:eastAsia="Times New Roman" w:hAnsi="Times New Roman" w:cs="Times New Roman"/>
                <w:b/>
                <w:bCs/>
                <w:color w:val="000000"/>
                <w:sz w:val="14"/>
                <w:szCs w:val="14"/>
                <w:lang w:val="fr-CM" w:eastAsia="fr-CM"/>
              </w:rPr>
              <w:t xml:space="preserve">              </w:t>
            </w:r>
            <w:r w:rsidRPr="00B0286F">
              <w:rPr>
                <w:rFonts w:ascii="Arial Narrow" w:eastAsia="Times New Roman" w:hAnsi="Arial Narrow" w:cs="Calibri"/>
                <w:b/>
                <w:bCs/>
                <w:color w:val="000000"/>
                <w:lang w:val="fr-CM" w:eastAsia="fr-CM"/>
              </w:rPr>
              <w:t>EQUIPEMENT ET DEVELOPPEMENT DU FORAGE</w:t>
            </w: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82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IV-1</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Fourniture et équipement forage en PVC plein diamètre 110/125 de 10 bars de pression</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ml</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40</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55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IV-2</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Fourniture et équipement forage en PVC Crépiné diamètre 110/125 de 10 bars de pression</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ml</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30</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422"/>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IV-3</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Fourniture et mise en place du massif filtrant en gravier roulé calibré 1/3 ou 2/4</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m3</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25</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30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IV-4</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 xml:space="preserve">Fourniture et mise en place d'un bouchon d'argile </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U</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IV-5</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Remblayage avec du tout venant</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ml</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25</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IV-6</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Cimentation en tête de forage</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U</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i/>
                <w:iCs/>
                <w:color w:val="000000"/>
                <w:lang w:val="fr-CM" w:eastAsia="fr-CM"/>
              </w:rPr>
            </w:pPr>
            <w:r w:rsidRPr="00B0286F">
              <w:rPr>
                <w:rFonts w:ascii="Arial Narrow" w:eastAsia="Times New Roman" w:hAnsi="Arial Narrow" w:cs="Calibri"/>
                <w:b/>
                <w:bCs/>
                <w:i/>
                <w:iCs/>
                <w:color w:val="000000"/>
                <w:lang w:val="fr-CM" w:eastAsia="fr-CM"/>
              </w:rPr>
              <w:t>Sous-total IV</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b/>
                <w:bCs/>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991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w:t>
            </w:r>
            <w:r w:rsidRPr="00B0286F">
              <w:rPr>
                <w:rFonts w:ascii="Times New Roman" w:eastAsia="Times New Roman" w:hAnsi="Times New Roman" w:cs="Times New Roman"/>
                <w:b/>
                <w:bCs/>
                <w:color w:val="000000"/>
                <w:sz w:val="14"/>
                <w:szCs w:val="14"/>
                <w:lang w:val="fr-CM" w:eastAsia="fr-CM"/>
              </w:rPr>
              <w:t xml:space="preserve">               </w:t>
            </w:r>
            <w:r w:rsidRPr="00B0286F">
              <w:rPr>
                <w:rFonts w:ascii="Arial Narrow" w:eastAsia="Times New Roman" w:hAnsi="Arial Narrow" w:cs="Calibri"/>
                <w:b/>
                <w:bCs/>
                <w:color w:val="000000"/>
                <w:lang w:val="fr-CM" w:eastAsia="fr-CM"/>
              </w:rPr>
              <w:t>ESSAI DE POMPAGE ET DEVELOPPEMENT</w:t>
            </w: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393"/>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V-1</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Développement du forage à l'air lift y compris toutes sujétions</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H</w:t>
            </w:r>
          </w:p>
        </w:tc>
        <w:tc>
          <w:tcPr>
            <w:tcW w:w="708" w:type="dxa"/>
            <w:tcBorders>
              <w:top w:val="nil"/>
              <w:left w:val="nil"/>
              <w:bottom w:val="single" w:sz="4" w:space="0" w:color="auto"/>
              <w:right w:val="single" w:sz="4" w:space="0" w:color="auto"/>
            </w:tcBorders>
            <w:shd w:val="clear" w:color="000000" w:fill="FFFFFF"/>
            <w:noWrap/>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41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V-2</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Essai de pompage par palier et remontée</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H</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8</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i/>
                <w:iCs/>
                <w:color w:val="000000"/>
                <w:lang w:val="fr-CM" w:eastAsia="fr-CM"/>
              </w:rPr>
            </w:pPr>
            <w:r w:rsidRPr="00B0286F">
              <w:rPr>
                <w:rFonts w:ascii="Arial Narrow" w:eastAsia="Times New Roman" w:hAnsi="Arial Narrow" w:cs="Calibri"/>
                <w:b/>
                <w:bCs/>
                <w:i/>
                <w:iCs/>
                <w:color w:val="000000"/>
                <w:lang w:val="fr-CM" w:eastAsia="fr-CM"/>
              </w:rPr>
              <w:t>Sous-total V</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b/>
                <w:bCs/>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991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w:t>
            </w:r>
            <w:r w:rsidRPr="00B0286F">
              <w:rPr>
                <w:rFonts w:ascii="Times New Roman" w:eastAsia="Times New Roman" w:hAnsi="Times New Roman" w:cs="Times New Roman"/>
                <w:b/>
                <w:bCs/>
                <w:color w:val="000000"/>
                <w:sz w:val="14"/>
                <w:szCs w:val="14"/>
                <w:lang w:val="fr-CM" w:eastAsia="fr-CM"/>
              </w:rPr>
              <w:t xml:space="preserve">              </w:t>
            </w:r>
            <w:r w:rsidRPr="00B0286F">
              <w:rPr>
                <w:rFonts w:ascii="Arial Narrow" w:eastAsia="Times New Roman" w:hAnsi="Arial Narrow" w:cs="Calibri"/>
                <w:b/>
                <w:bCs/>
                <w:color w:val="000000"/>
                <w:lang w:val="fr-CM" w:eastAsia="fr-CM"/>
              </w:rPr>
              <w:t>ANALYSE ET TRAITEMENT DE L'EAU</w:t>
            </w: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4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VI-1</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Analyse physico-chimique et bactériologique</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U</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403"/>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VI-2</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Traitement et désinfection du forage y compris toutes sujétions</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U</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i/>
                <w:iCs/>
                <w:color w:val="000000"/>
                <w:lang w:val="fr-CM" w:eastAsia="fr-CM"/>
              </w:rPr>
            </w:pPr>
            <w:r w:rsidRPr="00B0286F">
              <w:rPr>
                <w:rFonts w:ascii="Arial Narrow" w:eastAsia="Times New Roman" w:hAnsi="Arial Narrow" w:cs="Calibri"/>
                <w:b/>
                <w:bCs/>
                <w:i/>
                <w:iCs/>
                <w:color w:val="000000"/>
                <w:lang w:val="fr-CM" w:eastAsia="fr-CM"/>
              </w:rPr>
              <w:t>Sous-total VI</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b/>
                <w:bCs/>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991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w:t>
            </w:r>
            <w:r w:rsidRPr="00B0286F">
              <w:rPr>
                <w:rFonts w:ascii="Times New Roman" w:eastAsia="Times New Roman" w:hAnsi="Times New Roman" w:cs="Times New Roman"/>
                <w:b/>
                <w:bCs/>
                <w:color w:val="000000"/>
                <w:sz w:val="14"/>
                <w:szCs w:val="14"/>
                <w:lang w:val="fr-CM" w:eastAsia="fr-CM"/>
              </w:rPr>
              <w:t xml:space="preserve">             </w:t>
            </w:r>
            <w:r w:rsidRPr="00B0286F">
              <w:rPr>
                <w:rFonts w:ascii="Arial Narrow" w:eastAsia="Times New Roman" w:hAnsi="Arial Narrow" w:cs="Calibri"/>
                <w:b/>
                <w:bCs/>
                <w:color w:val="000000"/>
                <w:lang w:val="fr-CM" w:eastAsia="fr-CM"/>
              </w:rPr>
              <w:t>POMPE D'EXHAURE</w:t>
            </w: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531"/>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VII-1</w:t>
            </w:r>
          </w:p>
        </w:tc>
        <w:tc>
          <w:tcPr>
            <w:tcW w:w="5670"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Fourniture et pose pompe immergée solaire d'un débit de 5m3/h avec coffret de commande avec flotteur y compris toutes sujétions</w:t>
            </w:r>
          </w:p>
        </w:tc>
        <w:tc>
          <w:tcPr>
            <w:tcW w:w="709"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U</w:t>
            </w:r>
          </w:p>
        </w:tc>
        <w:tc>
          <w:tcPr>
            <w:tcW w:w="708"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42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VII-2</w:t>
            </w:r>
          </w:p>
        </w:tc>
        <w:tc>
          <w:tcPr>
            <w:tcW w:w="5670"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Réalisation d'une canalisation de refoulement et fourniture et pose d'ensemble de raccords y compris toutes sujétions</w:t>
            </w:r>
          </w:p>
        </w:tc>
        <w:tc>
          <w:tcPr>
            <w:tcW w:w="709"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Ens</w:t>
            </w:r>
          </w:p>
        </w:tc>
        <w:tc>
          <w:tcPr>
            <w:tcW w:w="708"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i/>
                <w:iCs/>
                <w:color w:val="000000"/>
                <w:lang w:val="fr-CM" w:eastAsia="fr-CM"/>
              </w:rPr>
            </w:pPr>
            <w:r w:rsidRPr="00B0286F">
              <w:rPr>
                <w:rFonts w:ascii="Arial Narrow" w:eastAsia="Times New Roman" w:hAnsi="Arial Narrow" w:cs="Calibri"/>
                <w:b/>
                <w:bCs/>
                <w:i/>
                <w:iCs/>
                <w:color w:val="000000"/>
                <w:lang w:val="fr-CM" w:eastAsia="fr-CM"/>
              </w:rPr>
              <w:t>Sous-total VII</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b/>
                <w:bCs/>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991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VIII-</w:t>
            </w:r>
            <w:r w:rsidRPr="00B0286F">
              <w:rPr>
                <w:rFonts w:ascii="Times New Roman" w:eastAsia="Times New Roman" w:hAnsi="Times New Roman" w:cs="Times New Roman"/>
                <w:b/>
                <w:bCs/>
                <w:color w:val="000000"/>
                <w:sz w:val="14"/>
                <w:szCs w:val="14"/>
                <w:lang w:val="fr-CM" w:eastAsia="fr-CM"/>
              </w:rPr>
              <w:t xml:space="preserve">           </w:t>
            </w:r>
            <w:r w:rsidRPr="00B0286F">
              <w:rPr>
                <w:rFonts w:ascii="Arial Narrow" w:eastAsia="Times New Roman" w:hAnsi="Arial Narrow" w:cs="Calibri"/>
                <w:b/>
                <w:bCs/>
                <w:color w:val="000000"/>
                <w:lang w:val="fr-CM" w:eastAsia="fr-CM"/>
              </w:rPr>
              <w:t>SUPERSTRUCTURE AVEC 02 CUBITAINERS DE 5000L/CHACUN (10m3) SOUS RADIER 6m</w:t>
            </w: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442"/>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VIII-1</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Fouilles en puits pour semelles et en rigoles pour longrines</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M3</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9</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lastRenderedPageBreak/>
              <w:t>VIII-2</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Remblai en apport latéritique</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M3</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9,4</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53"/>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VIII-3</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Béton de propreté dosé à 150Kg/m3</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M3</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5</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VIII-4</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Béton ordinaire dosé à 300Kg/m3 pour dallage</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M3</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4</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40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VIII-5</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B A dosé 350Kg/M3 pour semelles des poteaux et longrines</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M3</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5</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427"/>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VIII-6</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B A dosé 400Kg/M3 pour dallage au-dessus de l’abri</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M3</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10</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63"/>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VIII-7</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B A dosé 350Kg/M3 pour entretoises et chainage haut</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M3</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4</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VIII-8</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Fet P cubitainer de 5000 litres</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U</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2</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71"/>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VIII-9</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Construction de regard de visite 0,70X0, 70m</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U</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399"/>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VIII-10</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 et P échelle d’accès, y compris toutes suggestions</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Ens</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42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VIII-11</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 et P tuyauteries Ø 63 pour vidange et trop plein</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ml</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14</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553"/>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VIII-12</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 et P tuyau PVC pression à emboitement automatique 40mm, PN10bars</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ml</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100</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VIII-13</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Accessoires de plomberie</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Ens</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537"/>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VIII-14</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Abri sous réservoir en agglos creux de 15X20X40 pour chambre de vanne y compris toutes sujétions</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U</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VIII-15</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Peinture Pantex 1300</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m2</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60</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i/>
                <w:iCs/>
                <w:color w:val="000000"/>
                <w:lang w:val="fr-CM" w:eastAsia="fr-CM"/>
              </w:rPr>
            </w:pPr>
            <w:r w:rsidRPr="00B0286F">
              <w:rPr>
                <w:rFonts w:ascii="Arial Narrow" w:eastAsia="Times New Roman" w:hAnsi="Arial Narrow" w:cs="Calibri"/>
                <w:b/>
                <w:bCs/>
                <w:i/>
                <w:iCs/>
                <w:color w:val="000000"/>
                <w:lang w:val="fr-CM" w:eastAsia="fr-CM"/>
              </w:rPr>
              <w:t>Sous-total VIII</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b/>
                <w:bCs/>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991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IX-</w:t>
            </w:r>
            <w:r w:rsidRPr="00B0286F">
              <w:rPr>
                <w:rFonts w:ascii="Times New Roman" w:eastAsia="Times New Roman" w:hAnsi="Times New Roman" w:cs="Times New Roman"/>
                <w:b/>
                <w:bCs/>
                <w:color w:val="000000"/>
                <w:sz w:val="14"/>
                <w:szCs w:val="14"/>
                <w:lang w:val="fr-CM" w:eastAsia="fr-CM"/>
              </w:rPr>
              <w:t xml:space="preserve">              </w:t>
            </w:r>
            <w:r w:rsidRPr="00B0286F">
              <w:rPr>
                <w:rFonts w:ascii="Arial Narrow" w:eastAsia="Times New Roman" w:hAnsi="Arial Narrow" w:cs="Calibri"/>
                <w:b/>
                <w:bCs/>
                <w:color w:val="000000"/>
                <w:lang w:val="fr-CM" w:eastAsia="fr-CM"/>
              </w:rPr>
              <w:t xml:space="preserve"> FOURNITURE ET POSE DES PANNEAUX SOLAIRES </w:t>
            </w: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374"/>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IX-1</w:t>
            </w:r>
          </w:p>
        </w:tc>
        <w:tc>
          <w:tcPr>
            <w:tcW w:w="5670"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 xml:space="preserve">Fourniture panneaux solaires de 350Wc/12V </w:t>
            </w:r>
          </w:p>
        </w:tc>
        <w:tc>
          <w:tcPr>
            <w:tcW w:w="709"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U</w:t>
            </w:r>
          </w:p>
        </w:tc>
        <w:tc>
          <w:tcPr>
            <w:tcW w:w="708"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6</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79"/>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IX-2</w:t>
            </w:r>
          </w:p>
        </w:tc>
        <w:tc>
          <w:tcPr>
            <w:tcW w:w="5670"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Supports en acier galva pour panneaux solaires</w:t>
            </w:r>
          </w:p>
        </w:tc>
        <w:tc>
          <w:tcPr>
            <w:tcW w:w="709"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FF</w:t>
            </w:r>
          </w:p>
        </w:tc>
        <w:tc>
          <w:tcPr>
            <w:tcW w:w="708"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7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IX-3</w:t>
            </w:r>
          </w:p>
        </w:tc>
        <w:tc>
          <w:tcPr>
            <w:tcW w:w="5670"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Circuit de protection et accessoires d'installation</w:t>
            </w:r>
          </w:p>
        </w:tc>
        <w:tc>
          <w:tcPr>
            <w:tcW w:w="709"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FF</w:t>
            </w:r>
          </w:p>
        </w:tc>
        <w:tc>
          <w:tcPr>
            <w:tcW w:w="708"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41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IX-4</w:t>
            </w:r>
          </w:p>
        </w:tc>
        <w:tc>
          <w:tcPr>
            <w:tcW w:w="5670"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Pose panneaux solaires au-dessus des cubitainers y compris toutes sujétions</w:t>
            </w:r>
          </w:p>
        </w:tc>
        <w:tc>
          <w:tcPr>
            <w:tcW w:w="709"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FF</w:t>
            </w:r>
          </w:p>
        </w:tc>
        <w:tc>
          <w:tcPr>
            <w:tcW w:w="708"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i/>
                <w:iCs/>
                <w:color w:val="000000"/>
                <w:lang w:val="fr-CM" w:eastAsia="fr-CM"/>
              </w:rPr>
            </w:pPr>
            <w:r w:rsidRPr="00B0286F">
              <w:rPr>
                <w:rFonts w:ascii="Arial Narrow" w:eastAsia="Times New Roman" w:hAnsi="Arial Narrow" w:cs="Calibri"/>
                <w:b/>
                <w:bCs/>
                <w:i/>
                <w:iCs/>
                <w:color w:val="000000"/>
                <w:lang w:val="fr-CM" w:eastAsia="fr-CM"/>
              </w:rPr>
              <w:t>Sous-total IX</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b/>
                <w:bCs/>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991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X-</w:t>
            </w:r>
            <w:r w:rsidRPr="00B0286F">
              <w:rPr>
                <w:rFonts w:ascii="Times New Roman" w:eastAsia="Times New Roman" w:hAnsi="Times New Roman" w:cs="Times New Roman"/>
                <w:b/>
                <w:bCs/>
                <w:color w:val="000000"/>
                <w:sz w:val="14"/>
                <w:szCs w:val="14"/>
                <w:lang w:val="fr-CM" w:eastAsia="fr-CM"/>
              </w:rPr>
              <w:t xml:space="preserve">               </w:t>
            </w:r>
            <w:r w:rsidRPr="00B0286F">
              <w:rPr>
                <w:rFonts w:ascii="Arial Narrow" w:eastAsia="Times New Roman" w:hAnsi="Arial Narrow" w:cs="Calibri"/>
                <w:b/>
                <w:bCs/>
                <w:color w:val="000000"/>
                <w:lang w:val="fr-CM" w:eastAsia="fr-CM"/>
              </w:rPr>
              <w:t>CANALISATIONS ET ACCESSOIRES DE DISTRIBUTION</w:t>
            </w: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XI-1</w:t>
            </w:r>
          </w:p>
        </w:tc>
        <w:tc>
          <w:tcPr>
            <w:tcW w:w="5670"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Fouilles de 0,70m de profondeur</w:t>
            </w:r>
          </w:p>
        </w:tc>
        <w:tc>
          <w:tcPr>
            <w:tcW w:w="709"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ml</w:t>
            </w:r>
          </w:p>
        </w:tc>
        <w:tc>
          <w:tcPr>
            <w:tcW w:w="708"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100</w:t>
            </w:r>
          </w:p>
        </w:tc>
        <w:tc>
          <w:tcPr>
            <w:tcW w:w="851"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XI-2</w:t>
            </w:r>
          </w:p>
        </w:tc>
        <w:tc>
          <w:tcPr>
            <w:tcW w:w="5670"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 xml:space="preserve">Lit de sable de 5cm d’épaisseur au fond des fouilles </w:t>
            </w:r>
          </w:p>
        </w:tc>
        <w:tc>
          <w:tcPr>
            <w:tcW w:w="709"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ml</w:t>
            </w:r>
          </w:p>
        </w:tc>
        <w:tc>
          <w:tcPr>
            <w:tcW w:w="708"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100</w:t>
            </w:r>
          </w:p>
        </w:tc>
        <w:tc>
          <w:tcPr>
            <w:tcW w:w="851"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XI-3</w:t>
            </w:r>
          </w:p>
        </w:tc>
        <w:tc>
          <w:tcPr>
            <w:tcW w:w="5670"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 xml:space="preserve">Remblayage </w:t>
            </w:r>
          </w:p>
        </w:tc>
        <w:tc>
          <w:tcPr>
            <w:tcW w:w="709"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m3</w:t>
            </w:r>
          </w:p>
        </w:tc>
        <w:tc>
          <w:tcPr>
            <w:tcW w:w="708"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100</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13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XI-4</w:t>
            </w:r>
          </w:p>
        </w:tc>
        <w:tc>
          <w:tcPr>
            <w:tcW w:w="5670"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 et P grillage avertisseur y compris toutes sujétions</w:t>
            </w:r>
          </w:p>
        </w:tc>
        <w:tc>
          <w:tcPr>
            <w:tcW w:w="709"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ml</w:t>
            </w:r>
          </w:p>
        </w:tc>
        <w:tc>
          <w:tcPr>
            <w:tcW w:w="708"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100</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XI-5</w:t>
            </w:r>
          </w:p>
        </w:tc>
        <w:tc>
          <w:tcPr>
            <w:tcW w:w="5670"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Accessoires de tuyauterie et plomberie</w:t>
            </w:r>
          </w:p>
        </w:tc>
        <w:tc>
          <w:tcPr>
            <w:tcW w:w="709"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Ens</w:t>
            </w:r>
          </w:p>
        </w:tc>
        <w:tc>
          <w:tcPr>
            <w:tcW w:w="708"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30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XI-6</w:t>
            </w:r>
          </w:p>
        </w:tc>
        <w:tc>
          <w:tcPr>
            <w:tcW w:w="5670"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 xml:space="preserve">F et P tuyau panaflex </w:t>
            </w:r>
          </w:p>
        </w:tc>
        <w:tc>
          <w:tcPr>
            <w:tcW w:w="709"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center"/>
              <w:rPr>
                <w:rFonts w:ascii="Calibri" w:eastAsia="Times New Roman" w:hAnsi="Calibri" w:cs="Calibri"/>
                <w:color w:val="000000"/>
                <w:lang w:val="fr-CM" w:eastAsia="fr-CM"/>
              </w:rPr>
            </w:pPr>
            <w:r w:rsidRPr="00B0286F">
              <w:rPr>
                <w:rFonts w:ascii="Calibri" w:eastAsia="Times New Roman" w:hAnsi="Calibri" w:cs="Calibri"/>
                <w:color w:val="000000"/>
                <w:lang w:val="fr-CM" w:eastAsia="fr-CM"/>
              </w:rPr>
              <w:t>U</w:t>
            </w:r>
          </w:p>
        </w:tc>
        <w:tc>
          <w:tcPr>
            <w:tcW w:w="708"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center"/>
              <w:rPr>
                <w:rFonts w:ascii="Calibri" w:eastAsia="Times New Roman" w:hAnsi="Calibri" w:cs="Calibri"/>
                <w:color w:val="000000"/>
                <w:lang w:val="fr-CM" w:eastAsia="fr-CM"/>
              </w:rPr>
            </w:pPr>
            <w:r w:rsidRPr="00B0286F">
              <w:rPr>
                <w:rFonts w:ascii="Calibri" w:eastAsia="Times New Roman" w:hAnsi="Calibri" w:cs="Calibri"/>
                <w:color w:val="000000"/>
                <w:lang w:val="fr-CM" w:eastAsia="fr-CM"/>
              </w:rPr>
              <w:t>100</w:t>
            </w:r>
          </w:p>
        </w:tc>
        <w:tc>
          <w:tcPr>
            <w:tcW w:w="851"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right"/>
              <w:rPr>
                <w:rFonts w:ascii="Calibri" w:eastAsia="Times New Roman" w:hAnsi="Calibri"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30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XI-7</w:t>
            </w:r>
          </w:p>
        </w:tc>
        <w:tc>
          <w:tcPr>
            <w:tcW w:w="5670" w:type="dxa"/>
            <w:tcBorders>
              <w:top w:val="single" w:sz="8" w:space="0" w:color="auto"/>
              <w:left w:val="nil"/>
              <w:bottom w:val="single" w:sz="8" w:space="0" w:color="auto"/>
              <w:right w:val="single" w:sz="8" w:space="0" w:color="auto"/>
            </w:tcBorders>
            <w:shd w:val="clear" w:color="auto" w:fill="auto"/>
            <w:noWrap/>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eastAsia="fr-CM"/>
              </w:rPr>
              <w:t xml:space="preserve">Construction d’une (01) borne fontaine et raccordement des bâtiments au réseau d’eau </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B0286F" w:rsidRPr="00B0286F" w:rsidRDefault="00B0286F" w:rsidP="00B0286F">
            <w:pPr>
              <w:spacing w:after="0" w:line="240" w:lineRule="auto"/>
              <w:jc w:val="center"/>
              <w:rPr>
                <w:rFonts w:ascii="Calibri" w:eastAsia="Times New Roman" w:hAnsi="Calibri" w:cs="Calibri"/>
                <w:color w:val="000000"/>
                <w:lang w:val="fr-CM" w:eastAsia="fr-CM"/>
              </w:rPr>
            </w:pPr>
            <w:r w:rsidRPr="00B0286F">
              <w:rPr>
                <w:rFonts w:ascii="Calibri" w:eastAsia="Times New Roman" w:hAnsi="Calibri" w:cs="Calibri"/>
                <w:color w:val="000000"/>
                <w:lang w:eastAsia="fr-CM"/>
              </w:rPr>
              <w:t>ENS</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rsidR="00B0286F" w:rsidRPr="00B0286F" w:rsidRDefault="00B0286F" w:rsidP="00B0286F">
            <w:pPr>
              <w:spacing w:after="0" w:line="240" w:lineRule="auto"/>
              <w:jc w:val="center"/>
              <w:rPr>
                <w:rFonts w:ascii="Calibri" w:eastAsia="Times New Roman" w:hAnsi="Calibri" w:cs="Calibri"/>
                <w:color w:val="000000"/>
                <w:lang w:val="fr-CM" w:eastAsia="fr-CM"/>
              </w:rPr>
            </w:pPr>
            <w:r w:rsidRPr="00B0286F">
              <w:rPr>
                <w:rFonts w:ascii="Calibri" w:eastAsia="Times New Roman" w:hAnsi="Calibri" w:cs="Calibri"/>
                <w:color w:val="000000"/>
                <w:lang w:eastAsia="fr-CM"/>
              </w:rPr>
              <w:t>1</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B0286F" w:rsidRPr="00B0286F" w:rsidRDefault="00B0286F" w:rsidP="00B0286F">
            <w:pPr>
              <w:spacing w:after="0" w:line="240" w:lineRule="auto"/>
              <w:jc w:val="right"/>
              <w:rPr>
                <w:rFonts w:ascii="Calibri" w:eastAsia="Times New Roman" w:hAnsi="Calibri" w:cs="Calibri"/>
                <w:color w:val="000000"/>
                <w:lang w:val="fr-CM" w:eastAsia="fr-C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303"/>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XI-8</w:t>
            </w:r>
          </w:p>
        </w:tc>
        <w:tc>
          <w:tcPr>
            <w:tcW w:w="5670" w:type="dxa"/>
            <w:tcBorders>
              <w:top w:val="nil"/>
              <w:left w:val="single" w:sz="8" w:space="0" w:color="auto"/>
              <w:bottom w:val="single" w:sz="8" w:space="0" w:color="auto"/>
              <w:right w:val="single" w:sz="8"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eastAsia="fr-CM"/>
              </w:rPr>
              <w:t>Kit de filtration en une étape, y compris toutes sujétions</w:t>
            </w:r>
          </w:p>
        </w:tc>
        <w:tc>
          <w:tcPr>
            <w:tcW w:w="709" w:type="dxa"/>
            <w:tcBorders>
              <w:top w:val="nil"/>
              <w:left w:val="nil"/>
              <w:bottom w:val="single" w:sz="8" w:space="0" w:color="auto"/>
              <w:right w:val="single" w:sz="8"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eastAsia="fr-CM"/>
              </w:rPr>
              <w:t>U</w:t>
            </w:r>
          </w:p>
        </w:tc>
        <w:tc>
          <w:tcPr>
            <w:tcW w:w="708" w:type="dxa"/>
            <w:tcBorders>
              <w:top w:val="nil"/>
              <w:left w:val="nil"/>
              <w:bottom w:val="single" w:sz="8" w:space="0" w:color="auto"/>
              <w:right w:val="single" w:sz="8"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eastAsia="fr-CM"/>
              </w:rPr>
              <w:t>1</w:t>
            </w:r>
          </w:p>
        </w:tc>
        <w:tc>
          <w:tcPr>
            <w:tcW w:w="851" w:type="dxa"/>
            <w:tcBorders>
              <w:top w:val="nil"/>
              <w:left w:val="nil"/>
              <w:bottom w:val="single" w:sz="8" w:space="0" w:color="auto"/>
              <w:right w:val="single" w:sz="8"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XI-9</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Construction de regard de visite 0,70X0,70m pour extension du réseau</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U</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rPr>
                <w:rFonts w:ascii="Calibri" w:eastAsia="Times New Roman" w:hAnsi="Calibri" w:cs="Calibri"/>
                <w:color w:val="000000"/>
                <w:lang w:val="fr-CM" w:eastAsia="fr-CM"/>
              </w:rPr>
            </w:pPr>
            <w:r w:rsidRPr="00B0286F">
              <w:rPr>
                <w:rFonts w:ascii="Calibri" w:eastAsia="Times New Roman" w:hAnsi="Calibri" w:cs="Calibri"/>
                <w:color w:val="000000"/>
                <w:lang w:val="fr-CM" w:eastAsia="fr-CM"/>
              </w:rPr>
              <w:t> </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i/>
                <w:iCs/>
                <w:color w:val="000000"/>
                <w:lang w:val="fr-CM" w:eastAsia="fr-CM"/>
              </w:rPr>
            </w:pPr>
            <w:r w:rsidRPr="00B0286F">
              <w:rPr>
                <w:rFonts w:ascii="Arial Narrow" w:eastAsia="Times New Roman" w:hAnsi="Arial Narrow" w:cs="Calibri"/>
                <w:b/>
                <w:bCs/>
                <w:i/>
                <w:iCs/>
                <w:color w:val="000000"/>
                <w:lang w:val="fr-CM" w:eastAsia="fr-CM"/>
              </w:rPr>
              <w:t>Sous-total X</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b/>
                <w:bCs/>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991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XI-</w:t>
            </w:r>
            <w:r w:rsidRPr="00B0286F">
              <w:rPr>
                <w:rFonts w:ascii="Times New Roman" w:eastAsia="Times New Roman" w:hAnsi="Times New Roman" w:cs="Times New Roman"/>
                <w:b/>
                <w:bCs/>
                <w:color w:val="000000"/>
                <w:sz w:val="14"/>
                <w:szCs w:val="14"/>
                <w:lang w:val="fr-CM" w:eastAsia="fr-CM"/>
              </w:rPr>
              <w:t xml:space="preserve">              </w:t>
            </w:r>
            <w:r w:rsidRPr="00B0286F">
              <w:rPr>
                <w:rFonts w:ascii="Arial Narrow" w:eastAsia="Times New Roman" w:hAnsi="Arial Narrow" w:cs="Calibri"/>
                <w:b/>
                <w:bCs/>
                <w:color w:val="000000"/>
                <w:lang w:val="fr-CM" w:eastAsia="fr-CM"/>
              </w:rPr>
              <w:t xml:space="preserve"> PRESTATIONS DIVERSES </w:t>
            </w: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359"/>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XI-1</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Formation de l'équipe locale pour l'entretien et la gestion de l'ouvrage</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FF</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XI-2</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Labellisation de l'ouvrage</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U</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XI-3</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Fourniture d'une caisse à outils</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U</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color w:val="000000"/>
                <w:lang w:val="fr-CM" w:eastAsia="fr-CM"/>
              </w:rPr>
            </w:pPr>
            <w:r w:rsidRPr="00B0286F">
              <w:rPr>
                <w:rFonts w:ascii="Arial Narrow" w:eastAsia="Times New Roman" w:hAnsi="Arial Narrow" w:cs="Calibri"/>
                <w:color w:val="000000"/>
                <w:lang w:val="fr-CM" w:eastAsia="fr-CM"/>
              </w:rPr>
              <w:t>1</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i/>
                <w:iCs/>
                <w:color w:val="000000"/>
                <w:lang w:val="fr-CM" w:eastAsia="fr-CM"/>
              </w:rPr>
            </w:pPr>
            <w:r w:rsidRPr="00B0286F">
              <w:rPr>
                <w:rFonts w:ascii="Arial Narrow" w:eastAsia="Times New Roman" w:hAnsi="Arial Narrow" w:cs="Calibri"/>
                <w:b/>
                <w:bCs/>
                <w:i/>
                <w:iCs/>
                <w:color w:val="000000"/>
                <w:lang w:val="fr-CM" w:eastAsia="fr-CM"/>
              </w:rPr>
              <w:t>Sous-total XI</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b/>
                <w:bCs/>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88"/>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rPr>
                <w:rFonts w:ascii="Calibri" w:eastAsia="Times New Roman" w:hAnsi="Calibri" w:cs="Calibri"/>
                <w:color w:val="000000"/>
                <w:lang w:val="fr-CM" w:eastAsia="fr-CM"/>
              </w:rPr>
            </w:pPr>
            <w:r w:rsidRPr="00B0286F">
              <w:rPr>
                <w:rFonts w:ascii="Calibri" w:eastAsia="Times New Roman" w:hAnsi="Calibri" w:cs="Calibri"/>
                <w:color w:val="000000"/>
                <w:lang w:val="fr-CM" w:eastAsia="fr-CM"/>
              </w:rPr>
              <w:t> </w:t>
            </w:r>
          </w:p>
        </w:tc>
        <w:tc>
          <w:tcPr>
            <w:tcW w:w="5670"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TOTAL HTVA</w:t>
            </w:r>
          </w:p>
        </w:tc>
        <w:tc>
          <w:tcPr>
            <w:tcW w:w="709"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708"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851" w:type="dxa"/>
            <w:tcBorders>
              <w:top w:val="nil"/>
              <w:left w:val="nil"/>
              <w:bottom w:val="single" w:sz="4" w:space="0" w:color="auto"/>
              <w:right w:val="single" w:sz="4" w:space="0" w:color="auto"/>
            </w:tcBorders>
            <w:shd w:val="clear" w:color="000000" w:fill="FFFFFF"/>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b/>
                <w:bCs/>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2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rPr>
                <w:rFonts w:ascii="Calibri" w:eastAsia="Times New Roman" w:hAnsi="Calibri" w:cs="Calibri"/>
                <w:color w:val="000000"/>
                <w:lang w:val="fr-CM" w:eastAsia="fr-CM"/>
              </w:rPr>
            </w:pPr>
            <w:r w:rsidRPr="00B0286F">
              <w:rPr>
                <w:rFonts w:ascii="Calibri" w:eastAsia="Times New Roman" w:hAnsi="Calibri" w:cs="Calibri"/>
                <w:color w:val="000000"/>
                <w:lang w:val="fr-CM" w:eastAsia="fr-CM"/>
              </w:rPr>
              <w:t> </w:t>
            </w:r>
          </w:p>
        </w:tc>
        <w:tc>
          <w:tcPr>
            <w:tcW w:w="5670"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xml:space="preserve">TVA </w:t>
            </w:r>
          </w:p>
        </w:tc>
        <w:tc>
          <w:tcPr>
            <w:tcW w:w="709"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708"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851"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19,25%</w:t>
            </w:r>
          </w:p>
        </w:tc>
        <w:tc>
          <w:tcPr>
            <w:tcW w:w="1134" w:type="dxa"/>
            <w:tcBorders>
              <w:top w:val="nil"/>
              <w:left w:val="nil"/>
              <w:bottom w:val="single" w:sz="4" w:space="0" w:color="auto"/>
              <w:right w:val="single" w:sz="4" w:space="0" w:color="auto"/>
            </w:tcBorders>
            <w:shd w:val="clear" w:color="auto" w:fill="auto"/>
            <w:vAlign w:val="center"/>
            <w:hideMark/>
          </w:tcPr>
          <w:p w:rsidR="00B0286F" w:rsidRPr="00B0286F" w:rsidRDefault="00B0286F" w:rsidP="00B0286F">
            <w:pPr>
              <w:spacing w:after="0" w:line="240" w:lineRule="auto"/>
              <w:jc w:val="right"/>
              <w:rPr>
                <w:rFonts w:ascii="Arial Narrow" w:eastAsia="Times New Roman" w:hAnsi="Arial Narrow" w:cs="Calibri"/>
                <w:b/>
                <w:bCs/>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r w:rsidR="00B0286F" w:rsidRPr="00B0286F" w:rsidTr="00B0286F">
        <w:trPr>
          <w:trHeight w:val="1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rPr>
                <w:rFonts w:ascii="Calibri" w:eastAsia="Times New Roman" w:hAnsi="Calibri" w:cs="Calibri"/>
                <w:color w:val="000000"/>
                <w:lang w:val="fr-CM" w:eastAsia="fr-CM"/>
              </w:rPr>
            </w:pPr>
            <w:r w:rsidRPr="00B0286F">
              <w:rPr>
                <w:rFonts w:ascii="Calibri" w:eastAsia="Times New Roman" w:hAnsi="Calibri" w:cs="Calibri"/>
                <w:color w:val="000000"/>
                <w:lang w:val="fr-CM" w:eastAsia="fr-CM"/>
              </w:rPr>
              <w:t> </w:t>
            </w:r>
          </w:p>
        </w:tc>
        <w:tc>
          <w:tcPr>
            <w:tcW w:w="5670"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TOTAL TTC</w:t>
            </w:r>
          </w:p>
        </w:tc>
        <w:tc>
          <w:tcPr>
            <w:tcW w:w="709"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708"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851"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center"/>
              <w:rPr>
                <w:rFonts w:ascii="Arial Narrow" w:eastAsia="Times New Roman" w:hAnsi="Arial Narrow" w:cs="Calibri"/>
                <w:b/>
                <w:bCs/>
                <w:color w:val="000000"/>
                <w:lang w:val="fr-CM" w:eastAsia="fr-CM"/>
              </w:rPr>
            </w:pPr>
            <w:r w:rsidRPr="00B0286F">
              <w:rPr>
                <w:rFonts w:ascii="Arial Narrow" w:eastAsia="Times New Roman" w:hAnsi="Arial Narrow" w:cs="Calibri"/>
                <w:b/>
                <w:bCs/>
                <w:color w:val="000000"/>
                <w:lang w:val="fr-CM" w:eastAsia="fr-CM"/>
              </w:rPr>
              <w:t> </w:t>
            </w:r>
          </w:p>
        </w:tc>
        <w:tc>
          <w:tcPr>
            <w:tcW w:w="1134" w:type="dxa"/>
            <w:tcBorders>
              <w:top w:val="nil"/>
              <w:left w:val="nil"/>
              <w:bottom w:val="single" w:sz="4" w:space="0" w:color="auto"/>
              <w:right w:val="single" w:sz="4" w:space="0" w:color="auto"/>
            </w:tcBorders>
            <w:shd w:val="clear" w:color="auto" w:fill="auto"/>
            <w:noWrap/>
            <w:vAlign w:val="center"/>
            <w:hideMark/>
          </w:tcPr>
          <w:p w:rsidR="00B0286F" w:rsidRPr="00B0286F" w:rsidRDefault="00B0286F" w:rsidP="00B0286F">
            <w:pPr>
              <w:spacing w:after="0" w:line="240" w:lineRule="auto"/>
              <w:jc w:val="right"/>
              <w:rPr>
                <w:rFonts w:ascii="Arial Narrow" w:eastAsia="Times New Roman" w:hAnsi="Arial Narrow" w:cs="Calibri"/>
                <w:b/>
                <w:bCs/>
                <w:color w:val="000000"/>
                <w:lang w:val="fr-CM" w:eastAsia="fr-CM"/>
              </w:rPr>
            </w:pPr>
          </w:p>
        </w:tc>
        <w:tc>
          <w:tcPr>
            <w:tcW w:w="585" w:type="dxa"/>
            <w:vAlign w:val="center"/>
            <w:hideMark/>
          </w:tcPr>
          <w:p w:rsidR="00B0286F" w:rsidRPr="00B0286F" w:rsidRDefault="00B0286F" w:rsidP="00B0286F">
            <w:pPr>
              <w:spacing w:after="0" w:line="240" w:lineRule="auto"/>
              <w:rPr>
                <w:rFonts w:ascii="Times New Roman" w:eastAsia="Times New Roman" w:hAnsi="Times New Roman" w:cs="Times New Roman"/>
                <w:sz w:val="20"/>
                <w:szCs w:val="20"/>
                <w:lang w:val="fr-CM" w:eastAsia="fr-CM"/>
              </w:rPr>
            </w:pPr>
          </w:p>
        </w:tc>
      </w:tr>
    </w:tbl>
    <w:p w:rsidR="00646EDF" w:rsidRDefault="00646EDF" w:rsidP="00D373F1">
      <w:pPr>
        <w:tabs>
          <w:tab w:val="left" w:pos="1575"/>
        </w:tabs>
        <w:rPr>
          <w:rFonts w:ascii="Arial Narrow" w:hAnsi="Arial Narrow"/>
          <w:sz w:val="24"/>
          <w:szCs w:val="24"/>
        </w:rPr>
      </w:pPr>
    </w:p>
    <w:p w:rsidR="00646EDF" w:rsidRDefault="00646EDF" w:rsidP="00D373F1">
      <w:pPr>
        <w:tabs>
          <w:tab w:val="left" w:pos="1575"/>
        </w:tabs>
        <w:rPr>
          <w:rFonts w:ascii="Arial Narrow" w:hAnsi="Arial Narrow"/>
          <w:sz w:val="24"/>
          <w:szCs w:val="24"/>
        </w:rPr>
      </w:pPr>
    </w:p>
    <w:p w:rsidR="00646EDF" w:rsidRDefault="00646EDF" w:rsidP="00D373F1">
      <w:pPr>
        <w:tabs>
          <w:tab w:val="left" w:pos="1575"/>
        </w:tabs>
        <w:rPr>
          <w:rFonts w:ascii="Arial Narrow" w:hAnsi="Arial Narrow"/>
          <w:sz w:val="24"/>
          <w:szCs w:val="24"/>
        </w:rPr>
      </w:pPr>
    </w:p>
    <w:p w:rsidR="00646EDF" w:rsidRDefault="00646EDF" w:rsidP="00D373F1">
      <w:pPr>
        <w:tabs>
          <w:tab w:val="left" w:pos="1575"/>
        </w:tabs>
        <w:rPr>
          <w:rFonts w:ascii="Arial Narrow" w:hAnsi="Arial Narrow"/>
          <w:sz w:val="24"/>
          <w:szCs w:val="24"/>
        </w:rPr>
      </w:pPr>
    </w:p>
    <w:p w:rsidR="00646EDF" w:rsidRDefault="00646EDF" w:rsidP="00D373F1">
      <w:pPr>
        <w:tabs>
          <w:tab w:val="left" w:pos="1575"/>
        </w:tabs>
        <w:rPr>
          <w:rFonts w:ascii="Arial Narrow" w:hAnsi="Arial Narrow"/>
          <w:sz w:val="24"/>
          <w:szCs w:val="24"/>
        </w:rPr>
      </w:pPr>
    </w:p>
    <w:p w:rsidR="00646EDF" w:rsidRDefault="00646EDF" w:rsidP="00D373F1">
      <w:pPr>
        <w:tabs>
          <w:tab w:val="left" w:pos="1575"/>
        </w:tabs>
        <w:rPr>
          <w:rFonts w:ascii="Arial Narrow" w:hAnsi="Arial Narrow"/>
          <w:sz w:val="24"/>
          <w:szCs w:val="24"/>
        </w:rPr>
      </w:pPr>
    </w:p>
    <w:p w:rsidR="00646EDF" w:rsidRDefault="00646EDF" w:rsidP="00D373F1">
      <w:pPr>
        <w:tabs>
          <w:tab w:val="left" w:pos="1575"/>
        </w:tabs>
        <w:rPr>
          <w:rFonts w:ascii="Arial Narrow" w:hAnsi="Arial Narrow"/>
          <w:sz w:val="24"/>
          <w:szCs w:val="24"/>
        </w:rPr>
      </w:pPr>
    </w:p>
    <w:p w:rsidR="00646EDF" w:rsidRDefault="00646EDF" w:rsidP="00D373F1">
      <w:pPr>
        <w:tabs>
          <w:tab w:val="left" w:pos="1575"/>
        </w:tabs>
        <w:rPr>
          <w:rFonts w:ascii="Arial Narrow" w:hAnsi="Arial Narrow"/>
          <w:sz w:val="24"/>
          <w:szCs w:val="24"/>
        </w:rPr>
      </w:pPr>
    </w:p>
    <w:p w:rsidR="00646EDF" w:rsidRDefault="00646EDF" w:rsidP="00D373F1">
      <w:pPr>
        <w:tabs>
          <w:tab w:val="left" w:pos="1575"/>
        </w:tabs>
        <w:rPr>
          <w:rFonts w:ascii="Arial Narrow" w:hAnsi="Arial Narrow"/>
          <w:sz w:val="24"/>
          <w:szCs w:val="24"/>
        </w:rPr>
      </w:pPr>
    </w:p>
    <w:p w:rsidR="00646EDF" w:rsidRDefault="00646EDF" w:rsidP="00D373F1">
      <w:pPr>
        <w:tabs>
          <w:tab w:val="left" w:pos="1575"/>
        </w:tabs>
        <w:rPr>
          <w:rFonts w:ascii="Arial Narrow" w:hAnsi="Arial Narrow"/>
          <w:sz w:val="24"/>
          <w:szCs w:val="24"/>
        </w:rPr>
      </w:pPr>
    </w:p>
    <w:p w:rsidR="00646EDF" w:rsidRDefault="00646EDF"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Pr="000F0036" w:rsidRDefault="000F0036" w:rsidP="00B0286F">
      <w:pPr>
        <w:widowControl w:val="0"/>
        <w:suppressAutoHyphens/>
        <w:autoSpaceDE w:val="0"/>
        <w:autoSpaceDN w:val="0"/>
        <w:spacing w:before="240" w:after="0" w:line="360" w:lineRule="auto"/>
        <w:ind w:left="851"/>
        <w:jc w:val="center"/>
        <w:outlineLvl w:val="0"/>
        <w:rPr>
          <w:rFonts w:ascii="Times New Roman" w:eastAsia="Calibri" w:hAnsi="Times New Roman" w:cs="Times New Roman"/>
          <w:b/>
          <w:caps/>
          <w:spacing w:val="45"/>
          <w:sz w:val="36"/>
          <w:szCs w:val="36"/>
        </w:rPr>
      </w:pPr>
      <w:bookmarkStart w:id="412" w:name="_Toc157306469"/>
      <w:bookmarkStart w:id="413" w:name="_Toc97557124"/>
      <w:bookmarkStart w:id="414" w:name="_Toc97543364"/>
      <w:bookmarkStart w:id="415" w:name="_Toc390418128"/>
      <w:bookmarkStart w:id="416" w:name="_Toc390335369"/>
      <w:r w:rsidRPr="000F0036">
        <w:rPr>
          <w:rFonts w:ascii="Times New Roman" w:eastAsia="Calibri" w:hAnsi="Times New Roman" w:cs="Times New Roman"/>
          <w:b/>
          <w:caps/>
          <w:spacing w:val="45"/>
          <w:sz w:val="36"/>
          <w:szCs w:val="36"/>
        </w:rPr>
        <w:t xml:space="preserve">piece n°8 </w:t>
      </w:r>
    </w:p>
    <w:p w:rsidR="000F0036" w:rsidRPr="000F0036" w:rsidRDefault="000F0036" w:rsidP="00B0286F">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0F0036">
        <w:rPr>
          <w:rFonts w:ascii="Calibri" w:eastAsia="Calibri" w:hAnsi="Calibri" w:cs="Calibri"/>
          <w:b/>
          <w:caps/>
          <w:spacing w:val="45"/>
          <w:sz w:val="36"/>
          <w:szCs w:val="36"/>
        </w:rPr>
        <w:t>Cadre du sous-détail des prix</w:t>
      </w:r>
      <w:bookmarkEnd w:id="412"/>
      <w:bookmarkEnd w:id="413"/>
      <w:bookmarkEnd w:id="414"/>
      <w:bookmarkEnd w:id="415"/>
      <w:bookmarkEnd w:id="416"/>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B0286F" w:rsidRDefault="00B0286F" w:rsidP="00D373F1">
      <w:pPr>
        <w:tabs>
          <w:tab w:val="left" w:pos="1575"/>
        </w:tabs>
        <w:rPr>
          <w:rFonts w:ascii="Arial Narrow" w:hAnsi="Arial Narrow"/>
          <w:sz w:val="24"/>
          <w:szCs w:val="24"/>
        </w:rPr>
      </w:pPr>
    </w:p>
    <w:p w:rsidR="00B0286F" w:rsidRDefault="00B0286F"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tbl>
      <w:tblPr>
        <w:tblW w:w="10315" w:type="dxa"/>
        <w:tblInd w:w="-617" w:type="dxa"/>
        <w:tblCellMar>
          <w:left w:w="70" w:type="dxa"/>
          <w:right w:w="70" w:type="dxa"/>
        </w:tblCellMar>
        <w:tblLook w:val="04A0"/>
      </w:tblPr>
      <w:tblGrid>
        <w:gridCol w:w="907"/>
        <w:gridCol w:w="3322"/>
        <w:gridCol w:w="201"/>
        <w:gridCol w:w="1498"/>
        <w:gridCol w:w="1834"/>
        <w:gridCol w:w="2553"/>
      </w:tblGrid>
      <w:tr w:rsidR="000F0036" w:rsidRPr="000F0036" w:rsidTr="000F0036">
        <w:trPr>
          <w:trHeight w:val="315"/>
        </w:trPr>
        <w:tc>
          <w:tcPr>
            <w:tcW w:w="10315" w:type="dxa"/>
            <w:gridSpan w:val="6"/>
            <w:tcBorders>
              <w:top w:val="nil"/>
              <w:left w:val="nil"/>
              <w:bottom w:val="single" w:sz="8" w:space="0" w:color="000000"/>
              <w:right w:val="nil"/>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lastRenderedPageBreak/>
              <w:t>CADRE DU SOUS-DETAIL DES PRIX</w:t>
            </w:r>
          </w:p>
        </w:tc>
      </w:tr>
      <w:tr w:rsidR="000F0036" w:rsidRPr="000F0036" w:rsidTr="000F0036">
        <w:trPr>
          <w:trHeight w:val="315"/>
        </w:trPr>
        <w:tc>
          <w:tcPr>
            <w:tcW w:w="907" w:type="dxa"/>
            <w:tcBorders>
              <w:top w:val="nil"/>
              <w:left w:val="single" w:sz="8" w:space="0" w:color="000000"/>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DESIGNATION</w:t>
            </w:r>
          </w:p>
        </w:tc>
        <w:tc>
          <w:tcPr>
            <w:tcW w:w="6086" w:type="dxa"/>
            <w:gridSpan w:val="4"/>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i/>
                <w:iCs/>
                <w:lang w:eastAsia="fr-FR"/>
              </w:rPr>
            </w:pPr>
            <w:r w:rsidRPr="000F0036">
              <w:rPr>
                <w:rFonts w:ascii="Times New Roman" w:eastAsia="Times New Roman" w:hAnsi="Times New Roman" w:cs="Times New Roman"/>
                <w:b/>
                <w:bCs/>
                <w:i/>
                <w:iCs/>
                <w:lang w:eastAsia="fr-FR"/>
              </w:rPr>
              <w:t>Remblai des fouilles</w:t>
            </w: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N° prix</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Quantité totale</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Unité</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Durée activité (jours)</w:t>
            </w:r>
          </w:p>
        </w:tc>
      </w:tr>
      <w:tr w:rsidR="000F0036" w:rsidRPr="000F0036" w:rsidTr="000F0036">
        <w:trPr>
          <w:trHeight w:val="37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1.5</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spacing w:after="0" w:line="240" w:lineRule="auto"/>
              <w:rPr>
                <w:rFonts w:ascii="Times New Roman" w:eastAsia="Times New Roman" w:hAnsi="Times New Roman" w:cs="Times New Roman"/>
                <w:sz w:val="20"/>
                <w:szCs w:val="20"/>
                <w:lang w:eastAsia="fr-FR"/>
              </w:rPr>
            </w:pP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w:t>
            </w:r>
            <w:r w:rsidRPr="000F0036">
              <w:rPr>
                <w:rFonts w:ascii="Times New Roman" w:eastAsia="Times New Roman" w:hAnsi="Times New Roman" w:cs="Times New Roman"/>
                <w:vertAlign w:val="superscript"/>
                <w:lang w:eastAsia="fr-FR"/>
              </w:rPr>
              <w:t>3</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1,0</w:t>
            </w: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Salaire journalier</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MAIN D'OEUVRE</w:t>
            </w: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A</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Taux journalier</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MATERIEL ET ENGINS</w:t>
            </w: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nil"/>
              <w:right w:val="single" w:sz="8" w:space="0" w:color="000000"/>
            </w:tcBorders>
            <w:noWrap/>
            <w:textDirection w:val="btLr"/>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B</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rsidTr="000F0036">
        <w:trPr>
          <w:trHeight w:val="315"/>
        </w:trPr>
        <w:tc>
          <w:tcPr>
            <w:tcW w:w="907" w:type="dxa"/>
            <w:tcBorders>
              <w:top w:val="single" w:sz="8" w:space="0" w:color="000000"/>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Prix unitaire</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Consommation</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MATERIAUX</w:t>
            </w: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201" w:type="dxa"/>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498" w:type="dxa"/>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834" w:type="dxa"/>
            <w:tcBorders>
              <w:top w:val="nil"/>
              <w:left w:val="single" w:sz="8" w:space="0" w:color="000000"/>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rsidTr="000F0036">
        <w:trPr>
          <w:trHeight w:val="390"/>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COUTS DIRECTS</w:t>
            </w:r>
          </w:p>
        </w:tc>
        <w:tc>
          <w:tcPr>
            <w:tcW w:w="201" w:type="dxa"/>
            <w:tcBorders>
              <w:top w:val="nil"/>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498"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sz w:val="28"/>
                <w:szCs w:val="28"/>
                <w:lang w:eastAsia="fr-FR"/>
              </w:rPr>
            </w:pPr>
            <w:r w:rsidRPr="000F0036">
              <w:rPr>
                <w:rFonts w:ascii="Times New Roman" w:eastAsia="Times New Roman" w:hAnsi="Times New Roman" w:cs="Times New Roman"/>
                <w:b/>
                <w:bCs/>
                <w:sz w:val="28"/>
                <w:szCs w:val="28"/>
                <w:lang w:eastAsia="fr-FR"/>
              </w:rPr>
              <w:t>A+B+C</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b/>
                <w:bCs/>
                <w:sz w:val="28"/>
                <w:szCs w:val="28"/>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E</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Coût de revient</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D+E+F</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H</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Risque + Bénéfice (Z%*G)</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G+H</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J</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I/Qté</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p>
        </w:tc>
      </w:tr>
    </w:tbl>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Pr="000F0036" w:rsidRDefault="000F0036" w:rsidP="000F0036">
      <w:pPr>
        <w:widowControl w:val="0"/>
        <w:suppressAutoHyphens/>
        <w:autoSpaceDE w:val="0"/>
        <w:autoSpaceDN w:val="0"/>
        <w:spacing w:before="240" w:after="240" w:line="360" w:lineRule="auto"/>
        <w:ind w:left="851"/>
        <w:jc w:val="center"/>
        <w:outlineLvl w:val="0"/>
        <w:rPr>
          <w:rFonts w:ascii="Times New Roman" w:eastAsia="Calibri" w:hAnsi="Times New Roman" w:cs="Times New Roman"/>
          <w:b/>
          <w:caps/>
          <w:spacing w:val="45"/>
          <w:sz w:val="36"/>
          <w:szCs w:val="36"/>
        </w:rPr>
      </w:pPr>
      <w:bookmarkStart w:id="417" w:name="_Toc157306470"/>
      <w:bookmarkStart w:id="418" w:name="_Toc97557127"/>
      <w:bookmarkStart w:id="419" w:name="_Toc97543366"/>
      <w:bookmarkStart w:id="420" w:name="_Toc390418129"/>
      <w:bookmarkStart w:id="421" w:name="_Toc390335370"/>
      <w:r w:rsidRPr="000F0036">
        <w:rPr>
          <w:rFonts w:ascii="Times New Roman" w:eastAsia="Calibri" w:hAnsi="Times New Roman" w:cs="Times New Roman"/>
          <w:b/>
          <w:caps/>
          <w:spacing w:val="45"/>
          <w:sz w:val="36"/>
          <w:szCs w:val="36"/>
        </w:rPr>
        <w:t xml:space="preserve">piece n°9 </w:t>
      </w:r>
    </w:p>
    <w:p w:rsidR="000F0036" w:rsidRPr="000F0036" w:rsidRDefault="000F0036" w:rsidP="000F003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0F0036">
        <w:rPr>
          <w:rFonts w:ascii="Calibri" w:eastAsia="Calibri" w:hAnsi="Calibri" w:cs="Calibri"/>
          <w:b/>
          <w:caps/>
          <w:spacing w:val="45"/>
          <w:sz w:val="36"/>
          <w:szCs w:val="36"/>
        </w:rPr>
        <w:t>Modèle de marché</w:t>
      </w:r>
      <w:bookmarkEnd w:id="417"/>
      <w:bookmarkEnd w:id="418"/>
      <w:bookmarkEnd w:id="419"/>
      <w:bookmarkEnd w:id="420"/>
      <w:bookmarkEnd w:id="421"/>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Pr="000F0036" w:rsidRDefault="000F0036" w:rsidP="000F0036">
      <w:pPr>
        <w:spacing w:after="0" w:line="240" w:lineRule="auto"/>
        <w:rPr>
          <w:rFonts w:ascii="Arial Narrow" w:eastAsia="Times New Roman" w:hAnsi="Arial Narrow" w:cs="Times New Roman"/>
          <w:sz w:val="23"/>
          <w:szCs w:val="23"/>
          <w:lang w:eastAsia="fr-FR"/>
        </w:rPr>
        <w:sectPr w:rsidR="000F0036" w:rsidRPr="000F0036">
          <w:pgSz w:w="11906" w:h="16838"/>
          <w:pgMar w:top="720" w:right="1015" w:bottom="1077" w:left="1418" w:header="709" w:footer="709" w:gutter="0"/>
          <w:cols w:space="720"/>
        </w:sectPr>
      </w:pPr>
    </w:p>
    <w:p w:rsidR="000F0036" w:rsidRPr="000F0036" w:rsidRDefault="002D5394" w:rsidP="000F0036">
      <w:pPr>
        <w:spacing w:after="0" w:line="240" w:lineRule="auto"/>
        <w:rPr>
          <w:rFonts w:ascii="Arial Narrow" w:eastAsia="Times New Roman" w:hAnsi="Arial Narrow" w:cs="Times New Roman"/>
          <w:sz w:val="8"/>
          <w:szCs w:val="24"/>
          <w:lang w:eastAsia="fr-FR"/>
        </w:rPr>
      </w:pPr>
      <w:r w:rsidRPr="002D5394">
        <w:rPr>
          <w:rFonts w:ascii="Times New Roman" w:eastAsia="Times New Roman" w:hAnsi="Times New Roman" w:cs="Times New Roman"/>
          <w:noProof/>
          <w:sz w:val="24"/>
          <w:szCs w:val="24"/>
          <w:lang w:eastAsia="fr-FR"/>
        </w:rPr>
        <w:lastRenderedPageBreak/>
        <w:pict>
          <v:shape id="Zone de texte 23" o:spid="_x0000_s1051" type="#_x0000_t202" style="position:absolute;margin-left:292.15pt;margin-top:-10.1pt;width:228pt;height:178.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" stroked="f">
            <v:textbox>
              <w:txbxContent>
                <w:p w:rsidR="00AD3D70" w:rsidRDefault="00AD3D70" w:rsidP="0061088C">
                  <w:pPr>
                    <w:spacing w:after="0"/>
                    <w:jc w:val="center"/>
                    <w:rPr>
                      <w:b/>
                      <w:sz w:val="20"/>
                      <w:szCs w:val="20"/>
                      <w:lang w:val="en-US"/>
                    </w:rPr>
                  </w:pPr>
                  <w:r>
                    <w:rPr>
                      <w:b/>
                      <w:sz w:val="20"/>
                      <w:szCs w:val="20"/>
                      <w:lang w:val="en-US"/>
                    </w:rPr>
                    <w:t>REPUBLIC OF CAMEROON</w:t>
                  </w:r>
                </w:p>
                <w:p w:rsidR="00AD3D70" w:rsidRDefault="00AD3D70" w:rsidP="0061088C">
                  <w:pPr>
                    <w:spacing w:after="0"/>
                    <w:jc w:val="center"/>
                    <w:rPr>
                      <w:sz w:val="20"/>
                      <w:szCs w:val="20"/>
                      <w:lang w:val="en-US"/>
                    </w:rPr>
                  </w:pPr>
                  <w:r>
                    <w:rPr>
                      <w:b/>
                      <w:sz w:val="20"/>
                      <w:szCs w:val="20"/>
                      <w:lang w:val="en-US"/>
                    </w:rPr>
                    <w:t>Peace - Work - Fatherland</w:t>
                  </w:r>
                </w:p>
                <w:p w:rsidR="00AD3D70" w:rsidRDefault="00AD3D70" w:rsidP="0061088C">
                  <w:pPr>
                    <w:spacing w:after="0"/>
                    <w:jc w:val="center"/>
                    <w:rPr>
                      <w:b/>
                      <w:sz w:val="20"/>
                      <w:szCs w:val="20"/>
                      <w:lang w:val="en-US"/>
                    </w:rPr>
                  </w:pPr>
                  <w:r>
                    <w:rPr>
                      <w:b/>
                      <w:sz w:val="20"/>
                      <w:szCs w:val="20"/>
                      <w:lang w:val="en-US"/>
                    </w:rPr>
                    <w:t>……………………</w:t>
                  </w:r>
                </w:p>
                <w:p w:rsidR="00AD3D70" w:rsidRDefault="00AD3D70" w:rsidP="0061088C">
                  <w:pPr>
                    <w:spacing w:after="0"/>
                    <w:jc w:val="center"/>
                    <w:rPr>
                      <w:b/>
                      <w:position w:val="6"/>
                      <w:sz w:val="20"/>
                      <w:szCs w:val="20"/>
                      <w:lang w:val="en-US"/>
                    </w:rPr>
                  </w:pPr>
                  <w:r>
                    <w:rPr>
                      <w:b/>
                      <w:position w:val="6"/>
                      <w:sz w:val="20"/>
                      <w:szCs w:val="20"/>
                      <w:lang w:val="en-US"/>
                    </w:rPr>
                    <w:t>SOUTH REGION</w:t>
                  </w:r>
                </w:p>
                <w:p w:rsidR="00AD3D70" w:rsidRDefault="00AD3D70" w:rsidP="0061088C">
                  <w:pPr>
                    <w:spacing w:after="0"/>
                    <w:jc w:val="center"/>
                    <w:rPr>
                      <w:b/>
                      <w:position w:val="6"/>
                      <w:sz w:val="20"/>
                      <w:szCs w:val="20"/>
                      <w:lang w:val="en-US"/>
                    </w:rPr>
                  </w:pPr>
                  <w:r>
                    <w:rPr>
                      <w:b/>
                      <w:position w:val="6"/>
                      <w:sz w:val="20"/>
                      <w:szCs w:val="20"/>
                      <w:lang w:val="en-US"/>
                    </w:rPr>
                    <w:t>………………..</w:t>
                  </w:r>
                </w:p>
                <w:p w:rsidR="00AD3D70" w:rsidRDefault="00AD3D70" w:rsidP="0061088C">
                  <w:pPr>
                    <w:spacing w:after="0"/>
                    <w:jc w:val="center"/>
                    <w:rPr>
                      <w:b/>
                      <w:position w:val="6"/>
                      <w:sz w:val="20"/>
                      <w:szCs w:val="20"/>
                      <w:lang w:val="en-US"/>
                    </w:rPr>
                  </w:pPr>
                  <w:r>
                    <w:rPr>
                      <w:b/>
                      <w:position w:val="6"/>
                      <w:sz w:val="20"/>
                      <w:szCs w:val="20"/>
                      <w:lang w:val="en-US"/>
                    </w:rPr>
                    <w:t>OCEAN DIVISION</w:t>
                  </w:r>
                </w:p>
                <w:p w:rsidR="00AD3D70" w:rsidRDefault="00AD3D70" w:rsidP="0061088C">
                  <w:pPr>
                    <w:spacing w:after="0"/>
                    <w:jc w:val="center"/>
                    <w:rPr>
                      <w:b/>
                      <w:position w:val="6"/>
                      <w:sz w:val="20"/>
                      <w:szCs w:val="20"/>
                      <w:lang w:val="en-US"/>
                    </w:rPr>
                  </w:pPr>
                  <w:r>
                    <w:rPr>
                      <w:b/>
                      <w:position w:val="6"/>
                      <w:sz w:val="20"/>
                      <w:szCs w:val="20"/>
                      <w:lang w:val="en-US"/>
                    </w:rPr>
                    <w:t>……………….</w:t>
                  </w:r>
                </w:p>
                <w:p w:rsidR="00AD3D70" w:rsidRDefault="00AD3D70" w:rsidP="0061088C">
                  <w:pPr>
                    <w:spacing w:after="0"/>
                    <w:jc w:val="center"/>
                    <w:rPr>
                      <w:b/>
                      <w:position w:val="6"/>
                      <w:sz w:val="20"/>
                      <w:szCs w:val="20"/>
                      <w:lang w:val="en-US"/>
                    </w:rPr>
                  </w:pPr>
                  <w:r>
                    <w:rPr>
                      <w:b/>
                      <w:position w:val="6"/>
                      <w:sz w:val="20"/>
                      <w:szCs w:val="20"/>
                      <w:lang w:val="en-US"/>
                    </w:rPr>
                    <w:t>KRIBI 1 SUB DIVISIONAL COUNCIL</w:t>
                  </w:r>
                </w:p>
                <w:p w:rsidR="00AD3D70" w:rsidRDefault="00AD3D70" w:rsidP="0061088C">
                  <w:pPr>
                    <w:spacing w:after="0"/>
                    <w:jc w:val="center"/>
                    <w:rPr>
                      <w:b/>
                      <w:position w:val="6"/>
                      <w:sz w:val="20"/>
                      <w:szCs w:val="20"/>
                      <w:lang w:val="en-US"/>
                    </w:rPr>
                  </w:pPr>
                  <w:r>
                    <w:rPr>
                      <w:b/>
                      <w:position w:val="6"/>
                      <w:sz w:val="20"/>
                      <w:szCs w:val="20"/>
                      <w:lang w:val="en-US"/>
                    </w:rPr>
                    <w:t>……………….</w:t>
                  </w:r>
                </w:p>
                <w:p w:rsidR="00AD3D70" w:rsidRDefault="00AD3D70" w:rsidP="0061088C">
                  <w:pPr>
                    <w:spacing w:after="0"/>
                    <w:jc w:val="center"/>
                    <w:rPr>
                      <w:rFonts w:ascii="Trebuchet MS" w:hAnsi="Trebuchet MS" w:cs="Arial"/>
                      <w:sz w:val="20"/>
                      <w:szCs w:val="20"/>
                      <w:lang w:val="en-US"/>
                    </w:rPr>
                  </w:pPr>
                  <w:r>
                    <w:rPr>
                      <w:b/>
                      <w:position w:val="6"/>
                      <w:sz w:val="20"/>
                      <w:szCs w:val="20"/>
                      <w:lang w:val="en-US"/>
                    </w:rPr>
                    <w:t>GENERAL SECRETARIAT</w:t>
                  </w:r>
                </w:p>
                <w:p w:rsidR="00AD3D70" w:rsidRDefault="00AD3D70" w:rsidP="0061088C">
                  <w:pPr>
                    <w:spacing w:after="0"/>
                    <w:jc w:val="center"/>
                    <w:rPr>
                      <w:rFonts w:ascii="Times New Roman" w:hAnsi="Times New Roman" w:cs="Times New Roman"/>
                      <w:b/>
                      <w:sz w:val="20"/>
                      <w:szCs w:val="20"/>
                      <w:lang w:val="en-US"/>
                    </w:rPr>
                  </w:pPr>
                  <w:r>
                    <w:rPr>
                      <w:b/>
                      <w:sz w:val="20"/>
                      <w:szCs w:val="20"/>
                      <w:vertAlign w:val="superscript"/>
                      <w:lang w:val="en-US"/>
                    </w:rPr>
                    <w:t>………………………</w:t>
                  </w:r>
                </w:p>
                <w:p w:rsidR="00AD3D70" w:rsidRPr="0061088C" w:rsidRDefault="00AD3D70" w:rsidP="0061088C">
                  <w:pPr>
                    <w:spacing w:after="0"/>
                    <w:jc w:val="center"/>
                    <w:rPr>
                      <w:b/>
                      <w:sz w:val="20"/>
                      <w:szCs w:val="20"/>
                      <w:lang w:val="en-US"/>
                    </w:rPr>
                  </w:pPr>
                  <w:r>
                    <w:rPr>
                      <w:b/>
                      <w:sz w:val="20"/>
                      <w:szCs w:val="20"/>
                      <w:lang w:val="en-US"/>
                    </w:rPr>
                    <w:t>PUBLIC CONTRACTS AWARD SERVICE GENERAL</w:t>
                  </w:r>
                </w:p>
                <w:p w:rsidR="00AD3D70" w:rsidRDefault="00AD3D70" w:rsidP="0061088C">
                  <w:pPr>
                    <w:spacing w:after="0"/>
                    <w:jc w:val="center"/>
                    <w:rPr>
                      <w:rFonts w:ascii="Trebuchet MS" w:hAnsi="Trebuchet MS" w:cs="Arial"/>
                      <w:b/>
                      <w:sz w:val="16"/>
                      <w:szCs w:val="19"/>
                      <w:lang w:val="en-US"/>
                    </w:rPr>
                  </w:pPr>
                  <w:r>
                    <w:rPr>
                      <w:rFonts w:ascii="Trebuchet MS" w:hAnsi="Trebuchet MS" w:cs="Arial"/>
                      <w:b/>
                      <w:sz w:val="16"/>
                      <w:szCs w:val="19"/>
                      <w:lang w:val="en-US"/>
                    </w:rPr>
                    <w:t>---------------------</w:t>
                  </w:r>
                </w:p>
                <w:p w:rsidR="00AD3D70" w:rsidRDefault="00AD3D70" w:rsidP="000F0036">
                  <w:pPr>
                    <w:jc w:val="center"/>
                    <w:rPr>
                      <w:rFonts w:ascii="Trebuchet MS" w:hAnsi="Trebuchet MS" w:cs="Arial"/>
                      <w:b/>
                      <w:sz w:val="16"/>
                      <w:szCs w:val="19"/>
                      <w:lang w:val="en-US"/>
                    </w:rPr>
                  </w:pPr>
                </w:p>
                <w:p w:rsidR="00AD3D70" w:rsidRDefault="00AD3D70" w:rsidP="000F0036">
                  <w:pPr>
                    <w:jc w:val="center"/>
                    <w:rPr>
                      <w:rFonts w:ascii="Trebuchet MS" w:hAnsi="Trebuchet MS" w:cs="Arial"/>
                      <w:i/>
                      <w:sz w:val="16"/>
                      <w:szCs w:val="16"/>
                      <w:lang w:val="en-US"/>
                    </w:rPr>
                  </w:pPr>
                </w:p>
              </w:txbxContent>
            </v:textbox>
          </v:shape>
        </w:pict>
      </w:r>
      <w:r w:rsidRPr="002D5394">
        <w:rPr>
          <w:rFonts w:ascii="Times New Roman" w:eastAsia="Times New Roman" w:hAnsi="Times New Roman" w:cs="Times New Roman"/>
          <w:noProof/>
          <w:sz w:val="24"/>
          <w:szCs w:val="24"/>
          <w:lang w:eastAsia="fr-FR"/>
        </w:rPr>
        <w:pict>
          <v:shape id="Zone de texte 24" o:spid="_x0000_s1052" type="#_x0000_t202" style="position:absolute;margin-left:31.5pt;margin-top:-9.35pt;width:197.25pt;height:184.5pt;z-index:2516684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" stroked="f">
            <v:textbox>
              <w:txbxContent>
                <w:p w:rsidR="00AD3D70" w:rsidRDefault="00AD3D70" w:rsidP="0061088C">
                  <w:pPr>
                    <w:spacing w:after="0"/>
                    <w:jc w:val="center"/>
                    <w:rPr>
                      <w:b/>
                      <w:sz w:val="20"/>
                      <w:szCs w:val="20"/>
                    </w:rPr>
                  </w:pPr>
                  <w:r>
                    <w:rPr>
                      <w:b/>
                      <w:sz w:val="20"/>
                      <w:szCs w:val="20"/>
                    </w:rPr>
                    <w:t>REPUBLIQUE DU CAMEROUN</w:t>
                  </w:r>
                </w:p>
                <w:p w:rsidR="00AD3D70" w:rsidRDefault="00AD3D70" w:rsidP="0061088C">
                  <w:pPr>
                    <w:spacing w:after="0"/>
                    <w:jc w:val="center"/>
                    <w:rPr>
                      <w:b/>
                      <w:sz w:val="20"/>
                      <w:szCs w:val="20"/>
                    </w:rPr>
                  </w:pPr>
                  <w:r>
                    <w:rPr>
                      <w:b/>
                      <w:sz w:val="20"/>
                      <w:szCs w:val="20"/>
                    </w:rPr>
                    <w:t>Paix - Travail - Patrie</w:t>
                  </w:r>
                </w:p>
                <w:p w:rsidR="00AD3D70" w:rsidRDefault="00AD3D70" w:rsidP="0061088C">
                  <w:pPr>
                    <w:spacing w:after="0"/>
                    <w:jc w:val="center"/>
                    <w:rPr>
                      <w:b/>
                      <w:sz w:val="20"/>
                      <w:szCs w:val="20"/>
                    </w:rPr>
                  </w:pPr>
                  <w:r>
                    <w:rPr>
                      <w:b/>
                      <w:sz w:val="20"/>
                      <w:szCs w:val="20"/>
                    </w:rPr>
                    <w:t>---------------------</w:t>
                  </w:r>
                </w:p>
                <w:p w:rsidR="00AD3D70" w:rsidRDefault="00AD3D70" w:rsidP="0061088C">
                  <w:pPr>
                    <w:spacing w:after="0"/>
                    <w:jc w:val="center"/>
                    <w:rPr>
                      <w:b/>
                      <w:position w:val="6"/>
                      <w:sz w:val="20"/>
                      <w:szCs w:val="20"/>
                    </w:rPr>
                  </w:pPr>
                  <w:r>
                    <w:rPr>
                      <w:b/>
                      <w:position w:val="6"/>
                      <w:sz w:val="20"/>
                      <w:szCs w:val="20"/>
                    </w:rPr>
                    <w:t>REGION DU SUD</w:t>
                  </w:r>
                </w:p>
                <w:p w:rsidR="00AD3D70" w:rsidRDefault="00AD3D70" w:rsidP="0061088C">
                  <w:pPr>
                    <w:spacing w:after="0"/>
                    <w:jc w:val="center"/>
                    <w:rPr>
                      <w:b/>
                      <w:position w:val="6"/>
                      <w:sz w:val="20"/>
                      <w:szCs w:val="20"/>
                    </w:rPr>
                  </w:pPr>
                  <w:r>
                    <w:rPr>
                      <w:b/>
                      <w:position w:val="6"/>
                      <w:sz w:val="20"/>
                      <w:szCs w:val="20"/>
                    </w:rPr>
                    <w:t>………………….</w:t>
                  </w:r>
                </w:p>
                <w:p w:rsidR="00AD3D70" w:rsidRDefault="00AD3D70" w:rsidP="0061088C">
                  <w:pPr>
                    <w:spacing w:after="0"/>
                    <w:jc w:val="center"/>
                    <w:rPr>
                      <w:b/>
                      <w:sz w:val="20"/>
                      <w:szCs w:val="20"/>
                    </w:rPr>
                  </w:pPr>
                  <w:r>
                    <w:rPr>
                      <w:b/>
                      <w:sz w:val="20"/>
                      <w:szCs w:val="20"/>
                    </w:rPr>
                    <w:t>DEPARTEMENT DE L’OCEAN</w:t>
                  </w:r>
                </w:p>
                <w:p w:rsidR="00AD3D70" w:rsidRDefault="00AD3D70" w:rsidP="0061088C">
                  <w:pPr>
                    <w:spacing w:after="0"/>
                    <w:jc w:val="center"/>
                    <w:rPr>
                      <w:b/>
                      <w:sz w:val="20"/>
                      <w:szCs w:val="20"/>
                    </w:rPr>
                  </w:pPr>
                  <w:r>
                    <w:rPr>
                      <w:b/>
                      <w:sz w:val="20"/>
                      <w:szCs w:val="20"/>
                    </w:rPr>
                    <w:t>-------------------</w:t>
                  </w:r>
                </w:p>
                <w:p w:rsidR="00AD3D70" w:rsidRDefault="00AD3D70" w:rsidP="0061088C">
                  <w:pPr>
                    <w:spacing w:after="0"/>
                    <w:jc w:val="center"/>
                    <w:rPr>
                      <w:b/>
                      <w:sz w:val="20"/>
                      <w:szCs w:val="20"/>
                    </w:rPr>
                  </w:pPr>
                  <w:r>
                    <w:rPr>
                      <w:b/>
                      <w:sz w:val="20"/>
                      <w:szCs w:val="20"/>
                    </w:rPr>
                    <w:t>COMMUNE D’ARRONDISSEMENT</w:t>
                  </w:r>
                </w:p>
                <w:p w:rsidR="00AD3D70" w:rsidRDefault="00AD3D70" w:rsidP="0061088C">
                  <w:pPr>
                    <w:spacing w:after="0"/>
                    <w:jc w:val="center"/>
                    <w:rPr>
                      <w:b/>
                      <w:sz w:val="20"/>
                      <w:szCs w:val="20"/>
                      <w:vertAlign w:val="superscript"/>
                    </w:rPr>
                  </w:pPr>
                  <w:r>
                    <w:rPr>
                      <w:b/>
                      <w:sz w:val="20"/>
                      <w:szCs w:val="20"/>
                    </w:rPr>
                    <w:t>DE KRIBI 1</w:t>
                  </w:r>
                  <w:r>
                    <w:rPr>
                      <w:b/>
                      <w:sz w:val="20"/>
                      <w:szCs w:val="20"/>
                      <w:vertAlign w:val="superscript"/>
                    </w:rPr>
                    <w:t>ER</w:t>
                  </w:r>
                </w:p>
                <w:p w:rsidR="00AD3D70" w:rsidRDefault="00AD3D70" w:rsidP="0061088C">
                  <w:pPr>
                    <w:spacing w:after="0"/>
                    <w:jc w:val="center"/>
                    <w:rPr>
                      <w:b/>
                      <w:sz w:val="20"/>
                      <w:szCs w:val="20"/>
                    </w:rPr>
                  </w:pPr>
                  <w:r>
                    <w:rPr>
                      <w:b/>
                      <w:sz w:val="20"/>
                      <w:szCs w:val="20"/>
                      <w:vertAlign w:val="superscript"/>
                    </w:rPr>
                    <w:t>………………………</w:t>
                  </w:r>
                </w:p>
                <w:p w:rsidR="00AD3D70" w:rsidRDefault="00AD3D70" w:rsidP="0061088C">
                  <w:pPr>
                    <w:spacing w:after="0"/>
                    <w:jc w:val="center"/>
                    <w:rPr>
                      <w:b/>
                      <w:sz w:val="20"/>
                      <w:szCs w:val="20"/>
                      <w:lang w:val="en-US"/>
                    </w:rPr>
                  </w:pPr>
                  <w:r>
                    <w:rPr>
                      <w:b/>
                      <w:sz w:val="20"/>
                      <w:szCs w:val="20"/>
                    </w:rPr>
                    <w:t>SECRETARIAT GENERAL</w:t>
                  </w:r>
                </w:p>
                <w:p w:rsidR="00AD3D70" w:rsidRDefault="00AD3D70" w:rsidP="0061088C">
                  <w:pPr>
                    <w:spacing w:after="0"/>
                    <w:jc w:val="center"/>
                    <w:rPr>
                      <w:b/>
                      <w:sz w:val="20"/>
                      <w:szCs w:val="20"/>
                    </w:rPr>
                  </w:pPr>
                  <w:r>
                    <w:rPr>
                      <w:b/>
                      <w:sz w:val="20"/>
                      <w:szCs w:val="20"/>
                      <w:vertAlign w:val="superscript"/>
                    </w:rPr>
                    <w:t>………………………</w:t>
                  </w:r>
                </w:p>
                <w:p w:rsidR="00AD3D70" w:rsidRDefault="00AD3D70" w:rsidP="0061088C">
                  <w:pPr>
                    <w:spacing w:after="0"/>
                    <w:jc w:val="center"/>
                    <w:rPr>
                      <w:b/>
                      <w:sz w:val="20"/>
                      <w:szCs w:val="20"/>
                      <w:lang w:val="en-US"/>
                    </w:rPr>
                  </w:pPr>
                  <w:r>
                    <w:rPr>
                      <w:b/>
                      <w:sz w:val="20"/>
                      <w:szCs w:val="20"/>
                    </w:rPr>
                    <w:t xml:space="preserve">SERVICE DES MARCHES PUBLICS </w:t>
                  </w:r>
                </w:p>
                <w:p w:rsidR="00AD3D70" w:rsidRDefault="00AD3D70" w:rsidP="000F0036">
                  <w:pPr>
                    <w:jc w:val="center"/>
                    <w:rPr>
                      <w:b/>
                      <w:sz w:val="20"/>
                      <w:szCs w:val="20"/>
                      <w:lang w:val="en-US"/>
                    </w:rPr>
                  </w:pPr>
                </w:p>
                <w:p w:rsidR="00AD3D70" w:rsidRDefault="00AD3D70" w:rsidP="000F0036">
                  <w:pPr>
                    <w:jc w:val="center"/>
                    <w:rPr>
                      <w:b/>
                      <w:sz w:val="20"/>
                      <w:szCs w:val="20"/>
                      <w:lang w:val="en-US"/>
                    </w:rPr>
                  </w:pPr>
                </w:p>
                <w:p w:rsidR="00AD3D70" w:rsidRDefault="00AD3D70" w:rsidP="000F0036">
                  <w:pPr>
                    <w:jc w:val="center"/>
                    <w:rPr>
                      <w:b/>
                      <w:sz w:val="20"/>
                      <w:szCs w:val="20"/>
                      <w:lang w:val="en-US"/>
                    </w:rPr>
                  </w:pPr>
                </w:p>
                <w:p w:rsidR="00AD3D70" w:rsidRDefault="00AD3D70" w:rsidP="000F0036">
                  <w:pPr>
                    <w:jc w:val="center"/>
                    <w:rPr>
                      <w:b/>
                      <w:sz w:val="20"/>
                      <w:szCs w:val="20"/>
                      <w:lang w:val="en-US"/>
                    </w:rPr>
                  </w:pPr>
                </w:p>
                <w:p w:rsidR="00AD3D70" w:rsidRDefault="00AD3D70" w:rsidP="000F0036">
                  <w:pPr>
                    <w:jc w:val="center"/>
                    <w:rPr>
                      <w:sz w:val="24"/>
                      <w:szCs w:val="24"/>
                      <w:lang w:val="en-US"/>
                    </w:rPr>
                  </w:pPr>
                </w:p>
              </w:txbxContent>
            </v:textbox>
            <w10:wrap anchorx="page"/>
          </v:shape>
        </w:pict>
      </w:r>
      <w:r w:rsidR="000F0036" w:rsidRPr="000F0036">
        <w:rPr>
          <w:rFonts w:ascii="Times New Roman" w:eastAsia="Times New Roman" w:hAnsi="Times New Roman" w:cs="Times New Roman"/>
          <w:noProof/>
          <w:sz w:val="24"/>
          <w:szCs w:val="24"/>
          <w:lang w:eastAsia="fr-FR"/>
        </w:rPr>
        <w:drawing>
          <wp:anchor distT="0" distB="0" distL="114300" distR="114300" simplePos="0" relativeHeight="251667456" behindDoc="0" locked="0" layoutInCell="1" allowOverlap="1">
            <wp:simplePos x="0" y="0"/>
            <wp:positionH relativeFrom="margin">
              <wp:posOffset>2295525</wp:posOffset>
            </wp:positionH>
            <wp:positionV relativeFrom="paragraph">
              <wp:posOffset>32385</wp:posOffset>
            </wp:positionV>
            <wp:extent cx="1367155" cy="1065530"/>
            <wp:effectExtent l="0" t="0" r="4445" b="1270"/>
            <wp:wrapNone/>
            <wp:docPr id="8" name="Image 25"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7155" cy="1065530"/>
                    </a:xfrm>
                    <a:prstGeom prst="rect">
                      <a:avLst/>
                    </a:prstGeom>
                    <a:noFill/>
                  </pic:spPr>
                </pic:pic>
              </a:graphicData>
            </a:graphic>
          </wp:anchor>
        </w:drawing>
      </w: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B0286F" w:rsidP="000F0036">
      <w:p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LETTRE-COMMANDE N° ……………</w:t>
      </w:r>
      <w:r w:rsidR="000F0036" w:rsidRPr="000F0036">
        <w:rPr>
          <w:rFonts w:ascii="Arial Narrow" w:eastAsia="Times New Roman" w:hAnsi="Arial Narrow" w:cs="Tahoma"/>
          <w:lang w:eastAsia="fr-FR"/>
        </w:rPr>
        <w:t>/LC/CAK1</w:t>
      </w:r>
      <w:r w:rsidR="00CD25F7" w:rsidRPr="00CD25F7">
        <w:rPr>
          <w:rFonts w:ascii="Arial Narrow" w:eastAsia="Times New Roman" w:hAnsi="Arial Narrow" w:cs="Tahoma"/>
          <w:vertAlign w:val="superscript"/>
          <w:lang w:eastAsia="fr-FR"/>
        </w:rPr>
        <w:t>er</w:t>
      </w:r>
      <w:r w:rsidR="000F0036" w:rsidRPr="000F0036">
        <w:rPr>
          <w:rFonts w:ascii="Arial Narrow" w:eastAsia="Times New Roman" w:hAnsi="Arial Narrow" w:cs="Tahoma"/>
          <w:lang w:eastAsia="fr-FR"/>
        </w:rPr>
        <w:t>/</w:t>
      </w:r>
      <w:r w:rsidR="00CD25F7">
        <w:rPr>
          <w:rFonts w:ascii="Arial Narrow" w:eastAsia="Times New Roman" w:hAnsi="Arial Narrow" w:cs="Tahoma"/>
          <w:lang w:eastAsia="fr-FR"/>
        </w:rPr>
        <w:t>SG/SMP/</w:t>
      </w:r>
      <w:r w:rsidR="000F0036" w:rsidRPr="000F0036">
        <w:rPr>
          <w:rFonts w:ascii="Arial Narrow" w:eastAsia="Times New Roman" w:hAnsi="Arial Narrow" w:cs="Tahoma"/>
          <w:lang w:eastAsia="fr-FR"/>
        </w:rPr>
        <w:t xml:space="preserve">CIPM/2025 PASSE APRES APPEL D’OFFRES NATIONAL OUVERT </w:t>
      </w:r>
      <w:r w:rsidR="00646EDF">
        <w:rPr>
          <w:rFonts w:ascii="Arial Narrow" w:eastAsia="Times New Roman" w:hAnsi="Arial Narrow" w:cs="Tahoma"/>
          <w:lang w:eastAsia="fr-FR"/>
        </w:rPr>
        <w:t xml:space="preserve">EN PROCEDURE D’URGENCE </w:t>
      </w:r>
      <w:r w:rsidR="000F0036" w:rsidRPr="000F0036">
        <w:rPr>
          <w:rFonts w:ascii="Arial Narrow" w:eastAsia="Times New Roman" w:hAnsi="Arial Narrow" w:cs="Tahoma"/>
          <w:lang w:eastAsia="fr-FR"/>
        </w:rPr>
        <w:t>N°</w:t>
      </w:r>
      <w:r w:rsidR="0061088C">
        <w:rPr>
          <w:rFonts w:ascii="Arial Narrow" w:eastAsia="Times New Roman" w:hAnsi="Arial Narrow" w:cs="Tahoma"/>
          <w:lang w:eastAsia="fr-FR"/>
        </w:rPr>
        <w:t>…………….</w:t>
      </w:r>
      <w:r w:rsidR="000F0036" w:rsidRPr="000F0036">
        <w:rPr>
          <w:rFonts w:ascii="Arial Narrow" w:eastAsia="Times New Roman" w:hAnsi="Arial Narrow" w:cs="Tahoma"/>
          <w:lang w:eastAsia="fr-FR"/>
        </w:rPr>
        <w:t>/AONO/</w:t>
      </w:r>
      <w:r w:rsidR="0061088C">
        <w:rPr>
          <w:rFonts w:ascii="Arial Narrow" w:eastAsia="Times New Roman" w:hAnsi="Arial Narrow" w:cs="Tahoma"/>
          <w:lang w:eastAsia="fr-FR"/>
        </w:rPr>
        <w:t>PU/</w:t>
      </w:r>
      <w:r w:rsidR="000F0036" w:rsidRPr="000F0036">
        <w:rPr>
          <w:rFonts w:ascii="Arial Narrow" w:eastAsia="Times New Roman" w:hAnsi="Arial Narrow" w:cs="Tahoma"/>
          <w:lang w:eastAsia="fr-FR"/>
        </w:rPr>
        <w:t>CAK1</w:t>
      </w:r>
      <w:r w:rsidR="000566C7" w:rsidRPr="000566C7">
        <w:rPr>
          <w:rFonts w:ascii="Arial Narrow" w:eastAsia="Times New Roman" w:hAnsi="Arial Narrow" w:cs="Tahoma"/>
          <w:vertAlign w:val="superscript"/>
          <w:lang w:eastAsia="fr-FR"/>
        </w:rPr>
        <w:t>er</w:t>
      </w:r>
      <w:r w:rsidR="000F0036" w:rsidRPr="000F0036">
        <w:rPr>
          <w:rFonts w:ascii="Arial Narrow" w:eastAsia="Times New Roman" w:hAnsi="Arial Narrow" w:cs="Tahoma"/>
          <w:lang w:eastAsia="fr-FR"/>
        </w:rPr>
        <w:t>/</w:t>
      </w:r>
      <w:r>
        <w:rPr>
          <w:rFonts w:ascii="Arial Narrow" w:eastAsia="Times New Roman" w:hAnsi="Arial Narrow" w:cs="Tahoma"/>
          <w:lang w:eastAsia="fr-FR"/>
        </w:rPr>
        <w:t>SG/SMP/</w:t>
      </w:r>
      <w:r w:rsidR="000F0036" w:rsidRPr="000F0036">
        <w:rPr>
          <w:rFonts w:ascii="Arial Narrow" w:eastAsia="Times New Roman" w:hAnsi="Arial Narrow" w:cs="Tahoma"/>
          <w:lang w:eastAsia="fr-FR"/>
        </w:rPr>
        <w:t xml:space="preserve">CIPM/2025 DU </w:t>
      </w:r>
      <w:r w:rsidR="0061088C">
        <w:rPr>
          <w:rFonts w:ascii="Arial Narrow" w:eastAsia="Times New Roman" w:hAnsi="Arial Narrow" w:cs="Tahoma"/>
          <w:lang w:eastAsia="fr-FR"/>
        </w:rPr>
        <w:t>………………………….</w:t>
      </w:r>
    </w:p>
    <w:p w:rsidR="000F0036" w:rsidRPr="000F0036" w:rsidRDefault="000F0036" w:rsidP="000F0036">
      <w:pPr>
        <w:spacing w:after="0" w:line="240" w:lineRule="auto"/>
        <w:jc w:val="center"/>
        <w:rPr>
          <w:rFonts w:ascii="Arial Narrow" w:eastAsia="Times New Roman" w:hAnsi="Arial Narrow" w:cs="Arial"/>
          <w:b/>
          <w:bCs/>
          <w:sz w:val="24"/>
          <w:szCs w:val="24"/>
          <w:lang w:eastAsia="fr-FR"/>
        </w:rPr>
      </w:pPr>
    </w:p>
    <w:p w:rsidR="000566C7" w:rsidRPr="000566C7" w:rsidRDefault="000F0036" w:rsidP="000566C7">
      <w:pPr>
        <w:pStyle w:val="Sansinterligne"/>
        <w:jc w:val="center"/>
        <w:rPr>
          <w:rFonts w:ascii="Arial Narrow" w:eastAsia="Times New Roman" w:hAnsi="Arial Narrow"/>
          <w:b/>
          <w:sz w:val="24"/>
          <w:szCs w:val="24"/>
          <w:lang w:eastAsia="fr-FR"/>
        </w:rPr>
      </w:pPr>
      <w:r w:rsidRPr="000F0036">
        <w:rPr>
          <w:rFonts w:ascii="Arial Narrow" w:eastAsia="Times New Roman" w:hAnsi="Arial Narrow" w:cs="Arial"/>
          <w:b/>
          <w:bCs/>
          <w:sz w:val="24"/>
          <w:szCs w:val="24"/>
          <w:lang w:eastAsia="fr-FR"/>
        </w:rPr>
        <w:t xml:space="preserve">POUR L’EXECUTION DES TRAVAUX </w:t>
      </w:r>
      <w:r w:rsidR="000566C7" w:rsidRPr="000566C7">
        <w:rPr>
          <w:rFonts w:ascii="Arial Narrow" w:eastAsia="Times New Roman" w:hAnsi="Arial Narrow"/>
          <w:b/>
          <w:sz w:val="24"/>
          <w:szCs w:val="24"/>
          <w:lang w:eastAsia="fr-FR"/>
        </w:rPr>
        <w:t>DE CONSTRUCTION D’UNE MINI ADDUCTION</w:t>
      </w:r>
    </w:p>
    <w:p w:rsidR="000F0036" w:rsidRPr="000F0036" w:rsidRDefault="000566C7" w:rsidP="000566C7">
      <w:pPr>
        <w:spacing w:after="0" w:line="240" w:lineRule="auto"/>
        <w:jc w:val="center"/>
        <w:rPr>
          <w:rFonts w:ascii="Arial Narrow" w:eastAsia="Times New Roman" w:hAnsi="Arial Narrow" w:cs="Arial"/>
          <w:b/>
          <w:bCs/>
          <w:sz w:val="24"/>
          <w:szCs w:val="24"/>
          <w:lang w:eastAsia="fr-FR"/>
        </w:rPr>
      </w:pPr>
      <w:r w:rsidRPr="000566C7">
        <w:rPr>
          <w:rFonts w:ascii="Arial Narrow" w:eastAsia="Times New Roman" w:hAnsi="Arial Narrow"/>
          <w:b/>
          <w:sz w:val="24"/>
          <w:szCs w:val="24"/>
          <w:lang w:eastAsia="fr-FR"/>
        </w:rPr>
        <w:t xml:space="preserve"> EN EAU POTABLE A POMPAGE SOLAIRE AU QUARTIER TALLA DIPEMBE</w:t>
      </w:r>
      <w:r w:rsidR="000F0036" w:rsidRPr="000F0036">
        <w:rPr>
          <w:rFonts w:ascii="Arial Narrow" w:eastAsia="Times New Roman" w:hAnsi="Arial Narrow" w:cs="Arial"/>
          <w:b/>
          <w:bCs/>
          <w:sz w:val="24"/>
          <w:szCs w:val="24"/>
          <w:lang w:eastAsia="fr-FR"/>
        </w:rPr>
        <w:t>DANS LA COMMUNE D’ARRONDISSEMENT DE KRIBI 1</w:t>
      </w:r>
      <w:r w:rsidR="00646EDF">
        <w:rPr>
          <w:rFonts w:ascii="Arial Narrow" w:eastAsia="Times New Roman" w:hAnsi="Arial Narrow" w:cs="Arial"/>
          <w:b/>
          <w:bCs/>
          <w:sz w:val="24"/>
          <w:szCs w:val="24"/>
          <w:vertAlign w:val="superscript"/>
          <w:lang w:eastAsia="fr-FR"/>
        </w:rPr>
        <w:t>ER</w:t>
      </w:r>
      <w:r w:rsidR="000F0036" w:rsidRPr="000F0036">
        <w:rPr>
          <w:rFonts w:ascii="Arial Narrow" w:eastAsia="Times New Roman" w:hAnsi="Arial Narrow" w:cs="Arial"/>
          <w:b/>
          <w:bCs/>
          <w:sz w:val="24"/>
          <w:szCs w:val="24"/>
          <w:lang w:eastAsia="fr-FR"/>
        </w:rPr>
        <w:t>, DEPARTEMENT DE L’OCEAN, REGION DU SUD.</w:t>
      </w:r>
    </w:p>
    <w:tbl>
      <w:tblPr>
        <w:tblW w:w="9360" w:type="dxa"/>
        <w:tblInd w:w="-252" w:type="dxa"/>
        <w:tblLook w:val="01E0"/>
      </w:tblPr>
      <w:tblGrid>
        <w:gridCol w:w="2880"/>
        <w:gridCol w:w="6480"/>
      </w:tblGrid>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TITULAIRE : </w:t>
            </w:r>
          </w:p>
        </w:tc>
        <w:tc>
          <w:tcPr>
            <w:tcW w:w="6480" w:type="dxa"/>
          </w:tcPr>
          <w:p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LIEU D’EXECUTION :</w:t>
            </w:r>
          </w:p>
        </w:tc>
        <w:tc>
          <w:tcPr>
            <w:tcW w:w="6480" w:type="dxa"/>
          </w:tcPr>
          <w:p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DELAI D’EXECUTION : </w:t>
            </w:r>
          </w:p>
        </w:tc>
        <w:tc>
          <w:tcPr>
            <w:tcW w:w="6480" w:type="dxa"/>
          </w:tcPr>
          <w:p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MONTANT DU MARCHE :</w:t>
            </w:r>
          </w:p>
        </w:tc>
        <w:tc>
          <w:tcPr>
            <w:tcW w:w="6480" w:type="dxa"/>
            <w:hideMark/>
          </w:tcPr>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Hors Taxes :……………………..…. en chiffres (en lettres)</w:t>
            </w: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Taxes sur la Valeur Ajoutée………… en chiffres (en lettres)</w:t>
            </w: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Toutes Taxes Comprises :…………….en chiffres (en lettres)</w:t>
            </w: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FINANCEMENT :</w:t>
            </w:r>
          </w:p>
        </w:tc>
        <w:tc>
          <w:tcPr>
            <w:tcW w:w="6480" w:type="dxa"/>
          </w:tcPr>
          <w:p w:rsidR="000F0036" w:rsidRPr="000F0036" w:rsidRDefault="000F0036" w:rsidP="000F0036">
            <w:pPr>
              <w:spacing w:after="0" w:line="240" w:lineRule="auto"/>
              <w:rPr>
                <w:rFonts w:ascii="Arial Narrow" w:eastAsia="Times New Roman" w:hAnsi="Arial Narrow" w:cs="Arial"/>
                <w:sz w:val="23"/>
                <w:szCs w:val="24"/>
                <w:lang w:eastAsia="fr-FR"/>
              </w:rPr>
            </w:pPr>
          </w:p>
          <w:p w:rsidR="000F0036" w:rsidRPr="000F0036" w:rsidRDefault="000F0036" w:rsidP="00CD25F7">
            <w:pPr>
              <w:spacing w:after="0" w:line="240" w:lineRule="auto"/>
              <w:jc w:val="both"/>
              <w:rPr>
                <w:rFonts w:ascii="Arial Narrow" w:eastAsia="Times New Roman" w:hAnsi="Arial Narrow" w:cs="Arial"/>
                <w:color w:val="FF0000"/>
                <w:sz w:val="23"/>
                <w:szCs w:val="24"/>
                <w:lang w:eastAsia="fr-FR"/>
              </w:rPr>
            </w:pPr>
            <w:r w:rsidRPr="000F0036">
              <w:rPr>
                <w:rFonts w:ascii="Arial Narrow" w:eastAsia="Times New Roman" w:hAnsi="Arial Narrow" w:cs="Arial"/>
                <w:sz w:val="23"/>
                <w:szCs w:val="24"/>
                <w:lang w:eastAsia="fr-FR"/>
              </w:rPr>
              <w:t>BIP MIN</w:t>
            </w:r>
            <w:r w:rsidR="00CD25F7">
              <w:rPr>
                <w:rFonts w:ascii="Arial Narrow" w:eastAsia="Times New Roman" w:hAnsi="Arial Narrow" w:cs="Arial"/>
                <w:sz w:val="23"/>
                <w:szCs w:val="24"/>
                <w:lang w:eastAsia="fr-FR"/>
              </w:rPr>
              <w:t>DDEVEL</w:t>
            </w:r>
            <w:r w:rsidRPr="000F0036">
              <w:rPr>
                <w:rFonts w:ascii="Arial Narrow" w:eastAsia="Times New Roman" w:hAnsi="Arial Narrow" w:cs="Arial"/>
                <w:sz w:val="23"/>
                <w:szCs w:val="24"/>
                <w:lang w:eastAsia="fr-FR"/>
              </w:rPr>
              <w:t xml:space="preserve"> - EXERCICE 2025 </w:t>
            </w: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IMPUTATION :</w:t>
            </w:r>
          </w:p>
        </w:tc>
        <w:tc>
          <w:tcPr>
            <w:tcW w:w="6480" w:type="dxa"/>
          </w:tcPr>
          <w:p w:rsidR="000F0036" w:rsidRPr="000F0036" w:rsidRDefault="000F0036" w:rsidP="000F0036">
            <w:pPr>
              <w:spacing w:after="0" w:line="240" w:lineRule="auto"/>
              <w:rPr>
                <w:rFonts w:ascii="Arial Narrow" w:eastAsia="Times New Roman" w:hAnsi="Arial Narrow" w:cs="Times New Roman"/>
                <w:sz w:val="23"/>
                <w:szCs w:val="23"/>
                <w:lang w:eastAsia="fr-FR"/>
              </w:rPr>
            </w:pPr>
          </w:p>
        </w:tc>
      </w:tr>
    </w:tbl>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SOUSCRIT</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LE ………………………</w:t>
      </w: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APPROUVE</w:t>
      </w:r>
      <w:r w:rsidR="0061088C">
        <w:rPr>
          <w:rFonts w:ascii="Arial Narrow" w:eastAsia="Times New Roman" w:hAnsi="Arial Narrow" w:cs="Times New Roman"/>
          <w:sz w:val="23"/>
          <w:szCs w:val="23"/>
          <w:lang w:eastAsia="fr-FR"/>
        </w:rPr>
        <w:t> ;</w:t>
      </w:r>
      <w:r w:rsidRPr="000F0036">
        <w:rPr>
          <w:rFonts w:ascii="Arial Narrow" w:eastAsia="Times New Roman" w:hAnsi="Arial Narrow" w:cs="Times New Roman"/>
          <w:sz w:val="23"/>
          <w:szCs w:val="23"/>
          <w:lang w:eastAsia="fr-FR"/>
        </w:rPr>
        <w:t xml:space="preserve"> LE ………………………</w:t>
      </w:r>
    </w:p>
    <w:p w:rsidR="000F0036" w:rsidRPr="000F0036" w:rsidRDefault="0061088C" w:rsidP="000F0036">
      <w:pPr>
        <w:spacing w:after="0" w:line="24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t>NOTIFIE, LE,</w:t>
      </w:r>
      <w:r w:rsidR="000F0036" w:rsidRPr="000F0036">
        <w:rPr>
          <w:rFonts w:ascii="Arial Narrow" w:eastAsia="Times New Roman" w:hAnsi="Arial Narrow" w:cs="Times New Roman"/>
          <w:sz w:val="23"/>
          <w:szCs w:val="23"/>
          <w:lang w:eastAsia="fr-FR"/>
        </w:rPr>
        <w:t>…………………………</w:t>
      </w:r>
    </w:p>
    <w:p w:rsidR="000F0036" w:rsidRPr="000F0036" w:rsidRDefault="000F0036" w:rsidP="000F0036">
      <w:pPr>
        <w:spacing w:after="0" w:line="240" w:lineRule="auto"/>
        <w:ind w:left="-1980"/>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ENREGISTRE</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LE  ……………………</w:t>
      </w: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lastRenderedPageBreak/>
        <w:t>ENTRE,</w:t>
      </w:r>
    </w:p>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both"/>
        <w:rPr>
          <w:rFonts w:ascii="Arial Narrow" w:eastAsia="Times New Roman" w:hAnsi="Arial Narrow" w:cs="Times New Roman"/>
          <w:sz w:val="23"/>
          <w:szCs w:val="23"/>
          <w:lang w:eastAsia="fr-FR"/>
        </w:rPr>
      </w:pPr>
      <w:r w:rsidRPr="000F0036">
        <w:rPr>
          <w:rFonts w:ascii="Arial Narrow" w:eastAsia="Times New Roman" w:hAnsi="Arial Narrow" w:cs="Times New Roman"/>
          <w:b/>
          <w:sz w:val="23"/>
          <w:szCs w:val="23"/>
          <w:lang w:eastAsia="fr-FR"/>
        </w:rPr>
        <w:t>LA REPUBLIQUE DU CAMEROUN,</w:t>
      </w:r>
      <w:r w:rsidRPr="000F0036">
        <w:rPr>
          <w:rFonts w:ascii="Arial Narrow" w:eastAsia="Times New Roman" w:hAnsi="Arial Narrow" w:cs="Times New Roman"/>
          <w:sz w:val="23"/>
          <w:szCs w:val="23"/>
          <w:lang w:eastAsia="fr-FR"/>
        </w:rPr>
        <w:t xml:space="preserve"> représentée par </w:t>
      </w:r>
      <w:r w:rsidR="0061088C">
        <w:rPr>
          <w:rFonts w:ascii="Arial Narrow" w:eastAsia="Times New Roman" w:hAnsi="Arial Narrow" w:cs="Times New Roman"/>
          <w:sz w:val="23"/>
          <w:szCs w:val="23"/>
          <w:lang w:eastAsia="fr-FR"/>
        </w:rPr>
        <w:t xml:space="preserve">Madame </w:t>
      </w:r>
      <w:r w:rsidRPr="000F0036">
        <w:rPr>
          <w:rFonts w:ascii="Arial Narrow" w:eastAsia="Times New Roman" w:hAnsi="Arial Narrow" w:cs="Times New Roman"/>
          <w:sz w:val="23"/>
          <w:szCs w:val="23"/>
          <w:lang w:eastAsia="fr-FR"/>
        </w:rPr>
        <w:t>le Maire de la Commune d’Arrondissement de Kribi 1</w:t>
      </w:r>
      <w:r w:rsidRPr="000F0036">
        <w:rPr>
          <w:rFonts w:ascii="Arial Narrow" w:eastAsia="Times New Roman" w:hAnsi="Arial Narrow" w:cs="Times New Roman"/>
          <w:sz w:val="23"/>
          <w:szCs w:val="23"/>
          <w:vertAlign w:val="superscript"/>
          <w:lang w:eastAsia="fr-FR"/>
        </w:rPr>
        <w:t>er</w:t>
      </w:r>
      <w:r w:rsidRPr="000F0036">
        <w:rPr>
          <w:rFonts w:ascii="Arial Narrow" w:eastAsia="Times New Roman" w:hAnsi="Arial Narrow" w:cs="Times New Roman"/>
          <w:sz w:val="23"/>
          <w:szCs w:val="23"/>
          <w:lang w:eastAsia="fr-FR"/>
        </w:rPr>
        <w:t xml:space="preserve">  dénommé ci-après  « </w:t>
      </w:r>
      <w:r w:rsidR="0061088C">
        <w:rPr>
          <w:rFonts w:ascii="Arial Narrow" w:eastAsia="Times New Roman" w:hAnsi="Arial Narrow" w:cs="Times New Roman"/>
          <w:b/>
          <w:sz w:val="23"/>
          <w:szCs w:val="23"/>
          <w:lang w:eastAsia="fr-FR"/>
        </w:rPr>
        <w:t>Maitre d’Ouvrage</w:t>
      </w:r>
      <w:r w:rsidRPr="000F0036">
        <w:rPr>
          <w:rFonts w:ascii="Arial Narrow" w:eastAsia="Times New Roman" w:hAnsi="Arial Narrow" w:cs="Times New Roman"/>
          <w:sz w:val="23"/>
          <w:szCs w:val="23"/>
          <w:lang w:eastAsia="fr-FR"/>
        </w:rPr>
        <w:t> »</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D’une part</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ET</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 xml:space="preserve">L’Entreprise  </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Représentée par   ---------------------------------------------------------------      ci-après dénommé</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Le Cocontractant</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D’autre part,</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IL A ETE CONVENU ET ARRETE CE QUI SUIT :</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rsidR="000F0036" w:rsidRPr="000F0036" w:rsidRDefault="000F0036" w:rsidP="000F0036">
      <w:pPr>
        <w:spacing w:after="0" w:line="240" w:lineRule="auto"/>
        <w:jc w:val="center"/>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lastRenderedPageBreak/>
        <w:t>SOMMAIRE</w:t>
      </w:r>
    </w:p>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 : Cahier des Clauses Administratives Particulières (CCAP)</w:t>
      </w:r>
    </w:p>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 : Cahier des Clauses Techniques Particulières (CCTP)</w:t>
      </w:r>
    </w:p>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III : Bordereau des Prix Unitaires (BPU)</w:t>
      </w:r>
    </w:p>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 xml:space="preserve">Titre IV : Détail Estimatif (DE) </w:t>
      </w:r>
    </w:p>
    <w:p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rsidR="000F0036" w:rsidRPr="000F0036" w:rsidRDefault="000F0036" w:rsidP="000F0036">
      <w:pPr>
        <w:spacing w:after="0" w:line="240" w:lineRule="auto"/>
        <w:jc w:val="center"/>
        <w:rPr>
          <w:rFonts w:ascii="Arial Narrow" w:eastAsia="Times New Roman" w:hAnsi="Arial Narrow" w:cs="Tahoma"/>
          <w:b/>
          <w:sz w:val="24"/>
          <w:szCs w:val="24"/>
          <w:lang w:eastAsia="fr-FR"/>
        </w:rPr>
      </w:pPr>
      <w:r w:rsidRPr="000F0036">
        <w:rPr>
          <w:rFonts w:ascii="Arial Narrow" w:eastAsia="Times New Roman" w:hAnsi="Arial Narrow" w:cs="Times New Roman"/>
          <w:sz w:val="24"/>
          <w:szCs w:val="24"/>
          <w:lang w:eastAsia="fr-FR"/>
        </w:rPr>
        <w:br w:type="page"/>
      </w:r>
      <w:r w:rsidRPr="000F0036">
        <w:rPr>
          <w:rFonts w:ascii="Arial Narrow" w:eastAsia="Times New Roman" w:hAnsi="Arial Narrow" w:cs="Arial"/>
          <w:b/>
          <w:sz w:val="23"/>
          <w:szCs w:val="24"/>
          <w:lang w:eastAsia="fr-FR"/>
        </w:rPr>
        <w:lastRenderedPageBreak/>
        <w:t xml:space="preserve">Page ------------et  dernière de la LETTRE-COMMANDE </w:t>
      </w:r>
      <w:r w:rsidRPr="000F0036">
        <w:rPr>
          <w:rFonts w:ascii="Arial Narrow" w:eastAsia="Times New Roman" w:hAnsi="Arial Narrow" w:cs="Tahoma"/>
          <w:b/>
          <w:bCs/>
          <w:sz w:val="24"/>
          <w:szCs w:val="24"/>
          <w:lang w:eastAsia="fr-FR"/>
        </w:rPr>
        <w:t>N° …………………/LC/CAK1</w:t>
      </w:r>
      <w:r w:rsidRPr="000F0036">
        <w:rPr>
          <w:rFonts w:ascii="Arial Narrow" w:eastAsia="Times New Roman" w:hAnsi="Arial Narrow" w:cs="Tahoma"/>
          <w:b/>
          <w:bCs/>
          <w:sz w:val="24"/>
          <w:szCs w:val="24"/>
          <w:vertAlign w:val="superscript"/>
          <w:lang w:eastAsia="fr-FR"/>
        </w:rPr>
        <w:t>er</w:t>
      </w:r>
      <w:r w:rsidRPr="000F0036">
        <w:rPr>
          <w:rFonts w:ascii="Arial Narrow" w:eastAsia="Times New Roman" w:hAnsi="Arial Narrow" w:cs="Tahoma"/>
          <w:b/>
          <w:bCs/>
          <w:sz w:val="24"/>
          <w:szCs w:val="24"/>
          <w:lang w:eastAsia="fr-FR"/>
        </w:rPr>
        <w:t>/</w:t>
      </w:r>
      <w:r w:rsidR="000566C7">
        <w:rPr>
          <w:rFonts w:ascii="Arial Narrow" w:eastAsia="Times New Roman" w:hAnsi="Arial Narrow" w:cs="Tahoma"/>
          <w:b/>
          <w:bCs/>
          <w:sz w:val="24"/>
          <w:szCs w:val="24"/>
          <w:lang w:eastAsia="fr-FR"/>
        </w:rPr>
        <w:t>SG/SMP/</w:t>
      </w:r>
      <w:r w:rsidRPr="000F0036">
        <w:rPr>
          <w:rFonts w:ascii="Arial Narrow" w:eastAsia="Times New Roman" w:hAnsi="Arial Narrow" w:cs="Tahoma"/>
          <w:b/>
          <w:bCs/>
          <w:sz w:val="24"/>
          <w:szCs w:val="24"/>
          <w:lang w:eastAsia="fr-FR"/>
        </w:rPr>
        <w:t xml:space="preserve">CIPM/2025 </w:t>
      </w:r>
      <w:r w:rsidRPr="000F0036">
        <w:rPr>
          <w:rFonts w:ascii="Arial Narrow" w:eastAsia="Times New Roman" w:hAnsi="Arial Narrow" w:cs="Tahoma"/>
          <w:b/>
          <w:sz w:val="24"/>
          <w:szCs w:val="24"/>
          <w:lang w:eastAsia="fr-FR"/>
        </w:rPr>
        <w:t xml:space="preserve">PASSE APRES APPEL D’OFFRES NATIONAL OUVERT </w:t>
      </w:r>
      <w:r>
        <w:rPr>
          <w:rFonts w:ascii="Arial Narrow" w:eastAsia="Times New Roman" w:hAnsi="Arial Narrow" w:cs="Tahoma"/>
          <w:b/>
          <w:sz w:val="24"/>
          <w:szCs w:val="24"/>
          <w:lang w:eastAsia="fr-FR"/>
        </w:rPr>
        <w:t xml:space="preserve">EN PROCEDURE D’URGENCE </w:t>
      </w:r>
      <w:r w:rsidRPr="000F0036">
        <w:rPr>
          <w:rFonts w:ascii="Arial Narrow" w:eastAsia="Times New Roman" w:hAnsi="Arial Narrow" w:cs="Tahoma"/>
          <w:b/>
          <w:sz w:val="24"/>
          <w:szCs w:val="24"/>
          <w:lang w:eastAsia="fr-FR"/>
        </w:rPr>
        <w:t>N</w:t>
      </w:r>
      <w:r w:rsidRPr="000F0036">
        <w:rPr>
          <w:rFonts w:ascii="Arial Narrow" w:eastAsia="Times New Roman" w:hAnsi="Arial Narrow" w:cs="Tahoma"/>
          <w:b/>
          <w:sz w:val="24"/>
          <w:szCs w:val="24"/>
          <w:vertAlign w:val="superscript"/>
          <w:lang w:eastAsia="fr-FR"/>
        </w:rPr>
        <w:t>O </w:t>
      </w:r>
      <w:r w:rsidRPr="000F0036">
        <w:rPr>
          <w:rFonts w:ascii="Arial Narrow" w:eastAsia="Times New Roman" w:hAnsi="Arial Narrow" w:cs="Tahoma"/>
          <w:b/>
          <w:sz w:val="24"/>
          <w:szCs w:val="24"/>
          <w:lang w:eastAsia="fr-FR"/>
        </w:rPr>
        <w:t>……./AONO/</w:t>
      </w:r>
      <w:r>
        <w:rPr>
          <w:rFonts w:ascii="Arial Narrow" w:eastAsia="Times New Roman" w:hAnsi="Arial Narrow" w:cs="Tahoma"/>
          <w:b/>
          <w:sz w:val="24"/>
          <w:szCs w:val="24"/>
          <w:lang w:eastAsia="fr-FR"/>
        </w:rPr>
        <w:t>PU/</w:t>
      </w:r>
      <w:r w:rsidRPr="000F0036">
        <w:rPr>
          <w:rFonts w:ascii="Arial Narrow" w:eastAsia="Times New Roman" w:hAnsi="Arial Narrow" w:cs="Tahoma"/>
          <w:b/>
          <w:sz w:val="24"/>
          <w:szCs w:val="24"/>
          <w:lang w:eastAsia="fr-FR"/>
        </w:rPr>
        <w:t>CAK1</w:t>
      </w:r>
      <w:r w:rsidR="00CD25F7" w:rsidRPr="00CD25F7">
        <w:rPr>
          <w:rFonts w:ascii="Arial Narrow" w:eastAsia="Times New Roman" w:hAnsi="Arial Narrow" w:cs="Tahoma"/>
          <w:b/>
          <w:sz w:val="24"/>
          <w:szCs w:val="24"/>
          <w:vertAlign w:val="superscript"/>
          <w:lang w:eastAsia="fr-FR"/>
        </w:rPr>
        <w:t>er</w:t>
      </w:r>
      <w:r w:rsidRPr="000F0036">
        <w:rPr>
          <w:rFonts w:ascii="Arial Narrow" w:eastAsia="Times New Roman" w:hAnsi="Arial Narrow" w:cs="Tahoma"/>
          <w:b/>
          <w:sz w:val="24"/>
          <w:szCs w:val="24"/>
          <w:lang w:eastAsia="fr-FR"/>
        </w:rPr>
        <w:t>/</w:t>
      </w:r>
      <w:r w:rsidR="00CD25F7" w:rsidRPr="00CD25F7">
        <w:rPr>
          <w:rFonts w:ascii="Arial Narrow" w:eastAsia="Times New Roman" w:hAnsi="Arial Narrow" w:cs="Tahoma"/>
          <w:b/>
          <w:sz w:val="24"/>
          <w:szCs w:val="24"/>
          <w:lang w:eastAsia="fr-FR"/>
        </w:rPr>
        <w:t>SG/SMP/</w:t>
      </w:r>
      <w:r w:rsidR="00CD25F7">
        <w:rPr>
          <w:rFonts w:ascii="Arial Narrow" w:eastAsia="Times New Roman" w:hAnsi="Arial Narrow" w:cs="Tahoma"/>
          <w:b/>
          <w:sz w:val="24"/>
          <w:szCs w:val="24"/>
          <w:lang w:eastAsia="fr-FR"/>
        </w:rPr>
        <w:t>CIPM</w:t>
      </w:r>
      <w:r>
        <w:rPr>
          <w:rFonts w:ascii="Arial Narrow" w:eastAsia="Times New Roman" w:hAnsi="Arial Narrow" w:cs="Tahoma"/>
          <w:b/>
          <w:sz w:val="24"/>
          <w:szCs w:val="24"/>
          <w:lang w:eastAsia="fr-FR"/>
        </w:rPr>
        <w:t>/</w:t>
      </w:r>
      <w:r w:rsidRPr="000F0036">
        <w:rPr>
          <w:rFonts w:ascii="Arial Narrow" w:eastAsia="Times New Roman" w:hAnsi="Arial Narrow" w:cs="Tahoma"/>
          <w:b/>
          <w:sz w:val="24"/>
          <w:szCs w:val="24"/>
          <w:lang w:eastAsia="fr-FR"/>
        </w:rPr>
        <w:t xml:space="preserve">2025 DU ____________ </w:t>
      </w:r>
    </w:p>
    <w:p w:rsidR="000566C7" w:rsidRPr="000566C7" w:rsidRDefault="000F0036" w:rsidP="000566C7">
      <w:pPr>
        <w:pStyle w:val="Sansinterligne"/>
        <w:jc w:val="center"/>
        <w:rPr>
          <w:rFonts w:ascii="Arial Narrow" w:eastAsia="Times New Roman" w:hAnsi="Arial Narrow"/>
          <w:b/>
          <w:sz w:val="24"/>
          <w:szCs w:val="24"/>
          <w:lang w:eastAsia="fr-FR"/>
        </w:rPr>
      </w:pPr>
      <w:r w:rsidRPr="000F0036">
        <w:rPr>
          <w:rFonts w:ascii="Arial Narrow" w:eastAsia="Times New Roman" w:hAnsi="Arial Narrow" w:cs="Arial"/>
          <w:b/>
          <w:bCs/>
          <w:sz w:val="24"/>
          <w:szCs w:val="24"/>
          <w:lang w:eastAsia="fr-FR"/>
        </w:rPr>
        <w:t xml:space="preserve">POUR L’EXECUTION DES </w:t>
      </w:r>
      <w:r w:rsidR="000566C7" w:rsidRPr="000566C7">
        <w:rPr>
          <w:rFonts w:ascii="Arial Narrow" w:eastAsia="Times New Roman" w:hAnsi="Arial Narrow"/>
          <w:b/>
          <w:sz w:val="24"/>
          <w:szCs w:val="24"/>
          <w:lang w:eastAsia="fr-FR"/>
        </w:rPr>
        <w:t>TRAVAUX DE CONSTRUCTION D’UNE MINI ADDUCTION</w:t>
      </w:r>
    </w:p>
    <w:p w:rsidR="000F0036" w:rsidRPr="000F0036" w:rsidRDefault="000566C7" w:rsidP="000566C7">
      <w:pPr>
        <w:spacing w:after="0" w:line="240" w:lineRule="auto"/>
        <w:jc w:val="center"/>
        <w:rPr>
          <w:rFonts w:ascii="Arial Narrow" w:eastAsia="Times New Roman" w:hAnsi="Arial Narrow" w:cs="Arial"/>
          <w:b/>
          <w:bCs/>
          <w:sz w:val="24"/>
          <w:szCs w:val="24"/>
          <w:lang w:eastAsia="fr-FR"/>
        </w:rPr>
      </w:pPr>
      <w:r w:rsidRPr="000566C7">
        <w:rPr>
          <w:rFonts w:ascii="Arial Narrow" w:eastAsia="Times New Roman" w:hAnsi="Arial Narrow"/>
          <w:b/>
          <w:sz w:val="24"/>
          <w:szCs w:val="24"/>
          <w:lang w:eastAsia="fr-FR"/>
        </w:rPr>
        <w:t xml:space="preserve"> EN EAU POTABLE A POMPAGE SOLAIRE AU QUARTIER TALLA DIPEMBE</w:t>
      </w:r>
      <w:r w:rsidR="000F0036" w:rsidRPr="000F0036">
        <w:rPr>
          <w:rFonts w:ascii="Arial Narrow" w:eastAsia="Times New Roman" w:hAnsi="Arial Narrow" w:cs="Arial"/>
          <w:b/>
          <w:bCs/>
          <w:sz w:val="24"/>
          <w:szCs w:val="24"/>
          <w:lang w:eastAsia="fr-FR"/>
        </w:rPr>
        <w:t>DANS LA COMMUNE D’ARRONDISSEMENT DE KRIBI 1</w:t>
      </w:r>
      <w:r w:rsidR="000F0036" w:rsidRPr="000F0036">
        <w:rPr>
          <w:rFonts w:ascii="Arial Narrow" w:eastAsia="Times New Roman" w:hAnsi="Arial Narrow" w:cs="Arial"/>
          <w:b/>
          <w:bCs/>
          <w:sz w:val="24"/>
          <w:szCs w:val="24"/>
          <w:vertAlign w:val="superscript"/>
          <w:lang w:eastAsia="fr-FR"/>
        </w:rPr>
        <w:t>ER</w:t>
      </w:r>
      <w:r w:rsidR="000F0036" w:rsidRPr="000F0036">
        <w:rPr>
          <w:rFonts w:ascii="Arial Narrow" w:eastAsia="Times New Roman" w:hAnsi="Arial Narrow" w:cs="Arial"/>
          <w:b/>
          <w:bCs/>
          <w:sz w:val="24"/>
          <w:szCs w:val="24"/>
          <w:lang w:eastAsia="fr-FR"/>
        </w:rPr>
        <w:t>, DEPARTEMENT DE L’OCEAN, REGION DU SUD.</w:t>
      </w:r>
    </w:p>
    <w:p w:rsidR="000F0036" w:rsidRPr="000F0036" w:rsidRDefault="000F0036" w:rsidP="000F0036">
      <w:pPr>
        <w:spacing w:after="0" w:line="240" w:lineRule="auto"/>
        <w:jc w:val="center"/>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b/>
          <w:sz w:val="23"/>
          <w:szCs w:val="23"/>
          <w:lang w:eastAsia="fr-FR"/>
        </w:rPr>
        <w:t>MONTANTS</w:t>
      </w:r>
      <w:r w:rsidRPr="000F0036">
        <w:rPr>
          <w:rFonts w:ascii="Arial Narrow" w:eastAsia="Times New Roman" w:hAnsi="Arial Narrow" w:cs="Arial"/>
          <w:sz w:val="23"/>
          <w:szCs w:val="23"/>
          <w:lang w:eastAsia="fr-FR"/>
        </w:rPr>
        <w:t xml:space="preserve"> : </w:t>
      </w:r>
    </w:p>
    <w:p w:rsidR="000F0036" w:rsidRPr="000F0036" w:rsidRDefault="000F0036" w:rsidP="000F0036">
      <w:pPr>
        <w:spacing w:after="0" w:line="240" w:lineRule="auto"/>
        <w:rPr>
          <w:rFonts w:ascii="Arial Narrow" w:eastAsia="Times New Roman" w:hAnsi="Arial Narrow" w:cs="Arial"/>
          <w:sz w:val="23"/>
          <w:szCs w:val="23"/>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700"/>
      </w:tblGrid>
      <w:tr w:rsidR="000F0036" w:rsidRPr="000F0036" w:rsidTr="000F0036">
        <w:tc>
          <w:tcPr>
            <w:tcW w:w="352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HTVA</w:t>
            </w:r>
          </w:p>
        </w:tc>
        <w:tc>
          <w:tcPr>
            <w:tcW w:w="2700"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rsidTr="000F0036">
        <w:tc>
          <w:tcPr>
            <w:tcW w:w="352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TVA</w:t>
            </w:r>
          </w:p>
        </w:tc>
        <w:tc>
          <w:tcPr>
            <w:tcW w:w="2700"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rsidTr="000F0036">
        <w:tc>
          <w:tcPr>
            <w:tcW w:w="352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AIR</w:t>
            </w:r>
          </w:p>
        </w:tc>
        <w:tc>
          <w:tcPr>
            <w:tcW w:w="2700"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rsidTr="000F0036">
        <w:tc>
          <w:tcPr>
            <w:tcW w:w="352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TTC</w:t>
            </w:r>
          </w:p>
        </w:tc>
        <w:tc>
          <w:tcPr>
            <w:tcW w:w="2700"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rsidTr="000F0036">
        <w:tc>
          <w:tcPr>
            <w:tcW w:w="352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NET A MANDATER</w:t>
            </w:r>
          </w:p>
        </w:tc>
        <w:tc>
          <w:tcPr>
            <w:tcW w:w="2700"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bl>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0F0036" w:rsidRPr="000F0036" w:rsidTr="000F0036">
        <w:tc>
          <w:tcPr>
            <w:tcW w:w="9288"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LUE ET APPROUVEE PAR LE COCONTRACTANT</w:t>
            </w: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Kribi, le…………………….</w:t>
            </w: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tc>
      </w:tr>
      <w:tr w:rsidR="000F0036" w:rsidRPr="000F0036" w:rsidTr="000F0036">
        <w:trPr>
          <w:trHeight w:val="2505"/>
        </w:trPr>
        <w:tc>
          <w:tcPr>
            <w:tcW w:w="9288"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jc w:val="center"/>
              <w:rPr>
                <w:rFonts w:ascii="Arial Narrow" w:eastAsia="Times New Roman" w:hAnsi="Arial Narrow" w:cs="Tahoma"/>
                <w:sz w:val="24"/>
                <w:szCs w:val="24"/>
                <w:lang w:eastAsia="fr-FR"/>
              </w:rPr>
            </w:pPr>
            <w:r w:rsidRPr="000F0036">
              <w:rPr>
                <w:rFonts w:ascii="Arial Narrow" w:eastAsia="Times New Roman" w:hAnsi="Arial Narrow" w:cs="Tahoma"/>
                <w:sz w:val="24"/>
                <w:szCs w:val="24"/>
                <w:lang w:eastAsia="fr-FR"/>
              </w:rPr>
              <w:t>Signée par Madame le Maire de la Commune d’Arrondissement de Kribi 1</w:t>
            </w:r>
            <w:r w:rsidRPr="000F0036">
              <w:rPr>
                <w:rFonts w:ascii="Arial Narrow" w:eastAsia="Times New Roman" w:hAnsi="Arial Narrow" w:cs="Tahoma"/>
                <w:sz w:val="24"/>
                <w:szCs w:val="24"/>
                <w:vertAlign w:val="superscript"/>
                <w:lang w:eastAsia="fr-FR"/>
              </w:rPr>
              <w:t>er</w:t>
            </w:r>
            <w:r w:rsidRPr="000F0036">
              <w:rPr>
                <w:rFonts w:ascii="Arial Narrow" w:eastAsia="Times New Roman" w:hAnsi="Arial Narrow" w:cs="Tahoma"/>
                <w:sz w:val="24"/>
                <w:szCs w:val="24"/>
                <w:lang w:eastAsia="fr-FR"/>
              </w:rPr>
              <w:t xml:space="preserve">, </w:t>
            </w:r>
          </w:p>
          <w:p w:rsidR="000F0036" w:rsidRPr="000F0036" w:rsidRDefault="000566C7" w:rsidP="000F0036">
            <w:pPr>
              <w:spacing w:after="0" w:line="240" w:lineRule="auto"/>
              <w:jc w:val="center"/>
              <w:rPr>
                <w:rFonts w:ascii="Arial Narrow" w:eastAsia="Times New Roman" w:hAnsi="Arial Narrow" w:cs="Times New Roman"/>
                <w:b/>
                <w:sz w:val="23"/>
                <w:szCs w:val="23"/>
                <w:lang w:eastAsia="fr-FR"/>
              </w:rPr>
            </w:pPr>
            <w:r>
              <w:rPr>
                <w:rFonts w:ascii="Arial Narrow" w:eastAsia="Times New Roman" w:hAnsi="Arial Narrow" w:cs="Tahoma"/>
                <w:sz w:val="24"/>
                <w:szCs w:val="24"/>
                <w:lang w:eastAsia="fr-FR"/>
              </w:rPr>
              <w:t>Maitre d’Ouvrage</w:t>
            </w: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sz w:val="23"/>
                <w:szCs w:val="23"/>
                <w:lang w:eastAsia="fr-FR"/>
              </w:rPr>
              <w:t>Kribi, le…………………….</w:t>
            </w:r>
          </w:p>
        </w:tc>
      </w:tr>
      <w:tr w:rsidR="000F0036" w:rsidRPr="000F0036" w:rsidTr="000F0036">
        <w:trPr>
          <w:trHeight w:val="2505"/>
        </w:trPr>
        <w:tc>
          <w:tcPr>
            <w:tcW w:w="928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ENREGISTREMENT</w:t>
            </w:r>
          </w:p>
        </w:tc>
      </w:tr>
    </w:tbl>
    <w:p w:rsidR="000F0036" w:rsidRPr="000F0036" w:rsidRDefault="000F0036" w:rsidP="000F0036">
      <w:pPr>
        <w:spacing w:after="0" w:line="240" w:lineRule="auto"/>
        <w:rPr>
          <w:rFonts w:ascii="Arial Narrow" w:eastAsia="Times New Roman" w:hAnsi="Arial Narrow" w:cs="Times New Roman"/>
          <w:sz w:val="24"/>
          <w:szCs w:val="24"/>
          <w:lang w:eastAsia="fr-FR"/>
        </w:rPr>
      </w:pPr>
    </w:p>
    <w:p w:rsidR="000F0036" w:rsidRPr="000F0036" w:rsidRDefault="000F0036" w:rsidP="000F0036">
      <w:pPr>
        <w:spacing w:after="0" w:line="240" w:lineRule="auto"/>
        <w:rPr>
          <w:rFonts w:ascii="Arial Narrow" w:eastAsia="Times New Roman" w:hAnsi="Arial Narrow" w:cs="Times New Roman"/>
          <w:sz w:val="24"/>
          <w:szCs w:val="24"/>
          <w:lang w:eastAsia="fr-FR"/>
        </w:rPr>
      </w:pPr>
    </w:p>
    <w:p w:rsidR="000F0036" w:rsidRPr="000F0036" w:rsidRDefault="000F0036" w:rsidP="000F0036">
      <w:pPr>
        <w:spacing w:after="0" w:line="240" w:lineRule="auto"/>
        <w:rPr>
          <w:rFonts w:ascii="Arial Narrow" w:eastAsia="Times New Roman" w:hAnsi="Arial Narrow" w:cs="Times New Roman"/>
          <w:sz w:val="24"/>
          <w:szCs w:val="24"/>
          <w:lang w:eastAsia="fr-FR"/>
        </w:rPr>
      </w:pPr>
    </w:p>
    <w:p w:rsidR="000F0036" w:rsidRPr="000F0036" w:rsidRDefault="000F0036" w:rsidP="000F0036">
      <w:pPr>
        <w:spacing w:after="0" w:line="240" w:lineRule="auto"/>
        <w:rPr>
          <w:rFonts w:ascii="Arial Narrow" w:eastAsia="Times New Roman" w:hAnsi="Arial Narrow" w:cs="Times New Roman"/>
          <w:sz w:val="24"/>
          <w:szCs w:val="24"/>
          <w:lang w:eastAsia="fr-FR"/>
        </w:rPr>
      </w:pPr>
    </w:p>
    <w:p w:rsidR="000F0036" w:rsidRDefault="000F0036"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46EDF" w:rsidRDefault="00646EDF" w:rsidP="00D373F1">
      <w:pPr>
        <w:tabs>
          <w:tab w:val="left" w:pos="1575"/>
        </w:tabs>
        <w:rPr>
          <w:rFonts w:ascii="Arial Narrow" w:hAnsi="Arial Narrow"/>
          <w:sz w:val="24"/>
          <w:szCs w:val="24"/>
        </w:rPr>
      </w:pPr>
    </w:p>
    <w:p w:rsidR="00646EDF" w:rsidRDefault="00646EDF" w:rsidP="00D373F1">
      <w:pPr>
        <w:tabs>
          <w:tab w:val="left" w:pos="1575"/>
        </w:tabs>
        <w:rPr>
          <w:rFonts w:ascii="Arial Narrow" w:hAnsi="Arial Narrow"/>
          <w:sz w:val="24"/>
          <w:szCs w:val="24"/>
        </w:rPr>
      </w:pPr>
    </w:p>
    <w:p w:rsidR="00646EDF" w:rsidRDefault="00646EDF"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Pr="0061088C" w:rsidRDefault="0061088C" w:rsidP="0061088C">
      <w:pPr>
        <w:widowControl w:val="0"/>
        <w:suppressAutoHyphens/>
        <w:autoSpaceDE w:val="0"/>
        <w:autoSpaceDN w:val="0"/>
        <w:spacing w:before="240" w:after="240" w:line="360" w:lineRule="auto"/>
        <w:ind w:left="851"/>
        <w:jc w:val="center"/>
        <w:outlineLvl w:val="0"/>
        <w:rPr>
          <w:rFonts w:ascii="Times New Roman" w:eastAsia="Calibri" w:hAnsi="Times New Roman" w:cs="Times New Roman"/>
          <w:b/>
          <w:caps/>
          <w:spacing w:val="45"/>
          <w:sz w:val="36"/>
          <w:szCs w:val="36"/>
        </w:rPr>
      </w:pPr>
      <w:bookmarkStart w:id="422" w:name="_Toc157306471"/>
      <w:bookmarkStart w:id="423" w:name="_Toc97557128"/>
      <w:bookmarkStart w:id="424" w:name="_Toc97543367"/>
      <w:bookmarkStart w:id="425" w:name="_Toc390418130"/>
      <w:bookmarkStart w:id="426" w:name="_Toc390335371"/>
      <w:r w:rsidRPr="0061088C">
        <w:rPr>
          <w:rFonts w:ascii="Times New Roman" w:eastAsia="Calibri" w:hAnsi="Times New Roman" w:cs="Times New Roman"/>
          <w:b/>
          <w:caps/>
          <w:spacing w:val="45"/>
          <w:sz w:val="36"/>
          <w:szCs w:val="36"/>
        </w:rPr>
        <w:t xml:space="preserve">piece n°10 </w:t>
      </w:r>
    </w:p>
    <w:p w:rsidR="0061088C" w:rsidRPr="0061088C" w:rsidRDefault="0061088C" w:rsidP="0061088C">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61088C">
        <w:rPr>
          <w:rFonts w:ascii="Calibri" w:eastAsia="Calibri" w:hAnsi="Calibri" w:cs="Calibri"/>
          <w:b/>
          <w:caps/>
          <w:spacing w:val="45"/>
          <w:sz w:val="36"/>
          <w:szCs w:val="36"/>
        </w:rPr>
        <w:t>Modèles ou formulaires types à utiliser par les Soumissionnaires</w:t>
      </w:r>
      <w:bookmarkEnd w:id="422"/>
      <w:bookmarkEnd w:id="423"/>
      <w:bookmarkEnd w:id="424"/>
      <w:bookmarkEnd w:id="425"/>
      <w:bookmarkEnd w:id="426"/>
    </w:p>
    <w:p w:rsidR="0061088C" w:rsidRDefault="0061088C"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Pr="00463D07" w:rsidRDefault="00463D07" w:rsidP="00463D07">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463D07">
        <w:rPr>
          <w:rFonts w:ascii="Calibri" w:eastAsia="Calibri" w:hAnsi="Calibri" w:cs="Times New Roman"/>
          <w:b/>
          <w:bCs/>
          <w:caps/>
          <w:spacing w:val="36"/>
          <w:w w:val="80"/>
          <w:position w:val="-1"/>
          <w:sz w:val="32"/>
          <w:szCs w:val="60"/>
        </w:rPr>
        <w:lastRenderedPageBreak/>
        <w:t>Table des modèles</w:t>
      </w:r>
    </w:p>
    <w:p w:rsidR="00463D07" w:rsidRPr="00463D07" w:rsidRDefault="002D5394"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sidRPr="00463D07">
        <w:rPr>
          <w:rFonts w:ascii="Times New Roman" w:eastAsia="Times New Roman" w:hAnsi="Times New Roman" w:cs="Times New Roman"/>
          <w:noProof/>
          <w:spacing w:val="34"/>
          <w:sz w:val="24"/>
          <w:szCs w:val="24"/>
          <w:lang w:eastAsia="fr-FR"/>
        </w:rPr>
        <w:fldChar w:fldCharType="begin"/>
      </w:r>
      <w:r w:rsidR="00463D07" w:rsidRPr="00463D07">
        <w:rPr>
          <w:rFonts w:ascii="Times New Roman" w:eastAsia="Times New Roman" w:hAnsi="Times New Roman" w:cs="Times New Roman"/>
          <w:noProof/>
          <w:spacing w:val="34"/>
          <w:sz w:val="24"/>
          <w:szCs w:val="24"/>
          <w:lang w:eastAsia="fr-FR"/>
        </w:rPr>
        <w:instrText xml:space="preserve"> TOC \b ANNEXES \* MERGEFORMAT </w:instrText>
      </w:r>
      <w:r w:rsidRPr="00463D07">
        <w:rPr>
          <w:rFonts w:ascii="Times New Roman" w:eastAsia="Times New Roman" w:hAnsi="Times New Roman" w:cs="Times New Roman"/>
          <w:noProof/>
          <w:spacing w:val="34"/>
          <w:sz w:val="24"/>
          <w:szCs w:val="24"/>
          <w:lang w:eastAsia="fr-FR"/>
        </w:rPr>
        <w:fldChar w:fldCharType="separate"/>
      </w:r>
      <w:r w:rsidR="00463D07" w:rsidRPr="00463D07">
        <w:rPr>
          <w:rFonts w:ascii="Times New Roman" w:eastAsia="Times New Roman" w:hAnsi="Times New Roman" w:cs="Times New Roman"/>
          <w:noProof/>
          <w:sz w:val="24"/>
          <w:szCs w:val="24"/>
          <w:lang w:eastAsia="fr-FR"/>
        </w:rPr>
        <w:t xml:space="preserve">Annexe n° 1: </w:t>
      </w:r>
      <w:r w:rsidR="00463D07" w:rsidRPr="00463D07">
        <w:rPr>
          <w:rFonts w:ascii="Times New Roman" w:eastAsia="Times New Roman" w:hAnsi="Times New Roman" w:cs="Times New Roman"/>
          <w:iCs/>
          <w:noProof/>
          <w:sz w:val="24"/>
          <w:szCs w:val="24"/>
          <w:lang w:eastAsia="fr-FR"/>
        </w:rPr>
        <w:t>Modèle Déclaration d’intention de soumissionner</w:t>
      </w:r>
      <w:r w:rsidR="00463D07"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_Toc530309771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F1542E">
        <w:rPr>
          <w:rFonts w:ascii="Times New Roman" w:eastAsia="Times New Roman" w:hAnsi="Times New Roman" w:cs="Times New Roman"/>
          <w:noProof/>
          <w:sz w:val="24"/>
          <w:szCs w:val="24"/>
          <w:lang w:eastAsia="fr-FR"/>
        </w:rPr>
        <w:t>2</w:t>
      </w:r>
      <w:r w:rsidRPr="00463D07">
        <w:rPr>
          <w:rFonts w:ascii="Times New Roman" w:eastAsia="Times New Roman" w:hAnsi="Times New Roman" w:cs="Times New Roman"/>
          <w:noProof/>
          <w:sz w:val="24"/>
          <w:szCs w:val="24"/>
          <w:lang w:eastAsia="fr-FR"/>
        </w:rPr>
        <w:fldChar w:fldCharType="end"/>
      </w:r>
    </w:p>
    <w:p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2: Modèle de soumission</w:t>
      </w:r>
      <w:r w:rsidRPr="00463D07">
        <w:rPr>
          <w:rFonts w:ascii="Times New Roman" w:eastAsia="Times New Roman" w:hAnsi="Times New Roman" w:cs="Times New Roman"/>
          <w:noProof/>
          <w:sz w:val="24"/>
          <w:szCs w:val="24"/>
          <w:lang w:eastAsia="fr-FR"/>
        </w:rPr>
        <w:tab/>
      </w:r>
      <w:r w:rsidR="002D5394"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_Toc530309771 \h </w:instrText>
      </w:r>
      <w:r w:rsidR="002D5394" w:rsidRPr="00463D07">
        <w:rPr>
          <w:rFonts w:ascii="Times New Roman" w:eastAsia="Times New Roman" w:hAnsi="Times New Roman" w:cs="Times New Roman"/>
          <w:noProof/>
          <w:sz w:val="24"/>
          <w:szCs w:val="24"/>
          <w:lang w:eastAsia="fr-FR"/>
        </w:rPr>
      </w:r>
      <w:r w:rsidR="002D5394" w:rsidRPr="00463D07">
        <w:rPr>
          <w:rFonts w:ascii="Times New Roman" w:eastAsia="Times New Roman" w:hAnsi="Times New Roman" w:cs="Times New Roman"/>
          <w:noProof/>
          <w:sz w:val="24"/>
          <w:szCs w:val="24"/>
          <w:lang w:eastAsia="fr-FR"/>
        </w:rPr>
        <w:fldChar w:fldCharType="separate"/>
      </w:r>
      <w:r w:rsidR="00F1542E">
        <w:rPr>
          <w:rFonts w:ascii="Times New Roman" w:eastAsia="Times New Roman" w:hAnsi="Times New Roman" w:cs="Times New Roman"/>
          <w:noProof/>
          <w:sz w:val="24"/>
          <w:szCs w:val="24"/>
          <w:lang w:eastAsia="fr-FR"/>
        </w:rPr>
        <w:t>2</w:t>
      </w:r>
      <w:r w:rsidR="002D5394" w:rsidRPr="00463D07">
        <w:rPr>
          <w:rFonts w:ascii="Times New Roman" w:eastAsia="Times New Roman" w:hAnsi="Times New Roman" w:cs="Times New Roman"/>
          <w:noProof/>
          <w:sz w:val="24"/>
          <w:szCs w:val="24"/>
          <w:lang w:eastAsia="fr-FR"/>
        </w:rPr>
        <w:fldChar w:fldCharType="end"/>
      </w:r>
    </w:p>
    <w:p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w:t>
      </w:r>
      <w:bookmarkStart w:id="427" w:name="_Hlk159328284"/>
      <w:r w:rsidRPr="00463D07">
        <w:rPr>
          <w:rFonts w:ascii="Times New Roman" w:eastAsia="Times New Roman" w:hAnsi="Times New Roman" w:cs="Times New Roman"/>
          <w:noProof/>
          <w:sz w:val="24"/>
          <w:szCs w:val="24"/>
          <w:lang w:eastAsia="fr-FR"/>
        </w:rPr>
        <w:t>nnexe n° 3: Modèle de caution de soumission</w:t>
      </w:r>
      <w:r w:rsidRPr="00463D07">
        <w:rPr>
          <w:rFonts w:ascii="Times New Roman" w:eastAsia="Times New Roman" w:hAnsi="Times New Roman" w:cs="Times New Roman"/>
          <w:noProof/>
          <w:sz w:val="24"/>
          <w:szCs w:val="24"/>
          <w:lang w:eastAsia="fr-FR"/>
        </w:rPr>
        <w:tab/>
      </w:r>
      <w:r w:rsidR="002D5394" w:rsidRPr="00463D07">
        <w:rPr>
          <w:rFonts w:ascii="Arial" w:eastAsia="Times New Roman" w:hAnsi="Arial" w:cs="Arial"/>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_Toc530309772 \h </w:instrText>
      </w:r>
      <w:r w:rsidR="002D5394" w:rsidRPr="00463D07">
        <w:rPr>
          <w:rFonts w:ascii="Arial" w:eastAsia="Times New Roman" w:hAnsi="Arial" w:cs="Arial"/>
          <w:noProof/>
          <w:sz w:val="24"/>
          <w:szCs w:val="24"/>
          <w:lang w:eastAsia="fr-FR"/>
        </w:rPr>
      </w:r>
      <w:r w:rsidR="002D5394" w:rsidRPr="00463D07">
        <w:rPr>
          <w:rFonts w:ascii="Arial" w:eastAsia="Times New Roman" w:hAnsi="Arial" w:cs="Arial"/>
          <w:noProof/>
          <w:sz w:val="24"/>
          <w:szCs w:val="24"/>
          <w:lang w:eastAsia="fr-FR"/>
        </w:rPr>
        <w:fldChar w:fldCharType="separate"/>
      </w:r>
      <w:r w:rsidR="00F1542E">
        <w:rPr>
          <w:rFonts w:ascii="Times New Roman" w:eastAsia="Times New Roman" w:hAnsi="Times New Roman" w:cs="Times New Roman"/>
          <w:noProof/>
          <w:sz w:val="24"/>
          <w:szCs w:val="24"/>
          <w:lang w:eastAsia="fr-FR"/>
        </w:rPr>
        <w:t>2</w:t>
      </w:r>
      <w:r w:rsidR="002D5394" w:rsidRPr="00463D07">
        <w:rPr>
          <w:rFonts w:ascii="Arial" w:eastAsia="Times New Roman" w:hAnsi="Arial" w:cs="Arial"/>
          <w:noProof/>
          <w:sz w:val="24"/>
          <w:szCs w:val="24"/>
          <w:lang w:eastAsia="fr-FR"/>
        </w:rPr>
        <w:fldChar w:fldCharType="end"/>
      </w:r>
    </w:p>
    <w:bookmarkEnd w:id="427"/>
    <w:p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4: Modèle de cautionnement définitif</w:t>
      </w:r>
      <w:r w:rsidRPr="00463D07">
        <w:rPr>
          <w:rFonts w:ascii="Times New Roman" w:eastAsia="Times New Roman" w:hAnsi="Times New Roman" w:cs="Times New Roman"/>
          <w:noProof/>
          <w:sz w:val="24"/>
          <w:szCs w:val="24"/>
          <w:lang w:eastAsia="fr-FR"/>
        </w:rPr>
        <w:tab/>
      </w:r>
      <w:r w:rsidR="002D5394"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_Toc530309773 \h </w:instrText>
      </w:r>
      <w:r w:rsidR="002D5394" w:rsidRPr="00463D07">
        <w:rPr>
          <w:rFonts w:ascii="Times New Roman" w:eastAsia="Times New Roman" w:hAnsi="Times New Roman" w:cs="Times New Roman"/>
          <w:noProof/>
          <w:sz w:val="24"/>
          <w:szCs w:val="24"/>
          <w:lang w:eastAsia="fr-FR"/>
        </w:rPr>
      </w:r>
      <w:r w:rsidR="002D5394" w:rsidRPr="00463D07">
        <w:rPr>
          <w:rFonts w:ascii="Times New Roman" w:eastAsia="Times New Roman" w:hAnsi="Times New Roman" w:cs="Times New Roman"/>
          <w:noProof/>
          <w:sz w:val="24"/>
          <w:szCs w:val="24"/>
          <w:lang w:eastAsia="fr-FR"/>
        </w:rPr>
        <w:fldChar w:fldCharType="separate"/>
      </w:r>
      <w:r w:rsidR="00F1542E">
        <w:rPr>
          <w:rFonts w:ascii="Times New Roman" w:eastAsia="Times New Roman" w:hAnsi="Times New Roman" w:cs="Times New Roman"/>
          <w:noProof/>
          <w:sz w:val="24"/>
          <w:szCs w:val="24"/>
          <w:lang w:eastAsia="fr-FR"/>
        </w:rPr>
        <w:t>2</w:t>
      </w:r>
      <w:r w:rsidR="002D5394" w:rsidRPr="00463D07">
        <w:rPr>
          <w:rFonts w:ascii="Times New Roman" w:eastAsia="Times New Roman" w:hAnsi="Times New Roman" w:cs="Times New Roman"/>
          <w:noProof/>
          <w:sz w:val="24"/>
          <w:szCs w:val="24"/>
          <w:lang w:eastAsia="fr-FR"/>
        </w:rPr>
        <w:fldChar w:fldCharType="end"/>
      </w:r>
    </w:p>
    <w:p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n°5</w:t>
      </w:r>
      <w:r w:rsidR="00463D07" w:rsidRPr="00463D07">
        <w:rPr>
          <w:rFonts w:ascii="Times New Roman" w:eastAsia="Times New Roman" w:hAnsi="Times New Roman" w:cs="Times New Roman"/>
          <w:noProof/>
          <w:sz w:val="24"/>
          <w:szCs w:val="24"/>
          <w:lang w:eastAsia="fr-FR"/>
        </w:rPr>
        <w:t>: Modèle de caution de bonne exécution (retenue de garantie)</w:t>
      </w:r>
      <w:r w:rsidR="00463D07" w:rsidRPr="00463D07">
        <w:rPr>
          <w:rFonts w:ascii="Times New Roman" w:eastAsia="Times New Roman" w:hAnsi="Times New Roman" w:cs="Times New Roman"/>
          <w:noProof/>
          <w:sz w:val="24"/>
          <w:szCs w:val="24"/>
          <w:lang w:eastAsia="fr-FR"/>
        </w:rPr>
        <w:tab/>
      </w:r>
      <w:r w:rsidR="002D5394"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_Toc530309775 \h </w:instrText>
      </w:r>
      <w:r w:rsidR="002D5394" w:rsidRPr="00463D07">
        <w:rPr>
          <w:rFonts w:ascii="Times New Roman" w:eastAsia="Times New Roman" w:hAnsi="Times New Roman" w:cs="Times New Roman"/>
          <w:noProof/>
          <w:sz w:val="24"/>
          <w:szCs w:val="24"/>
          <w:lang w:eastAsia="fr-FR"/>
        </w:rPr>
      </w:r>
      <w:r w:rsidR="002D5394" w:rsidRPr="00463D07">
        <w:rPr>
          <w:rFonts w:ascii="Times New Roman" w:eastAsia="Times New Roman" w:hAnsi="Times New Roman" w:cs="Times New Roman"/>
          <w:noProof/>
          <w:sz w:val="24"/>
          <w:szCs w:val="24"/>
          <w:lang w:eastAsia="fr-FR"/>
        </w:rPr>
        <w:fldChar w:fldCharType="separate"/>
      </w:r>
      <w:r w:rsidR="00F1542E">
        <w:rPr>
          <w:rFonts w:ascii="Times New Roman" w:eastAsia="Times New Roman" w:hAnsi="Times New Roman" w:cs="Times New Roman"/>
          <w:noProof/>
          <w:sz w:val="24"/>
          <w:szCs w:val="24"/>
          <w:lang w:eastAsia="fr-FR"/>
        </w:rPr>
        <w:t>2</w:t>
      </w:r>
      <w:r w:rsidR="002D5394" w:rsidRPr="00463D07">
        <w:rPr>
          <w:rFonts w:ascii="Times New Roman" w:eastAsia="Times New Roman" w:hAnsi="Times New Roman" w:cs="Times New Roman"/>
          <w:noProof/>
          <w:sz w:val="24"/>
          <w:szCs w:val="24"/>
          <w:lang w:eastAsia="fr-FR"/>
        </w:rPr>
        <w:fldChar w:fldCharType="end"/>
      </w:r>
    </w:p>
    <w:p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n°6</w:t>
      </w:r>
      <w:r w:rsidR="00463D07" w:rsidRPr="00463D07">
        <w:rPr>
          <w:rFonts w:ascii="Times New Roman" w:eastAsia="Times New Roman" w:hAnsi="Times New Roman" w:cs="Times New Roman"/>
          <w:noProof/>
          <w:sz w:val="24"/>
          <w:szCs w:val="24"/>
          <w:lang w:eastAsia="fr-FR"/>
        </w:rPr>
        <w:t xml:space="preserve"> : Modèle </w:t>
      </w:r>
      <w:r w:rsidR="00463D07" w:rsidRPr="00463D07">
        <w:rPr>
          <w:rFonts w:ascii="Times New Roman" w:eastAsia="Times New Roman" w:hAnsi="Times New Roman" w:cs="Times New Roman"/>
          <w:i/>
          <w:iCs/>
          <w:noProof/>
          <w:sz w:val="24"/>
          <w:szCs w:val="24"/>
          <w:lang w:eastAsia="fr-FR"/>
        </w:rPr>
        <w:t xml:space="preserve">de </w:t>
      </w:r>
      <w:r w:rsidR="00463D07" w:rsidRPr="00463D07">
        <w:rPr>
          <w:rFonts w:ascii="Times New Roman" w:eastAsia="Times New Roman" w:hAnsi="Times New Roman" w:cs="Times New Roman"/>
          <w:iCs/>
          <w:noProof/>
          <w:sz w:val="24"/>
          <w:szCs w:val="24"/>
          <w:lang w:eastAsia="fr-FR"/>
        </w:rPr>
        <w:t>Lettre de soumission de la proposition technique</w:t>
      </w:r>
      <w:r w:rsidR="00463D07" w:rsidRPr="00463D07">
        <w:rPr>
          <w:rFonts w:ascii="Times New Roman" w:eastAsia="Times New Roman" w:hAnsi="Times New Roman" w:cs="Times New Roman"/>
          <w:noProof/>
          <w:sz w:val="24"/>
          <w:szCs w:val="24"/>
          <w:lang w:eastAsia="fr-FR"/>
        </w:rPr>
        <w:tab/>
      </w:r>
      <w:r w:rsidR="002D5394"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_Toc530309775 \h </w:instrText>
      </w:r>
      <w:r w:rsidR="002D5394" w:rsidRPr="00463D07">
        <w:rPr>
          <w:rFonts w:ascii="Times New Roman" w:eastAsia="Times New Roman" w:hAnsi="Times New Roman" w:cs="Times New Roman"/>
          <w:noProof/>
          <w:sz w:val="24"/>
          <w:szCs w:val="24"/>
          <w:lang w:eastAsia="fr-FR"/>
        </w:rPr>
      </w:r>
      <w:r w:rsidR="002D5394" w:rsidRPr="00463D07">
        <w:rPr>
          <w:rFonts w:ascii="Times New Roman" w:eastAsia="Times New Roman" w:hAnsi="Times New Roman" w:cs="Times New Roman"/>
          <w:noProof/>
          <w:sz w:val="24"/>
          <w:szCs w:val="24"/>
          <w:lang w:eastAsia="fr-FR"/>
        </w:rPr>
        <w:fldChar w:fldCharType="separate"/>
      </w:r>
      <w:r w:rsidR="00F1542E">
        <w:rPr>
          <w:rFonts w:ascii="Times New Roman" w:eastAsia="Times New Roman" w:hAnsi="Times New Roman" w:cs="Times New Roman"/>
          <w:noProof/>
          <w:sz w:val="24"/>
          <w:szCs w:val="24"/>
          <w:lang w:eastAsia="fr-FR"/>
        </w:rPr>
        <w:t>2</w:t>
      </w:r>
      <w:r w:rsidR="002D5394" w:rsidRPr="00463D07">
        <w:rPr>
          <w:rFonts w:ascii="Times New Roman" w:eastAsia="Times New Roman" w:hAnsi="Times New Roman" w:cs="Times New Roman"/>
          <w:noProof/>
          <w:sz w:val="24"/>
          <w:szCs w:val="24"/>
          <w:lang w:eastAsia="fr-FR"/>
        </w:rPr>
        <w:fldChar w:fldCharType="end"/>
      </w:r>
    </w:p>
    <w:p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7</w:t>
      </w:r>
      <w:r w:rsidR="00463D07" w:rsidRPr="00463D07">
        <w:rPr>
          <w:rFonts w:ascii="Times New Roman" w:eastAsia="Times New Roman" w:hAnsi="Times New Roman" w:cs="Times New Roman"/>
          <w:noProof/>
          <w:sz w:val="24"/>
          <w:szCs w:val="24"/>
          <w:lang w:eastAsia="fr-FR"/>
        </w:rPr>
        <w:t>: Modèle de Cadre du planning</w:t>
      </w:r>
      <w:r w:rsidR="00463D07" w:rsidRPr="00463D07">
        <w:rPr>
          <w:rFonts w:ascii="Times New Roman" w:eastAsia="Times New Roman" w:hAnsi="Times New Roman" w:cs="Times New Roman"/>
          <w:noProof/>
          <w:sz w:val="24"/>
          <w:szCs w:val="24"/>
          <w:lang w:eastAsia="fr-FR"/>
        </w:rPr>
        <w:tab/>
      </w:r>
      <w:r w:rsidR="002D5394"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_Toc530309776 \h </w:instrText>
      </w:r>
      <w:r w:rsidR="002D5394" w:rsidRPr="00463D07">
        <w:rPr>
          <w:rFonts w:ascii="Times New Roman" w:eastAsia="Times New Roman" w:hAnsi="Times New Roman" w:cs="Times New Roman"/>
          <w:noProof/>
          <w:sz w:val="24"/>
          <w:szCs w:val="24"/>
          <w:lang w:eastAsia="fr-FR"/>
        </w:rPr>
      </w:r>
      <w:r w:rsidR="002D5394" w:rsidRPr="00463D07">
        <w:rPr>
          <w:rFonts w:ascii="Times New Roman" w:eastAsia="Times New Roman" w:hAnsi="Times New Roman" w:cs="Times New Roman"/>
          <w:noProof/>
          <w:sz w:val="24"/>
          <w:szCs w:val="24"/>
          <w:lang w:eastAsia="fr-FR"/>
        </w:rPr>
        <w:fldChar w:fldCharType="separate"/>
      </w:r>
      <w:r w:rsidR="00F1542E">
        <w:rPr>
          <w:rFonts w:ascii="Times New Roman" w:eastAsia="Times New Roman" w:hAnsi="Times New Roman" w:cs="Times New Roman"/>
          <w:noProof/>
          <w:sz w:val="24"/>
          <w:szCs w:val="24"/>
          <w:lang w:eastAsia="fr-FR"/>
        </w:rPr>
        <w:t>2</w:t>
      </w:r>
      <w:r w:rsidR="002D5394" w:rsidRPr="00463D07">
        <w:rPr>
          <w:rFonts w:ascii="Times New Roman" w:eastAsia="Times New Roman" w:hAnsi="Times New Roman" w:cs="Times New Roman"/>
          <w:noProof/>
          <w:sz w:val="24"/>
          <w:szCs w:val="24"/>
          <w:lang w:eastAsia="fr-FR"/>
        </w:rPr>
        <w:fldChar w:fldCharType="end"/>
      </w:r>
    </w:p>
    <w:p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Pr>
          <w:rFonts w:ascii="Times New Roman" w:eastAsia="Times New Roman" w:hAnsi="Times New Roman" w:cs="Times New Roman"/>
          <w:noProof/>
          <w:sz w:val="24"/>
          <w:szCs w:val="24"/>
          <w:lang w:eastAsia="fr-FR"/>
        </w:rPr>
        <w:t>Annexe n° 8</w:t>
      </w:r>
      <w:r w:rsidR="00463D07" w:rsidRPr="00463D07">
        <w:rPr>
          <w:rFonts w:ascii="Times New Roman" w:eastAsia="Times New Roman" w:hAnsi="Times New Roman" w:cs="Times New Roman"/>
          <w:noProof/>
          <w:sz w:val="24"/>
          <w:szCs w:val="24"/>
          <w:lang w:eastAsia="fr-FR"/>
        </w:rPr>
        <w:t>: Modèle de liste de personnels à mobiliser</w:t>
      </w:r>
      <w:r w:rsidR="00463D07" w:rsidRPr="00463D07">
        <w:rPr>
          <w:rFonts w:ascii="Times New Roman" w:eastAsia="Times New Roman" w:hAnsi="Times New Roman" w:cs="Times New Roman"/>
          <w:noProof/>
          <w:sz w:val="24"/>
          <w:szCs w:val="24"/>
          <w:lang w:eastAsia="fr-FR"/>
        </w:rPr>
        <w:tab/>
      </w:r>
      <w:r w:rsidR="002D5394"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2D5394" w:rsidRPr="00463D07">
        <w:rPr>
          <w:rFonts w:ascii="Times New Roman" w:eastAsia="Times New Roman" w:hAnsi="Times New Roman" w:cs="Times New Roman"/>
          <w:noProof/>
          <w:sz w:val="24"/>
          <w:szCs w:val="24"/>
          <w:lang w:eastAsia="fr-FR"/>
        </w:rPr>
      </w:r>
      <w:r w:rsidR="002D5394" w:rsidRPr="00463D07">
        <w:rPr>
          <w:rFonts w:ascii="Times New Roman" w:eastAsia="Times New Roman" w:hAnsi="Times New Roman" w:cs="Times New Roman"/>
          <w:noProof/>
          <w:sz w:val="24"/>
          <w:szCs w:val="24"/>
          <w:lang w:eastAsia="fr-FR"/>
        </w:rPr>
        <w:fldChar w:fldCharType="separate"/>
      </w:r>
      <w:r w:rsidR="00F1542E">
        <w:rPr>
          <w:rFonts w:ascii="Times New Roman" w:eastAsia="Times New Roman" w:hAnsi="Times New Roman" w:cs="Times New Roman"/>
          <w:noProof/>
          <w:sz w:val="24"/>
          <w:szCs w:val="24"/>
          <w:lang w:eastAsia="fr-FR"/>
        </w:rPr>
        <w:t>2</w:t>
      </w:r>
      <w:r w:rsidR="002D5394" w:rsidRPr="00463D07">
        <w:rPr>
          <w:rFonts w:ascii="Times New Roman" w:eastAsia="Times New Roman" w:hAnsi="Times New Roman" w:cs="Times New Roman"/>
          <w:noProof/>
          <w:sz w:val="24"/>
          <w:szCs w:val="24"/>
          <w:lang w:eastAsia="fr-FR"/>
        </w:rPr>
        <w:fldChar w:fldCharType="end"/>
      </w:r>
    </w:p>
    <w:p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9</w:t>
      </w:r>
      <w:r w:rsidR="00463D07" w:rsidRPr="00463D07">
        <w:rPr>
          <w:rFonts w:ascii="Times New Roman" w:eastAsia="Times New Roman" w:hAnsi="Times New Roman" w:cs="Times New Roman"/>
          <w:noProof/>
          <w:sz w:val="24"/>
          <w:szCs w:val="24"/>
          <w:lang w:eastAsia="fr-FR"/>
        </w:rPr>
        <w:t>: Modèle de fiches de prestations susceptibles d'etre sous traitees</w:t>
      </w:r>
      <w:r w:rsidR="00463D07" w:rsidRPr="00463D07">
        <w:rPr>
          <w:rFonts w:ascii="Times New Roman" w:eastAsia="Times New Roman" w:hAnsi="Times New Roman" w:cs="Times New Roman"/>
          <w:noProof/>
          <w:sz w:val="24"/>
          <w:szCs w:val="24"/>
          <w:lang w:eastAsia="fr-FR"/>
        </w:rPr>
        <w:tab/>
      </w:r>
      <w:r w:rsidR="002D5394"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2D5394" w:rsidRPr="00463D07">
        <w:rPr>
          <w:rFonts w:ascii="Times New Roman" w:eastAsia="Times New Roman" w:hAnsi="Times New Roman" w:cs="Times New Roman"/>
          <w:noProof/>
          <w:sz w:val="24"/>
          <w:szCs w:val="24"/>
          <w:lang w:eastAsia="fr-FR"/>
        </w:rPr>
      </w:r>
      <w:r w:rsidR="002D5394" w:rsidRPr="00463D07">
        <w:rPr>
          <w:rFonts w:ascii="Times New Roman" w:eastAsia="Times New Roman" w:hAnsi="Times New Roman" w:cs="Times New Roman"/>
          <w:noProof/>
          <w:sz w:val="24"/>
          <w:szCs w:val="24"/>
          <w:lang w:eastAsia="fr-FR"/>
        </w:rPr>
        <w:fldChar w:fldCharType="separate"/>
      </w:r>
      <w:r w:rsidR="00F1542E">
        <w:rPr>
          <w:rFonts w:ascii="Times New Roman" w:eastAsia="Times New Roman" w:hAnsi="Times New Roman" w:cs="Times New Roman"/>
          <w:noProof/>
          <w:sz w:val="24"/>
          <w:szCs w:val="24"/>
          <w:lang w:eastAsia="fr-FR"/>
        </w:rPr>
        <w:t>2</w:t>
      </w:r>
      <w:r w:rsidR="002D5394" w:rsidRPr="00463D07">
        <w:rPr>
          <w:rFonts w:ascii="Times New Roman" w:eastAsia="Times New Roman" w:hAnsi="Times New Roman" w:cs="Times New Roman"/>
          <w:noProof/>
          <w:sz w:val="24"/>
          <w:szCs w:val="24"/>
          <w:lang w:eastAsia="fr-FR"/>
        </w:rPr>
        <w:fldChar w:fldCharType="end"/>
      </w:r>
    </w:p>
    <w:p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10</w:t>
      </w:r>
      <w:r w:rsidR="00463D07" w:rsidRPr="00463D07">
        <w:rPr>
          <w:rFonts w:ascii="Times New Roman" w:eastAsia="Times New Roman" w:hAnsi="Times New Roman" w:cs="Times New Roman"/>
          <w:noProof/>
          <w:sz w:val="24"/>
          <w:szCs w:val="24"/>
          <w:lang w:eastAsia="fr-FR"/>
        </w:rPr>
        <w:t>: Modèle de CV de personnels à mobiliser</w:t>
      </w:r>
      <w:r w:rsidR="00463D07" w:rsidRPr="00463D07">
        <w:rPr>
          <w:rFonts w:ascii="Times New Roman" w:eastAsia="Times New Roman" w:hAnsi="Times New Roman" w:cs="Times New Roman"/>
          <w:noProof/>
          <w:sz w:val="24"/>
          <w:szCs w:val="24"/>
          <w:lang w:eastAsia="fr-FR"/>
        </w:rPr>
        <w:tab/>
      </w:r>
      <w:r w:rsidR="002D5394"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2D5394" w:rsidRPr="00463D07">
        <w:rPr>
          <w:rFonts w:ascii="Times New Roman" w:eastAsia="Times New Roman" w:hAnsi="Times New Roman" w:cs="Times New Roman"/>
          <w:noProof/>
          <w:sz w:val="24"/>
          <w:szCs w:val="24"/>
          <w:lang w:eastAsia="fr-FR"/>
        </w:rPr>
      </w:r>
      <w:r w:rsidR="002D5394" w:rsidRPr="00463D07">
        <w:rPr>
          <w:rFonts w:ascii="Times New Roman" w:eastAsia="Times New Roman" w:hAnsi="Times New Roman" w:cs="Times New Roman"/>
          <w:noProof/>
          <w:sz w:val="24"/>
          <w:szCs w:val="24"/>
          <w:lang w:eastAsia="fr-FR"/>
        </w:rPr>
        <w:fldChar w:fldCharType="separate"/>
      </w:r>
      <w:r w:rsidR="00F1542E">
        <w:rPr>
          <w:rFonts w:ascii="Times New Roman" w:eastAsia="Times New Roman" w:hAnsi="Times New Roman" w:cs="Times New Roman"/>
          <w:noProof/>
          <w:sz w:val="24"/>
          <w:szCs w:val="24"/>
          <w:lang w:eastAsia="fr-FR"/>
        </w:rPr>
        <w:t>2</w:t>
      </w:r>
      <w:r w:rsidR="002D5394" w:rsidRPr="00463D07">
        <w:rPr>
          <w:rFonts w:ascii="Times New Roman" w:eastAsia="Times New Roman" w:hAnsi="Times New Roman" w:cs="Times New Roman"/>
          <w:noProof/>
          <w:sz w:val="24"/>
          <w:szCs w:val="24"/>
          <w:lang w:eastAsia="fr-FR"/>
        </w:rPr>
        <w:fldChar w:fldCharType="end"/>
      </w:r>
    </w:p>
    <w:p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11</w:t>
      </w:r>
      <w:r w:rsidR="00463D07" w:rsidRPr="00463D07">
        <w:rPr>
          <w:rFonts w:ascii="Times New Roman" w:eastAsia="Times New Roman" w:hAnsi="Times New Roman" w:cs="Times New Roman"/>
          <w:noProof/>
          <w:sz w:val="24"/>
          <w:szCs w:val="24"/>
          <w:lang w:eastAsia="fr-FR"/>
        </w:rPr>
        <w:t xml:space="preserve">: Modèle de tableaux de référence du candidat </w:t>
      </w:r>
      <w:r w:rsidR="00463D07" w:rsidRPr="00463D07">
        <w:rPr>
          <w:rFonts w:ascii="Times New Roman" w:eastAsia="Times New Roman" w:hAnsi="Times New Roman" w:cs="Times New Roman"/>
          <w:noProof/>
          <w:sz w:val="24"/>
          <w:szCs w:val="24"/>
          <w:lang w:eastAsia="fr-FR"/>
        </w:rPr>
        <w:tab/>
      </w:r>
      <w:r w:rsidR="002D5394"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2D5394" w:rsidRPr="00463D07">
        <w:rPr>
          <w:rFonts w:ascii="Times New Roman" w:eastAsia="Times New Roman" w:hAnsi="Times New Roman" w:cs="Times New Roman"/>
          <w:noProof/>
          <w:sz w:val="24"/>
          <w:szCs w:val="24"/>
          <w:lang w:eastAsia="fr-FR"/>
        </w:rPr>
      </w:r>
      <w:r w:rsidR="002D5394" w:rsidRPr="00463D07">
        <w:rPr>
          <w:rFonts w:ascii="Times New Roman" w:eastAsia="Times New Roman" w:hAnsi="Times New Roman" w:cs="Times New Roman"/>
          <w:noProof/>
          <w:sz w:val="24"/>
          <w:szCs w:val="24"/>
          <w:lang w:eastAsia="fr-FR"/>
        </w:rPr>
        <w:fldChar w:fldCharType="separate"/>
      </w:r>
      <w:r w:rsidR="00F1542E">
        <w:rPr>
          <w:rFonts w:ascii="Times New Roman" w:eastAsia="Times New Roman" w:hAnsi="Times New Roman" w:cs="Times New Roman"/>
          <w:noProof/>
          <w:sz w:val="24"/>
          <w:szCs w:val="24"/>
          <w:lang w:eastAsia="fr-FR"/>
        </w:rPr>
        <w:t>2</w:t>
      </w:r>
      <w:r w:rsidR="002D5394" w:rsidRPr="00463D07">
        <w:rPr>
          <w:rFonts w:ascii="Times New Roman" w:eastAsia="Times New Roman" w:hAnsi="Times New Roman" w:cs="Times New Roman"/>
          <w:noProof/>
          <w:sz w:val="24"/>
          <w:szCs w:val="24"/>
          <w:lang w:eastAsia="fr-FR"/>
        </w:rPr>
        <w:fldChar w:fldCharType="end"/>
      </w:r>
    </w:p>
    <w:p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sidRPr="00463D07">
        <w:rPr>
          <w:rFonts w:ascii="Times New Roman" w:eastAsia="Times New Roman" w:hAnsi="Times New Roman" w:cs="Times New Roman"/>
          <w:noProof/>
          <w:sz w:val="24"/>
          <w:szCs w:val="24"/>
          <w:lang w:eastAsia="fr-FR"/>
        </w:rPr>
        <w:t xml:space="preserve">Annexe n° </w:t>
      </w:r>
      <w:r w:rsidR="007856B1">
        <w:rPr>
          <w:rFonts w:ascii="Times New Roman" w:eastAsia="Times New Roman" w:hAnsi="Times New Roman" w:cs="Times New Roman"/>
          <w:noProof/>
          <w:sz w:val="24"/>
          <w:szCs w:val="24"/>
          <w:lang w:eastAsia="fr-FR"/>
        </w:rPr>
        <w:t>12</w:t>
      </w:r>
      <w:r w:rsidRPr="00463D07">
        <w:rPr>
          <w:rFonts w:ascii="Times New Roman" w:eastAsia="Times New Roman" w:hAnsi="Times New Roman" w:cs="Times New Roman"/>
          <w:noProof/>
          <w:sz w:val="24"/>
          <w:szCs w:val="24"/>
          <w:lang w:eastAsia="fr-FR"/>
        </w:rPr>
        <w:t>: Modèle de descriptif de la méthodologie et du plan de travail</w:t>
      </w:r>
      <w:r w:rsidRPr="00463D07">
        <w:rPr>
          <w:rFonts w:ascii="Times New Roman" w:eastAsia="Times New Roman" w:hAnsi="Times New Roman" w:cs="Times New Roman"/>
          <w:noProof/>
          <w:sz w:val="24"/>
          <w:szCs w:val="24"/>
          <w:lang w:eastAsia="fr-FR"/>
        </w:rPr>
        <w:tab/>
      </w:r>
      <w:r w:rsidR="002D5394"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_Toc530309772 \h </w:instrText>
      </w:r>
      <w:r w:rsidR="002D5394" w:rsidRPr="00463D07">
        <w:rPr>
          <w:rFonts w:ascii="Times New Roman" w:eastAsia="Times New Roman" w:hAnsi="Times New Roman" w:cs="Times New Roman"/>
          <w:noProof/>
          <w:sz w:val="24"/>
          <w:szCs w:val="24"/>
          <w:lang w:eastAsia="fr-FR"/>
        </w:rPr>
      </w:r>
      <w:r w:rsidR="002D5394" w:rsidRPr="00463D07">
        <w:rPr>
          <w:rFonts w:ascii="Times New Roman" w:eastAsia="Times New Roman" w:hAnsi="Times New Roman" w:cs="Times New Roman"/>
          <w:noProof/>
          <w:sz w:val="24"/>
          <w:szCs w:val="24"/>
          <w:lang w:eastAsia="fr-FR"/>
        </w:rPr>
        <w:fldChar w:fldCharType="separate"/>
      </w:r>
      <w:r w:rsidR="00F1542E">
        <w:rPr>
          <w:rFonts w:ascii="Times New Roman" w:eastAsia="Times New Roman" w:hAnsi="Times New Roman" w:cs="Times New Roman"/>
          <w:noProof/>
          <w:sz w:val="24"/>
          <w:szCs w:val="24"/>
          <w:lang w:eastAsia="fr-FR"/>
        </w:rPr>
        <w:t>2</w:t>
      </w:r>
      <w:r w:rsidR="002D5394" w:rsidRPr="00463D07">
        <w:rPr>
          <w:rFonts w:ascii="Times New Roman" w:eastAsia="Times New Roman" w:hAnsi="Times New Roman" w:cs="Times New Roman"/>
          <w:noProof/>
          <w:sz w:val="24"/>
          <w:szCs w:val="24"/>
          <w:lang w:eastAsia="fr-FR"/>
        </w:rPr>
        <w:fldChar w:fldCharType="end"/>
      </w:r>
    </w:p>
    <w:p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13</w:t>
      </w:r>
      <w:r w:rsidR="00463D07" w:rsidRPr="00463D07">
        <w:rPr>
          <w:rFonts w:ascii="Times New Roman" w:eastAsia="Times New Roman" w:hAnsi="Times New Roman" w:cs="Times New Roman"/>
          <w:noProof/>
          <w:sz w:val="24"/>
          <w:szCs w:val="24"/>
          <w:lang w:eastAsia="fr-FR"/>
        </w:rPr>
        <w:t xml:space="preserve">: Modèle de fiche d'information relative au matériel essentiel </w:t>
      </w:r>
      <w:r w:rsidR="00463D07" w:rsidRPr="00463D07">
        <w:rPr>
          <w:rFonts w:ascii="Times New Roman" w:eastAsia="Times New Roman" w:hAnsi="Times New Roman" w:cs="Times New Roman"/>
          <w:noProof/>
          <w:sz w:val="24"/>
          <w:szCs w:val="24"/>
          <w:lang w:eastAsia="fr-FR"/>
        </w:rPr>
        <w:tab/>
      </w:r>
      <w:r w:rsidR="002D5394"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2D5394" w:rsidRPr="00463D07">
        <w:rPr>
          <w:rFonts w:ascii="Times New Roman" w:eastAsia="Times New Roman" w:hAnsi="Times New Roman" w:cs="Times New Roman"/>
          <w:noProof/>
          <w:sz w:val="24"/>
          <w:szCs w:val="24"/>
          <w:lang w:eastAsia="fr-FR"/>
        </w:rPr>
      </w:r>
      <w:r w:rsidR="002D5394" w:rsidRPr="00463D07">
        <w:rPr>
          <w:rFonts w:ascii="Times New Roman" w:eastAsia="Times New Roman" w:hAnsi="Times New Roman" w:cs="Times New Roman"/>
          <w:noProof/>
          <w:sz w:val="24"/>
          <w:szCs w:val="24"/>
          <w:lang w:eastAsia="fr-FR"/>
        </w:rPr>
        <w:fldChar w:fldCharType="separate"/>
      </w:r>
      <w:r w:rsidR="00F1542E">
        <w:rPr>
          <w:rFonts w:ascii="Times New Roman" w:eastAsia="Times New Roman" w:hAnsi="Times New Roman" w:cs="Times New Roman"/>
          <w:noProof/>
          <w:sz w:val="24"/>
          <w:szCs w:val="24"/>
          <w:lang w:eastAsia="fr-FR"/>
        </w:rPr>
        <w:t>2</w:t>
      </w:r>
      <w:r w:rsidR="002D5394" w:rsidRPr="00463D07">
        <w:rPr>
          <w:rFonts w:ascii="Times New Roman" w:eastAsia="Times New Roman" w:hAnsi="Times New Roman" w:cs="Times New Roman"/>
          <w:noProof/>
          <w:sz w:val="24"/>
          <w:szCs w:val="24"/>
          <w:lang w:eastAsia="fr-FR"/>
        </w:rPr>
        <w:fldChar w:fldCharType="end"/>
      </w:r>
    </w:p>
    <w:p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14</w:t>
      </w:r>
      <w:r w:rsidR="00463D07" w:rsidRPr="00463D07">
        <w:rPr>
          <w:rFonts w:ascii="Times New Roman" w:eastAsia="Times New Roman" w:hAnsi="Times New Roman" w:cs="Times New Roman"/>
          <w:noProof/>
          <w:sz w:val="24"/>
          <w:szCs w:val="24"/>
          <w:lang w:eastAsia="fr-FR"/>
        </w:rPr>
        <w:t>: Modèle de déclaration sur l'honneur de visite du site</w:t>
      </w:r>
      <w:r w:rsidR="00463D07" w:rsidRPr="00463D07">
        <w:rPr>
          <w:rFonts w:ascii="Times New Roman" w:eastAsia="Times New Roman" w:hAnsi="Times New Roman" w:cs="Times New Roman"/>
          <w:noProof/>
          <w:sz w:val="24"/>
          <w:szCs w:val="24"/>
          <w:lang w:eastAsia="fr-FR"/>
        </w:rPr>
        <w:tab/>
      </w:r>
      <w:r w:rsidR="002D5394"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2D5394" w:rsidRPr="00463D07">
        <w:rPr>
          <w:rFonts w:ascii="Times New Roman" w:eastAsia="Times New Roman" w:hAnsi="Times New Roman" w:cs="Times New Roman"/>
          <w:noProof/>
          <w:sz w:val="24"/>
          <w:szCs w:val="24"/>
          <w:lang w:eastAsia="fr-FR"/>
        </w:rPr>
      </w:r>
      <w:r w:rsidR="002D5394" w:rsidRPr="00463D07">
        <w:rPr>
          <w:rFonts w:ascii="Times New Roman" w:eastAsia="Times New Roman" w:hAnsi="Times New Roman" w:cs="Times New Roman"/>
          <w:noProof/>
          <w:sz w:val="24"/>
          <w:szCs w:val="24"/>
          <w:lang w:eastAsia="fr-FR"/>
        </w:rPr>
        <w:fldChar w:fldCharType="separate"/>
      </w:r>
      <w:r w:rsidR="00F1542E">
        <w:rPr>
          <w:rFonts w:ascii="Times New Roman" w:eastAsia="Times New Roman" w:hAnsi="Times New Roman" w:cs="Times New Roman"/>
          <w:noProof/>
          <w:sz w:val="24"/>
          <w:szCs w:val="24"/>
          <w:lang w:eastAsia="fr-FR"/>
        </w:rPr>
        <w:t>2</w:t>
      </w:r>
      <w:r w:rsidR="002D5394" w:rsidRPr="00463D07">
        <w:rPr>
          <w:rFonts w:ascii="Times New Roman" w:eastAsia="Times New Roman" w:hAnsi="Times New Roman" w:cs="Times New Roman"/>
          <w:noProof/>
          <w:sz w:val="24"/>
          <w:szCs w:val="24"/>
          <w:lang w:eastAsia="fr-FR"/>
        </w:rPr>
        <w:fldChar w:fldCharType="end"/>
      </w:r>
    </w:p>
    <w:p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Default="002D5394" w:rsidP="00463D07">
      <w:pPr>
        <w:tabs>
          <w:tab w:val="left" w:pos="1575"/>
        </w:tabs>
        <w:spacing w:after="0"/>
        <w:rPr>
          <w:rFonts w:ascii="Times New Roman" w:eastAsia="Times New Roman" w:hAnsi="Times New Roman" w:cs="Times New Roman"/>
          <w:spacing w:val="34"/>
          <w:sz w:val="24"/>
          <w:szCs w:val="24"/>
          <w:lang w:eastAsia="fr-FR"/>
        </w:rPr>
      </w:pPr>
      <w:r w:rsidRPr="00463D07">
        <w:rPr>
          <w:rFonts w:ascii="Times New Roman" w:eastAsia="Times New Roman" w:hAnsi="Times New Roman" w:cs="Times New Roman"/>
          <w:spacing w:val="34"/>
          <w:sz w:val="24"/>
          <w:szCs w:val="24"/>
          <w:lang w:eastAsia="fr-FR"/>
        </w:rPr>
        <w:fldChar w:fldCharType="end"/>
      </w: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Pr="00463D07" w:rsidRDefault="00463D07" w:rsidP="00463D07">
      <w:pPr>
        <w:rPr>
          <w:rFonts w:ascii="Arial Narrow" w:hAnsi="Arial Narrow"/>
          <w:b/>
          <w:sz w:val="28"/>
          <w:szCs w:val="28"/>
        </w:rPr>
      </w:pPr>
      <w:r w:rsidRPr="00463D07">
        <w:rPr>
          <w:rFonts w:ascii="Arial Narrow" w:hAnsi="Arial Narrow"/>
          <w:b/>
          <w:sz w:val="28"/>
          <w:szCs w:val="28"/>
        </w:rPr>
        <w:lastRenderedPageBreak/>
        <w:t>Annexe n° 1: MODELE DE DECLARATION D’INTENTION DE SOUMISSIONNER</w:t>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Je soussigné, </w:t>
      </w: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Nationalité : </w:t>
      </w: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Domicile : </w:t>
      </w:r>
    </w:p>
    <w:p w:rsidR="00463D07" w:rsidRPr="00463D07" w:rsidRDefault="00463D07" w:rsidP="00463D07">
      <w:pPr>
        <w:rPr>
          <w:rFonts w:ascii="Arial Narrow" w:hAnsi="Arial Narrow"/>
          <w:sz w:val="24"/>
          <w:szCs w:val="24"/>
        </w:rPr>
      </w:pPr>
      <w:r w:rsidRPr="00463D07">
        <w:rPr>
          <w:rFonts w:ascii="Arial Narrow" w:hAnsi="Arial Narrow"/>
          <w:sz w:val="24"/>
          <w:szCs w:val="24"/>
        </w:rPr>
        <w:t>Fonction :</w:t>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En vertu de mes pouvoirs de Directeur Général, après avoir pris connaissance du Dossier d’Appel d’Offres National n°______/AONO/</w:t>
      </w:r>
      <w:r>
        <w:rPr>
          <w:rFonts w:ascii="Arial Narrow" w:hAnsi="Arial Narrow"/>
          <w:sz w:val="24"/>
          <w:szCs w:val="24"/>
        </w:rPr>
        <w:t>PU/</w:t>
      </w:r>
      <w:r w:rsidRPr="00463D07">
        <w:rPr>
          <w:rFonts w:ascii="Arial Narrow" w:hAnsi="Arial Narrow"/>
          <w:sz w:val="24"/>
          <w:szCs w:val="24"/>
        </w:rPr>
        <w:t>CAK1</w:t>
      </w:r>
      <w:r w:rsidRPr="00ED5563">
        <w:rPr>
          <w:rFonts w:ascii="Arial Narrow" w:hAnsi="Arial Narrow"/>
          <w:sz w:val="24"/>
          <w:szCs w:val="24"/>
          <w:vertAlign w:val="superscript"/>
        </w:rPr>
        <w:t>er</w:t>
      </w:r>
      <w:r w:rsidRPr="00463D07">
        <w:rPr>
          <w:rFonts w:ascii="Arial Narrow" w:hAnsi="Arial Narrow"/>
          <w:sz w:val="24"/>
          <w:szCs w:val="24"/>
        </w:rPr>
        <w:t>/</w:t>
      </w:r>
      <w:r w:rsidR="000566C7">
        <w:rPr>
          <w:rFonts w:ascii="Arial Narrow" w:hAnsi="Arial Narrow"/>
          <w:sz w:val="24"/>
          <w:szCs w:val="24"/>
        </w:rPr>
        <w:t>SG/SMP/</w:t>
      </w:r>
      <w:r w:rsidRPr="00463D07">
        <w:rPr>
          <w:rFonts w:ascii="Arial Narrow" w:hAnsi="Arial Narrow"/>
          <w:sz w:val="24"/>
          <w:szCs w:val="24"/>
        </w:rPr>
        <w:t>CIPM/2025 Du _____________</w:t>
      </w:r>
    </w:p>
    <w:p w:rsidR="00463D07" w:rsidRPr="00463D07" w:rsidRDefault="00463D07" w:rsidP="00463D07">
      <w:pPr>
        <w:rPr>
          <w:rFonts w:ascii="Arial Narrow" w:hAnsi="Arial Narrow"/>
          <w:sz w:val="24"/>
          <w:szCs w:val="24"/>
        </w:rPr>
      </w:pPr>
    </w:p>
    <w:p w:rsidR="000566C7" w:rsidRPr="000566C7" w:rsidRDefault="00ED5563" w:rsidP="000566C7">
      <w:pPr>
        <w:pStyle w:val="Sansinterligne"/>
        <w:jc w:val="center"/>
        <w:rPr>
          <w:rFonts w:ascii="Arial Narrow" w:eastAsia="Times New Roman" w:hAnsi="Arial Narrow"/>
          <w:b/>
          <w:sz w:val="24"/>
          <w:szCs w:val="24"/>
          <w:lang w:eastAsia="fr-FR"/>
        </w:rPr>
      </w:pPr>
      <w:r>
        <w:rPr>
          <w:rFonts w:ascii="Arial Narrow" w:hAnsi="Arial Narrow"/>
          <w:sz w:val="24"/>
          <w:szCs w:val="24"/>
        </w:rPr>
        <w:t xml:space="preserve">Pour l’exécution des </w:t>
      </w:r>
      <w:r w:rsidR="000566C7" w:rsidRPr="000566C7">
        <w:rPr>
          <w:rFonts w:ascii="Arial Narrow" w:eastAsia="Times New Roman" w:hAnsi="Arial Narrow"/>
          <w:b/>
          <w:sz w:val="24"/>
          <w:szCs w:val="24"/>
          <w:lang w:eastAsia="fr-FR"/>
        </w:rPr>
        <w:t>travaux de construction d’une mini adduction</w:t>
      </w:r>
    </w:p>
    <w:p w:rsidR="00463D07" w:rsidRPr="00463D07" w:rsidRDefault="000566C7" w:rsidP="000566C7">
      <w:pPr>
        <w:rPr>
          <w:rFonts w:ascii="Arial Narrow" w:hAnsi="Arial Narrow"/>
          <w:sz w:val="24"/>
          <w:szCs w:val="24"/>
        </w:rPr>
      </w:pPr>
      <w:r w:rsidRPr="000566C7">
        <w:rPr>
          <w:rFonts w:ascii="Arial Narrow" w:eastAsia="Times New Roman" w:hAnsi="Arial Narrow"/>
          <w:b/>
          <w:sz w:val="24"/>
          <w:szCs w:val="24"/>
          <w:lang w:eastAsia="fr-FR"/>
        </w:rPr>
        <w:t xml:space="preserve"> en eau potable a pompage </w:t>
      </w:r>
      <w:r>
        <w:rPr>
          <w:rFonts w:ascii="Arial Narrow" w:eastAsia="Times New Roman" w:hAnsi="Arial Narrow"/>
          <w:b/>
          <w:sz w:val="24"/>
          <w:szCs w:val="24"/>
          <w:lang w:eastAsia="fr-FR"/>
        </w:rPr>
        <w:t>solaire au quartier Talla D</w:t>
      </w:r>
      <w:r w:rsidRPr="000566C7">
        <w:rPr>
          <w:rFonts w:ascii="Arial Narrow" w:eastAsia="Times New Roman" w:hAnsi="Arial Narrow"/>
          <w:b/>
          <w:sz w:val="24"/>
          <w:szCs w:val="24"/>
          <w:lang w:eastAsia="fr-FR"/>
        </w:rPr>
        <w:t>ipembe</w:t>
      </w:r>
      <w:r w:rsidR="00463D07" w:rsidRPr="00463D07">
        <w:rPr>
          <w:rFonts w:ascii="Arial Narrow" w:hAnsi="Arial Narrow"/>
          <w:sz w:val="24"/>
          <w:szCs w:val="24"/>
        </w:rPr>
        <w:t>dans la Commune d’Arrond</w:t>
      </w:r>
      <w:r w:rsidR="00ED5563">
        <w:rPr>
          <w:rFonts w:ascii="Arial Narrow" w:hAnsi="Arial Narrow"/>
          <w:sz w:val="24"/>
          <w:szCs w:val="24"/>
        </w:rPr>
        <w:t>issement de Kribi 1</w:t>
      </w:r>
      <w:r w:rsidR="00ED5563" w:rsidRPr="00ED5563">
        <w:rPr>
          <w:rFonts w:ascii="Arial Narrow" w:hAnsi="Arial Narrow"/>
          <w:sz w:val="24"/>
          <w:szCs w:val="24"/>
          <w:vertAlign w:val="superscript"/>
        </w:rPr>
        <w:t>er</w:t>
      </w:r>
      <w:r w:rsidR="00463D07" w:rsidRPr="00463D07">
        <w:rPr>
          <w:rFonts w:ascii="Arial Narrow" w:hAnsi="Arial Narrow"/>
          <w:sz w:val="24"/>
          <w:szCs w:val="24"/>
        </w:rPr>
        <w:t>, Département de l’Océan, Région du Sud</w:t>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Déclare par la présente, l’intention de soumissionner pour cet Appel d’Offres.</w:t>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                    Fait à  ________________le  </w:t>
      </w:r>
      <w:r w:rsidRPr="00463D07">
        <w:rPr>
          <w:rFonts w:ascii="Arial Narrow" w:hAnsi="Arial Narrow"/>
          <w:sz w:val="24"/>
          <w:szCs w:val="24"/>
        </w:rPr>
        <w:tab/>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Signature, nom et cachet du soumissionnaire</w:t>
      </w:r>
    </w:p>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Default="00463D07" w:rsidP="00463D07"/>
    <w:p w:rsidR="00ED5563" w:rsidRDefault="00ED5563" w:rsidP="00463D07"/>
    <w:p w:rsidR="00ED5563" w:rsidRDefault="00ED5563" w:rsidP="00463D07"/>
    <w:p w:rsidR="007856B1" w:rsidRDefault="007856B1" w:rsidP="00463D07"/>
    <w:p w:rsidR="007856B1" w:rsidRPr="006D7582" w:rsidRDefault="007856B1" w:rsidP="00463D07"/>
    <w:p w:rsidR="00463D07" w:rsidRPr="00ED5563" w:rsidRDefault="00463D07" w:rsidP="00463D07">
      <w:pPr>
        <w:rPr>
          <w:rFonts w:ascii="Arial Narrow" w:hAnsi="Arial Narrow"/>
          <w:b/>
          <w:sz w:val="28"/>
          <w:szCs w:val="28"/>
        </w:rPr>
      </w:pPr>
      <w:bookmarkStart w:id="428" w:name="_Toc97557129"/>
      <w:bookmarkStart w:id="429" w:name="_Toc530309771"/>
      <w:r w:rsidRPr="00ED5563">
        <w:rPr>
          <w:rFonts w:ascii="Arial Narrow" w:hAnsi="Arial Narrow"/>
          <w:b/>
          <w:sz w:val="28"/>
          <w:szCs w:val="28"/>
        </w:rPr>
        <w:t xml:space="preserve">Annexe n° 2 : </w:t>
      </w:r>
      <w:r w:rsidR="00ED5563" w:rsidRPr="00ED5563">
        <w:rPr>
          <w:rFonts w:ascii="Arial Narrow" w:hAnsi="Arial Narrow"/>
          <w:b/>
          <w:sz w:val="28"/>
          <w:szCs w:val="28"/>
        </w:rPr>
        <w:t>MODELE DE SOUMISSION</w:t>
      </w:r>
      <w:bookmarkEnd w:id="428"/>
      <w:bookmarkEnd w:id="429"/>
    </w:p>
    <w:p w:rsidR="00463D07" w:rsidRPr="00ED5563" w:rsidRDefault="00463D07" w:rsidP="00463D07">
      <w:pPr>
        <w:rPr>
          <w:rFonts w:ascii="Arial Narrow" w:hAnsi="Arial Narrow"/>
          <w:sz w:val="24"/>
          <w:szCs w:val="24"/>
        </w:rPr>
      </w:pPr>
      <w:r w:rsidRPr="00ED5563">
        <w:rPr>
          <w:rFonts w:ascii="Arial Narrow" w:hAnsi="Arial Narrow"/>
          <w:sz w:val="24"/>
          <w:szCs w:val="24"/>
        </w:rPr>
        <w:t>Je, soussigné …......................……………………… [Indiquer le nom et la qualité du signataire] représentant la société, l’entreprise ou le groupement (8) ……………………..............……   Dont le siège social est à ………............................... Inscrite au registre du commerce de ………...............……………………..</w:t>
      </w:r>
      <w:r w:rsidR="00ED5563">
        <w:rPr>
          <w:rFonts w:ascii="Arial Narrow" w:hAnsi="Arial Narrow"/>
          <w:sz w:val="24"/>
          <w:szCs w:val="24"/>
        </w:rPr>
        <w:t>.  Sous le n° ………………..........…</w:t>
      </w:r>
    </w:p>
    <w:p w:rsidR="00463D07" w:rsidRPr="00ED5563" w:rsidRDefault="00463D07" w:rsidP="00463D07">
      <w:pPr>
        <w:rPr>
          <w:rFonts w:ascii="Arial Narrow" w:hAnsi="Arial Narrow"/>
          <w:sz w:val="24"/>
          <w:szCs w:val="24"/>
        </w:rPr>
      </w:pPr>
      <w:r w:rsidRPr="00ED5563">
        <w:rPr>
          <w:rFonts w:ascii="Arial Narrow" w:hAnsi="Arial Narrow"/>
          <w:sz w:val="24"/>
          <w:szCs w:val="24"/>
        </w:rPr>
        <w:t>Après avoir pris connaissance de toutes les pièces figurant ou mentionnées au dossier d'Appel d’Offres y compris les additifs,</w:t>
      </w:r>
    </w:p>
    <w:p w:rsidR="000566C7" w:rsidRDefault="00463D07" w:rsidP="000566C7">
      <w:pPr>
        <w:pStyle w:val="Sansinterligne"/>
        <w:jc w:val="center"/>
        <w:rPr>
          <w:rFonts w:ascii="Arial Narrow" w:eastAsia="Times New Roman" w:hAnsi="Arial Narrow"/>
          <w:b/>
          <w:sz w:val="24"/>
          <w:szCs w:val="24"/>
          <w:lang w:eastAsia="fr-FR"/>
        </w:rPr>
      </w:pPr>
      <w:r w:rsidRPr="00ED5563">
        <w:rPr>
          <w:rFonts w:ascii="Arial Narrow" w:hAnsi="Arial Narrow"/>
          <w:sz w:val="24"/>
          <w:szCs w:val="24"/>
        </w:rPr>
        <w:t>N°</w:t>
      </w:r>
      <w:r w:rsidR="00ED5563" w:rsidRPr="00ED5563">
        <w:rPr>
          <w:rFonts w:ascii="Arial Narrow" w:hAnsi="Arial Narrow"/>
          <w:sz w:val="24"/>
          <w:szCs w:val="24"/>
        </w:rPr>
        <w:t>………../AONO/PU/CAK1</w:t>
      </w:r>
      <w:r w:rsidR="00ED5563" w:rsidRPr="00ED5563">
        <w:rPr>
          <w:rFonts w:ascii="Arial Narrow" w:hAnsi="Arial Narrow"/>
          <w:sz w:val="24"/>
          <w:szCs w:val="24"/>
          <w:vertAlign w:val="superscript"/>
        </w:rPr>
        <w:t>er</w:t>
      </w:r>
      <w:r w:rsidR="00ED5563" w:rsidRPr="00ED5563">
        <w:rPr>
          <w:rFonts w:ascii="Arial Narrow" w:hAnsi="Arial Narrow"/>
          <w:sz w:val="24"/>
          <w:szCs w:val="24"/>
        </w:rPr>
        <w:t>/CIPM/SMP/2025 Du……………………. Pour l’exécution des</w:t>
      </w:r>
      <w:r w:rsidR="000566C7">
        <w:rPr>
          <w:rFonts w:ascii="Arial Narrow" w:eastAsia="Times New Roman" w:hAnsi="Arial Narrow"/>
          <w:b/>
          <w:sz w:val="24"/>
          <w:szCs w:val="24"/>
          <w:lang w:eastAsia="fr-FR"/>
        </w:rPr>
        <w:t>travaux de</w:t>
      </w:r>
    </w:p>
    <w:p w:rsidR="00ED5563" w:rsidRPr="000566C7" w:rsidRDefault="000566C7" w:rsidP="000566C7">
      <w:pPr>
        <w:pStyle w:val="Sansinterligne"/>
        <w:rPr>
          <w:rFonts w:ascii="Arial Narrow" w:eastAsia="Times New Roman" w:hAnsi="Arial Narrow"/>
          <w:b/>
          <w:sz w:val="24"/>
          <w:szCs w:val="24"/>
          <w:lang w:eastAsia="fr-FR"/>
        </w:rPr>
      </w:pPr>
      <w:r w:rsidRPr="000566C7">
        <w:rPr>
          <w:rFonts w:ascii="Arial Narrow" w:eastAsia="Times New Roman" w:hAnsi="Arial Narrow"/>
          <w:b/>
          <w:sz w:val="24"/>
          <w:szCs w:val="24"/>
          <w:lang w:eastAsia="fr-FR"/>
        </w:rPr>
        <w:t xml:space="preserve">construction d’une mini adduction en eau potable a pompage </w:t>
      </w:r>
      <w:r>
        <w:rPr>
          <w:rFonts w:ascii="Arial Narrow" w:eastAsia="Times New Roman" w:hAnsi="Arial Narrow"/>
          <w:b/>
          <w:sz w:val="24"/>
          <w:szCs w:val="24"/>
          <w:lang w:eastAsia="fr-FR"/>
        </w:rPr>
        <w:t>solaire au quartier Talla D</w:t>
      </w:r>
      <w:r w:rsidRPr="000566C7">
        <w:rPr>
          <w:rFonts w:ascii="Arial Narrow" w:eastAsia="Times New Roman" w:hAnsi="Arial Narrow"/>
          <w:b/>
          <w:sz w:val="24"/>
          <w:szCs w:val="24"/>
          <w:lang w:eastAsia="fr-FR"/>
        </w:rPr>
        <w:t>ipembe</w:t>
      </w:r>
      <w:r w:rsidR="00ED5563" w:rsidRPr="00ED5563">
        <w:rPr>
          <w:rFonts w:ascii="Arial Narrow" w:hAnsi="Arial Narrow"/>
          <w:sz w:val="24"/>
          <w:szCs w:val="24"/>
        </w:rPr>
        <w:t>dans la Commune d’Arrondissement de Kribi 1</w:t>
      </w:r>
      <w:r w:rsidR="00ED5563" w:rsidRPr="00ED5563">
        <w:rPr>
          <w:rFonts w:ascii="Arial Narrow" w:hAnsi="Arial Narrow"/>
          <w:sz w:val="24"/>
          <w:szCs w:val="24"/>
          <w:vertAlign w:val="superscript"/>
        </w:rPr>
        <w:t>er</w:t>
      </w:r>
      <w:r w:rsidR="00ED5563" w:rsidRPr="00ED5563">
        <w:rPr>
          <w:rFonts w:ascii="Arial Narrow" w:hAnsi="Arial Narrow"/>
          <w:sz w:val="24"/>
          <w:szCs w:val="24"/>
        </w:rPr>
        <w:t>, Département de l’Océan, Région du Sud</w:t>
      </w:r>
    </w:p>
    <w:p w:rsidR="00463D07" w:rsidRPr="00ED5563" w:rsidRDefault="00463D07" w:rsidP="00463D07">
      <w:pPr>
        <w:rPr>
          <w:rFonts w:ascii="Arial Narrow" w:hAnsi="Arial Narrow"/>
          <w:sz w:val="24"/>
          <w:szCs w:val="24"/>
        </w:rPr>
      </w:pPr>
      <w:r w:rsidRPr="00ED5563">
        <w:rPr>
          <w:rFonts w:ascii="Arial Narrow" w:hAnsi="Arial Narrow"/>
          <w:sz w:val="24"/>
          <w:szCs w:val="24"/>
        </w:rPr>
        <w:t xml:space="preserve">-  Me soumets et m'engage à livrer les fournitures ou à exécuter les prestations conformément au dossier d'Appel d'Offres, moyennant les prix que j'ai établi moi-même sur la base des bordereaux de prix et quantités, lesquels prix font </w:t>
      </w:r>
      <w:r w:rsidR="00ED5563" w:rsidRPr="00ED5563">
        <w:rPr>
          <w:rFonts w:ascii="Arial Narrow" w:hAnsi="Arial Narrow"/>
          <w:sz w:val="24"/>
          <w:szCs w:val="24"/>
        </w:rPr>
        <w:t>ressortir le montant de l'offre. À :</w:t>
      </w:r>
    </w:p>
    <w:p w:rsidR="00463D07" w:rsidRPr="00ED5563" w:rsidRDefault="00463D07" w:rsidP="00463D07">
      <w:pPr>
        <w:rPr>
          <w:rFonts w:ascii="Arial Narrow" w:hAnsi="Arial Narrow"/>
          <w:sz w:val="24"/>
          <w:szCs w:val="24"/>
        </w:rPr>
      </w:pPr>
      <w:r w:rsidRPr="00ED5563">
        <w:rPr>
          <w:rFonts w:ascii="Arial Narrow" w:hAnsi="Arial Narrow"/>
          <w:sz w:val="24"/>
          <w:szCs w:val="24"/>
        </w:rPr>
        <w:t>-  ……………..................................................................................................…………………   [En chiffres et en lettres] francs CFA Hors TVA, et à</w:t>
      </w:r>
    </w:p>
    <w:p w:rsidR="00463D07" w:rsidRPr="00ED5563" w:rsidRDefault="00463D07" w:rsidP="00463D07">
      <w:pPr>
        <w:rPr>
          <w:rFonts w:ascii="Arial Narrow" w:hAnsi="Arial Narrow"/>
          <w:sz w:val="24"/>
          <w:szCs w:val="24"/>
        </w:rPr>
      </w:pPr>
      <w:r w:rsidRPr="00ED5563">
        <w:rPr>
          <w:rFonts w:ascii="Arial Narrow" w:hAnsi="Arial Narrow"/>
          <w:sz w:val="24"/>
          <w:szCs w:val="24"/>
        </w:rPr>
        <w:t>………………........................................................………………………..  Francs CFA Toutes Taxes Comprises. [En chiffres et en lettres]</w:t>
      </w:r>
    </w:p>
    <w:p w:rsidR="00463D07" w:rsidRPr="00ED5563" w:rsidRDefault="00463D07" w:rsidP="00463D07">
      <w:pPr>
        <w:rPr>
          <w:rFonts w:ascii="Arial Narrow" w:hAnsi="Arial Narrow"/>
          <w:sz w:val="24"/>
          <w:szCs w:val="24"/>
        </w:rPr>
      </w:pPr>
      <w:r w:rsidRPr="00ED5563">
        <w:rPr>
          <w:rFonts w:ascii="Arial Narrow" w:hAnsi="Arial Narrow"/>
          <w:sz w:val="24"/>
          <w:szCs w:val="24"/>
        </w:rPr>
        <w:t>-  M'engage à exécuter les prestations dans un délai de …...............………  Mois</w:t>
      </w:r>
    </w:p>
    <w:p w:rsidR="00463D07" w:rsidRPr="00ED5563" w:rsidRDefault="00463D07" w:rsidP="00463D07">
      <w:pPr>
        <w:rPr>
          <w:rFonts w:ascii="Arial Narrow" w:hAnsi="Arial Narrow"/>
          <w:sz w:val="24"/>
          <w:szCs w:val="24"/>
        </w:rPr>
      </w:pPr>
      <w:r w:rsidRPr="00ED5563">
        <w:rPr>
          <w:rFonts w:ascii="Arial Narrow" w:hAnsi="Arial Narrow"/>
          <w:sz w:val="24"/>
          <w:szCs w:val="24"/>
        </w:rPr>
        <w:t>-  M’engage en outre à maintenir mon offre dans le délai ……….............  Jours [indiquer la durée de validité, en principe 90 jours] à compter de la date limite de remise des offres.</w:t>
      </w:r>
    </w:p>
    <w:p w:rsidR="00463D07" w:rsidRPr="00ED5563" w:rsidRDefault="00463D07" w:rsidP="00463D07">
      <w:pPr>
        <w:rPr>
          <w:rFonts w:ascii="Arial Narrow" w:hAnsi="Arial Narrow"/>
          <w:sz w:val="24"/>
          <w:szCs w:val="24"/>
        </w:rPr>
      </w:pPr>
      <w:r w:rsidRPr="00ED5563">
        <w:rPr>
          <w:rFonts w:ascii="Arial Narrow" w:hAnsi="Arial Narrow"/>
          <w:sz w:val="24"/>
          <w:szCs w:val="24"/>
        </w:rPr>
        <w:t>Adhère entièrement à la charte d’intégrité et à la déclaration d’engagement environnemental et social jointes aux présents DAO.</w:t>
      </w:r>
    </w:p>
    <w:p w:rsidR="00463D07" w:rsidRPr="00ED5563" w:rsidRDefault="00463D07" w:rsidP="00463D07">
      <w:pPr>
        <w:rPr>
          <w:rFonts w:ascii="Arial Narrow" w:hAnsi="Arial Narrow"/>
          <w:sz w:val="24"/>
          <w:szCs w:val="24"/>
          <w:lang w:eastAsia="fr-FR"/>
        </w:rPr>
      </w:pPr>
      <w:r w:rsidRPr="00ED5563">
        <w:rPr>
          <w:rFonts w:ascii="Arial Narrow" w:hAnsi="Arial Narrow"/>
          <w:sz w:val="24"/>
          <w:szCs w:val="24"/>
        </w:rPr>
        <w:t>Les rabais offerts et les modalités d’application desdits rabais sont les suivants :</w:t>
      </w:r>
    </w:p>
    <w:p w:rsidR="00463D07" w:rsidRPr="00ED5563" w:rsidRDefault="00463D07" w:rsidP="00463D07">
      <w:pPr>
        <w:rPr>
          <w:rFonts w:ascii="Arial Narrow" w:hAnsi="Arial Narrow"/>
          <w:sz w:val="24"/>
          <w:szCs w:val="24"/>
        </w:rPr>
      </w:pPr>
      <w:r w:rsidRPr="00ED5563">
        <w:rPr>
          <w:rFonts w:ascii="Arial Narrow" w:hAnsi="Arial Narrow"/>
          <w:sz w:val="24"/>
          <w:szCs w:val="24"/>
        </w:rPr>
        <w:t>……………………………………………………………………………………………………………………………….....................................................................................................................………………</w:t>
      </w:r>
    </w:p>
    <w:p w:rsidR="00463D07" w:rsidRPr="00ED5563" w:rsidRDefault="007856B1" w:rsidP="00463D07">
      <w:pPr>
        <w:rPr>
          <w:rFonts w:ascii="Arial Narrow" w:hAnsi="Arial Narrow"/>
          <w:sz w:val="24"/>
          <w:szCs w:val="24"/>
        </w:rPr>
      </w:pPr>
      <w:r>
        <w:rPr>
          <w:rFonts w:ascii="Arial Narrow" w:hAnsi="Arial Narrow"/>
          <w:sz w:val="24"/>
          <w:szCs w:val="24"/>
        </w:rPr>
        <w:t xml:space="preserve">Le Maître d’Ouvrage </w:t>
      </w:r>
      <w:r w:rsidR="00463D07" w:rsidRPr="00ED5563">
        <w:rPr>
          <w:rFonts w:ascii="Arial Narrow" w:hAnsi="Arial Narrow"/>
          <w:sz w:val="24"/>
          <w:szCs w:val="24"/>
        </w:rPr>
        <w:t>Se libérera des sommes dues par elle au titre du présent marché en faisant donner crédit au compte n° ………..............……….    Ouvert au nom de ………...........................................……….    Auprès de la banque</w:t>
      </w:r>
    </w:p>
    <w:p w:rsidR="00463D07" w:rsidRPr="00ED5563" w:rsidRDefault="00463D07" w:rsidP="00463D07">
      <w:pPr>
        <w:rPr>
          <w:rFonts w:ascii="Arial Narrow" w:hAnsi="Arial Narrow"/>
          <w:sz w:val="24"/>
          <w:szCs w:val="24"/>
        </w:rPr>
      </w:pPr>
      <w:r w:rsidRPr="00ED5563">
        <w:rPr>
          <w:rFonts w:ascii="Arial Narrow" w:hAnsi="Arial Narrow"/>
          <w:sz w:val="24"/>
          <w:szCs w:val="24"/>
        </w:rPr>
        <w:t>………...........................................……….  Agence de ………...........................................……….</w:t>
      </w:r>
    </w:p>
    <w:p w:rsidR="00463D07" w:rsidRPr="00ED5563" w:rsidRDefault="00463D07" w:rsidP="00463D07">
      <w:pPr>
        <w:rPr>
          <w:rFonts w:ascii="Arial Narrow" w:hAnsi="Arial Narrow"/>
          <w:sz w:val="24"/>
          <w:szCs w:val="24"/>
        </w:rPr>
      </w:pPr>
      <w:r w:rsidRPr="00ED5563">
        <w:rPr>
          <w:rFonts w:ascii="Arial Narrow" w:hAnsi="Arial Narrow"/>
          <w:sz w:val="24"/>
          <w:szCs w:val="24"/>
        </w:rPr>
        <w:t>Avant signature du marché, la présente soumission acceptée par vou</w:t>
      </w:r>
      <w:r w:rsidR="00ED5563">
        <w:rPr>
          <w:rFonts w:ascii="Arial Narrow" w:hAnsi="Arial Narrow"/>
          <w:sz w:val="24"/>
          <w:szCs w:val="24"/>
        </w:rPr>
        <w:t>s vaudra engagement entre nous.</w:t>
      </w:r>
    </w:p>
    <w:p w:rsidR="00463D07" w:rsidRPr="00ED5563" w:rsidRDefault="00463D07" w:rsidP="00463D07">
      <w:pPr>
        <w:rPr>
          <w:rFonts w:ascii="Arial Narrow" w:hAnsi="Arial Narrow"/>
          <w:sz w:val="24"/>
          <w:szCs w:val="24"/>
        </w:rPr>
      </w:pPr>
      <w:r w:rsidRPr="00ED5563">
        <w:rPr>
          <w:rFonts w:ascii="Arial Narrow" w:hAnsi="Arial Narrow"/>
          <w:sz w:val="24"/>
          <w:szCs w:val="24"/>
        </w:rPr>
        <w:t>Fait à ……….......................................……….  Le ………..........................................……….</w:t>
      </w:r>
    </w:p>
    <w:p w:rsidR="00463D07" w:rsidRPr="00ED5563" w:rsidRDefault="00463D07" w:rsidP="00463D07">
      <w:pPr>
        <w:rPr>
          <w:rFonts w:ascii="Arial Narrow" w:hAnsi="Arial Narrow"/>
          <w:sz w:val="24"/>
          <w:szCs w:val="24"/>
        </w:rPr>
      </w:pPr>
      <w:r w:rsidRPr="00ED5563">
        <w:rPr>
          <w:rFonts w:ascii="Arial Narrow" w:hAnsi="Arial Narrow"/>
          <w:sz w:val="24"/>
          <w:szCs w:val="24"/>
        </w:rPr>
        <w:t xml:space="preserve">Signature de </w:t>
      </w:r>
    </w:p>
    <w:p w:rsidR="00463D07" w:rsidRPr="00ED5563" w:rsidRDefault="00463D07" w:rsidP="00463D07">
      <w:pPr>
        <w:rPr>
          <w:rFonts w:ascii="Arial Narrow" w:hAnsi="Arial Narrow"/>
          <w:sz w:val="24"/>
          <w:szCs w:val="24"/>
        </w:rPr>
      </w:pPr>
      <w:r w:rsidRPr="00ED5563">
        <w:rPr>
          <w:rFonts w:ascii="Arial Narrow" w:hAnsi="Arial Narrow"/>
          <w:sz w:val="24"/>
          <w:szCs w:val="24"/>
        </w:rPr>
        <w:t>En qualité de ………......................................…… Dûment autorisé à signer les soumissions pour et au nom de (9) ………...........................................……….</w:t>
      </w:r>
    </w:p>
    <w:p w:rsidR="00463D07" w:rsidRPr="00ED5563" w:rsidRDefault="00463D07" w:rsidP="00463D07">
      <w:pPr>
        <w:rPr>
          <w:rFonts w:ascii="Arial Narrow" w:hAnsi="Arial Narrow"/>
          <w:sz w:val="24"/>
          <w:szCs w:val="24"/>
        </w:rPr>
      </w:pPr>
      <w:r w:rsidRPr="00ED5563">
        <w:rPr>
          <w:rFonts w:ascii="Arial Narrow" w:hAnsi="Arial Narrow"/>
          <w:sz w:val="24"/>
          <w:szCs w:val="24"/>
        </w:rPr>
        <w:t>(8) Supprimer la mention inutile</w:t>
      </w:r>
    </w:p>
    <w:p w:rsidR="00463D07" w:rsidRPr="006D7582" w:rsidRDefault="00463D07" w:rsidP="00463D07">
      <w:r w:rsidRPr="006D7582">
        <w:lastRenderedPageBreak/>
        <w:t>(9) Annexer la lettre de pouvoirs</w:t>
      </w:r>
    </w:p>
    <w:p w:rsidR="00463D07" w:rsidRPr="006D7582" w:rsidRDefault="00463D07" w:rsidP="00463D07">
      <w:pPr>
        <w:sectPr w:rsidR="00463D07" w:rsidRPr="006D7582">
          <w:pgSz w:w="11900" w:h="16820"/>
          <w:pgMar w:top="1134" w:right="1134" w:bottom="1134" w:left="1134" w:header="720" w:footer="720" w:gutter="0"/>
          <w:cols w:space="720"/>
        </w:sectPr>
      </w:pPr>
    </w:p>
    <w:p w:rsidR="00463D07" w:rsidRPr="00ED5563" w:rsidRDefault="00463D07" w:rsidP="00463D07">
      <w:pPr>
        <w:rPr>
          <w:rFonts w:ascii="Arial Narrow" w:hAnsi="Arial Narrow"/>
          <w:b/>
          <w:sz w:val="28"/>
          <w:szCs w:val="28"/>
        </w:rPr>
      </w:pPr>
      <w:bookmarkStart w:id="430" w:name="_Toc97557130"/>
      <w:bookmarkStart w:id="431" w:name="_Toc530309772"/>
      <w:r w:rsidRPr="00ED5563">
        <w:rPr>
          <w:rFonts w:ascii="Arial Narrow" w:hAnsi="Arial Narrow"/>
          <w:b/>
          <w:sz w:val="28"/>
          <w:szCs w:val="28"/>
        </w:rPr>
        <w:lastRenderedPageBreak/>
        <w:t xml:space="preserve">Annexe n° 3 : </w:t>
      </w:r>
      <w:r w:rsidR="00ED5563" w:rsidRPr="00ED5563">
        <w:rPr>
          <w:rFonts w:ascii="Arial Narrow" w:hAnsi="Arial Narrow"/>
          <w:b/>
          <w:sz w:val="28"/>
          <w:szCs w:val="28"/>
        </w:rPr>
        <w:t>MODELE DE CAUTIONNEMENT DE SOUMISSION</w:t>
      </w:r>
      <w:bookmarkEnd w:id="430"/>
      <w:bookmarkEnd w:id="431"/>
    </w:p>
    <w:p w:rsidR="00463D07" w:rsidRPr="006D7582" w:rsidRDefault="00463D07" w:rsidP="00463D07"/>
    <w:p w:rsidR="00463D07" w:rsidRPr="006D7582" w:rsidRDefault="00463D07" w:rsidP="00463D07">
      <w:bookmarkStart w:id="432" w:name="_Toc530309773"/>
      <w:r w:rsidRPr="006D7582">
        <w:t>Organisme financier :</w:t>
      </w:r>
    </w:p>
    <w:p w:rsidR="00463D07" w:rsidRPr="006D7582" w:rsidRDefault="00463D07" w:rsidP="00463D07">
      <w:r w:rsidRPr="006D7582">
        <w:t>Référence de la Caution : N° ……………..................................……….</w:t>
      </w:r>
    </w:p>
    <w:p w:rsidR="00463D07" w:rsidRPr="006D7582" w:rsidRDefault="00463D07" w:rsidP="00463D07"/>
    <w:p w:rsidR="00463D07" w:rsidRPr="006D7582" w:rsidRDefault="00463D07" w:rsidP="00463D07">
      <w:r w:rsidRPr="006D7582">
        <w:t xml:space="preserve">Adressée à </w:t>
      </w:r>
      <w:r w:rsidR="00ED5563" w:rsidRPr="00ED5563">
        <w:rPr>
          <w:b/>
        </w:rPr>
        <w:t>Madame le Maire de la Commune d’Arrondissement de Kribi 1</w:t>
      </w:r>
      <w:r w:rsidR="00ED5563" w:rsidRPr="00ED5563">
        <w:rPr>
          <w:b/>
          <w:vertAlign w:val="superscript"/>
        </w:rPr>
        <w:t>er</w:t>
      </w:r>
      <w:r w:rsidRPr="006D7582">
        <w:t xml:space="preserve">, </w:t>
      </w:r>
      <w:r w:rsidR="00ED5563">
        <w:t xml:space="preserve">BP : 81 Kribi, Cameroun, </w:t>
      </w:r>
      <w:r w:rsidRPr="006D7582">
        <w:t>ci-dessous désigné « le Maître d’Ouvrage »</w:t>
      </w:r>
    </w:p>
    <w:p w:rsidR="00463D07" w:rsidRPr="006D7582" w:rsidRDefault="00463D07" w:rsidP="00463D07"/>
    <w:p w:rsidR="00463D07" w:rsidRPr="006D7582" w:rsidRDefault="00463D07" w:rsidP="00463D07"/>
    <w:p w:rsidR="000566C7" w:rsidRDefault="00463D07" w:rsidP="000566C7">
      <w:pPr>
        <w:pStyle w:val="Sansinterligne"/>
        <w:jc w:val="center"/>
        <w:rPr>
          <w:rFonts w:ascii="Arial Narrow" w:hAnsi="Arial Narrow"/>
          <w:sz w:val="24"/>
          <w:szCs w:val="24"/>
        </w:rPr>
      </w:pPr>
      <w:r w:rsidRPr="006D7582">
        <w:t>Attendu que le Prestataire ……………..........................………, ci-dessous désignée « le soumissionnaire », a soumis son offre en date du ……………..........................………</w:t>
      </w:r>
      <w:r w:rsidR="000566C7" w:rsidRPr="00ED5563">
        <w:rPr>
          <w:rFonts w:ascii="Arial Narrow" w:hAnsi="Arial Narrow"/>
          <w:sz w:val="24"/>
          <w:szCs w:val="24"/>
        </w:rPr>
        <w:t>N°………../AONO/PU/CAK1</w:t>
      </w:r>
      <w:r w:rsidR="000566C7" w:rsidRPr="00ED5563">
        <w:rPr>
          <w:rFonts w:ascii="Arial Narrow" w:hAnsi="Arial Narrow"/>
          <w:sz w:val="24"/>
          <w:szCs w:val="24"/>
          <w:vertAlign w:val="superscript"/>
        </w:rPr>
        <w:t>er</w:t>
      </w:r>
      <w:r w:rsidR="000566C7" w:rsidRPr="00ED5563">
        <w:rPr>
          <w:rFonts w:ascii="Arial Narrow" w:hAnsi="Arial Narrow"/>
          <w:sz w:val="24"/>
          <w:szCs w:val="24"/>
        </w:rPr>
        <w:t xml:space="preserve">/CIPM/SMP/2025 </w:t>
      </w:r>
    </w:p>
    <w:p w:rsidR="000566C7" w:rsidRPr="000566C7" w:rsidRDefault="000566C7" w:rsidP="000566C7">
      <w:pPr>
        <w:pStyle w:val="Sansinterligne"/>
        <w:rPr>
          <w:rFonts w:ascii="Arial Narrow" w:eastAsia="Times New Roman" w:hAnsi="Arial Narrow"/>
          <w:b/>
          <w:sz w:val="24"/>
          <w:szCs w:val="24"/>
          <w:lang w:eastAsia="fr-FR"/>
        </w:rPr>
      </w:pPr>
      <w:r w:rsidRPr="00ED5563">
        <w:rPr>
          <w:rFonts w:ascii="Arial Narrow" w:hAnsi="Arial Narrow"/>
          <w:sz w:val="24"/>
          <w:szCs w:val="24"/>
        </w:rPr>
        <w:t>Du…………………….</w:t>
      </w:r>
      <w:r>
        <w:t>.</w:t>
      </w:r>
      <w:r w:rsidR="00463D07" w:rsidRPr="006D7582">
        <w:t xml:space="preserve"> Pour </w:t>
      </w:r>
      <w:r>
        <w:t xml:space="preserve">l’exécution de </w:t>
      </w:r>
      <w:r w:rsidRPr="000566C7">
        <w:rPr>
          <w:rFonts w:ascii="Arial Narrow" w:eastAsia="Times New Roman" w:hAnsi="Arial Narrow"/>
          <w:b/>
          <w:sz w:val="24"/>
          <w:szCs w:val="24"/>
          <w:lang w:eastAsia="fr-FR"/>
        </w:rPr>
        <w:t xml:space="preserve">travaux de construction d’une mini adduction en eau potable a pompage </w:t>
      </w:r>
      <w:r>
        <w:rPr>
          <w:rFonts w:ascii="Arial Narrow" w:eastAsia="Times New Roman" w:hAnsi="Arial Narrow"/>
          <w:b/>
          <w:sz w:val="24"/>
          <w:szCs w:val="24"/>
          <w:lang w:eastAsia="fr-FR"/>
        </w:rPr>
        <w:t>solaire au quartier Talla D</w:t>
      </w:r>
      <w:r w:rsidRPr="000566C7">
        <w:rPr>
          <w:rFonts w:ascii="Arial Narrow" w:eastAsia="Times New Roman" w:hAnsi="Arial Narrow"/>
          <w:b/>
          <w:sz w:val="24"/>
          <w:szCs w:val="24"/>
          <w:lang w:eastAsia="fr-FR"/>
        </w:rPr>
        <w:t>ipembe</w:t>
      </w:r>
      <w:r w:rsidRPr="00463D07">
        <w:rPr>
          <w:rFonts w:ascii="Arial Narrow" w:hAnsi="Arial Narrow"/>
          <w:sz w:val="24"/>
          <w:szCs w:val="24"/>
        </w:rPr>
        <w:t>dans la Commune d’Arrond</w:t>
      </w:r>
      <w:r>
        <w:rPr>
          <w:rFonts w:ascii="Arial Narrow" w:hAnsi="Arial Narrow"/>
          <w:sz w:val="24"/>
          <w:szCs w:val="24"/>
        </w:rPr>
        <w:t>issement de Kribi 1</w:t>
      </w:r>
      <w:r w:rsidRPr="00ED5563">
        <w:rPr>
          <w:rFonts w:ascii="Arial Narrow" w:hAnsi="Arial Narrow"/>
          <w:sz w:val="24"/>
          <w:szCs w:val="24"/>
          <w:vertAlign w:val="superscript"/>
        </w:rPr>
        <w:t>er</w:t>
      </w:r>
      <w:r w:rsidRPr="00463D07">
        <w:rPr>
          <w:rFonts w:ascii="Arial Narrow" w:hAnsi="Arial Narrow"/>
          <w:sz w:val="24"/>
          <w:szCs w:val="24"/>
        </w:rPr>
        <w:t>, Département de l’Océan, Région du Sud</w:t>
      </w:r>
    </w:p>
    <w:p w:rsidR="00463D07" w:rsidRPr="000566C7" w:rsidRDefault="00463D07" w:rsidP="000566C7">
      <w:pPr>
        <w:pStyle w:val="Sansinterligne"/>
        <w:rPr>
          <w:rFonts w:ascii="Arial Narrow" w:eastAsia="Times New Roman" w:hAnsi="Arial Narrow"/>
          <w:b/>
          <w:sz w:val="24"/>
          <w:szCs w:val="24"/>
          <w:lang w:eastAsia="fr-FR"/>
        </w:rPr>
      </w:pPr>
      <w:r w:rsidRPr="006D7582">
        <w:t>ci-dessous désignée</w:t>
      </w:r>
    </w:p>
    <w:p w:rsidR="00463D07" w:rsidRPr="006D7582" w:rsidRDefault="00463D07" w:rsidP="00463D07">
      <w:r w:rsidRPr="006D7582">
        <w:t>« L’offre », et pour laquelle il doit joindre un cautionnement provisoire équ</w:t>
      </w:r>
      <w:r w:rsidR="007856B1">
        <w:t xml:space="preserve">ivalant à [indiquer le montant] </w:t>
      </w:r>
      <w:r w:rsidRPr="006D7582">
        <w:t>Francs CFA,</w:t>
      </w:r>
    </w:p>
    <w:p w:rsidR="00463D07" w:rsidRPr="006D7582" w:rsidRDefault="00463D07" w:rsidP="00463D07"/>
    <w:p w:rsidR="00463D07" w:rsidRPr="006D7582" w:rsidRDefault="00463D07" w:rsidP="00463D07">
      <w:r w:rsidRPr="006D7582">
        <w:t>Nous …………....................…..........................……….  [Nom et adresse de l’organisme financier], représentée par ……………..........................……….  [Noms des signataires], ci-dessous désignée « l’organisme financier », déclarons garantir le paiement au Maître d’Ouvrage de la somme maximale de [indiquer le montant] Francs CFA, que l’organisme financier s’engage à régler intégralement à au Maître d’Ouvrage, s’obligeant elle-même, ses successeurs et assignataires.</w:t>
      </w:r>
    </w:p>
    <w:p w:rsidR="00463D07" w:rsidRPr="006D7582" w:rsidRDefault="00463D07" w:rsidP="00463D07">
      <w:r w:rsidRPr="006D7582">
        <w:t>Les conditions de cette obligation sont les suivantes :</w:t>
      </w:r>
    </w:p>
    <w:p w:rsidR="00463D07" w:rsidRPr="006D7582" w:rsidRDefault="00463D07" w:rsidP="00463D07"/>
    <w:p w:rsidR="00463D07" w:rsidRPr="006D7582" w:rsidRDefault="00463D07" w:rsidP="00463D07">
      <w:r w:rsidRPr="006D7582">
        <w:t>Si le soumissionnaire retire son offre pendant la période de validité prévue dans le dossier d’appel d’offres ;</w:t>
      </w:r>
    </w:p>
    <w:p w:rsidR="00463D07" w:rsidRPr="006D7582" w:rsidRDefault="00463D07" w:rsidP="00463D07">
      <w:r w:rsidRPr="006D7582">
        <w:t>Où</w:t>
      </w:r>
    </w:p>
    <w:p w:rsidR="00463D07" w:rsidRPr="006D7582" w:rsidRDefault="00463D07" w:rsidP="00463D07"/>
    <w:p w:rsidR="00463D07" w:rsidRPr="006D7582" w:rsidRDefault="00463D07" w:rsidP="00463D07">
      <w:r w:rsidRPr="006D7582">
        <w:t xml:space="preserve">Si le soumissionnaire, s’étant vu notifié l’attribution du marché par le Maître </w:t>
      </w:r>
      <w:r w:rsidR="007856B1">
        <w:t xml:space="preserve">d’Ouvrage </w:t>
      </w:r>
      <w:r w:rsidRPr="006D7582">
        <w:t>pendant la période de validité :</w:t>
      </w:r>
    </w:p>
    <w:p w:rsidR="00463D07" w:rsidRPr="006D7582" w:rsidRDefault="00463D07" w:rsidP="00463D07"/>
    <w:p w:rsidR="00463D07" w:rsidRPr="006D7582" w:rsidRDefault="00463D07" w:rsidP="00463D07">
      <w:r w:rsidRPr="006D7582">
        <w:t>- omet de signer ou refuse de signer le marché, alors qu’il est requis de le faire ;</w:t>
      </w:r>
    </w:p>
    <w:p w:rsidR="00463D07" w:rsidRPr="006D7582" w:rsidRDefault="00463D07" w:rsidP="00463D07"/>
    <w:p w:rsidR="00463D07" w:rsidRPr="006D7582" w:rsidRDefault="00463D07" w:rsidP="00463D07">
      <w:r w:rsidRPr="006D7582">
        <w:lastRenderedPageBreak/>
        <w:t>-  omet ou refuse de fournir le cautionnement définitif du marché (cautionnement définitif), comme prévu dans celui-ci.</w:t>
      </w:r>
    </w:p>
    <w:p w:rsidR="00463D07" w:rsidRPr="006D7582" w:rsidRDefault="00463D07" w:rsidP="00463D07">
      <w:r w:rsidRPr="006D7582">
        <w:t>Nous  nous  engageons  à  payer  au  Maître d’Ouvrage d’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463D07" w:rsidRPr="006D7582" w:rsidRDefault="00463D07" w:rsidP="00463D07"/>
    <w:p w:rsidR="00463D07" w:rsidRPr="006D7582" w:rsidRDefault="00463D07" w:rsidP="00463D07">
      <w:r w:rsidRPr="006D7582">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463D07" w:rsidRPr="006D7582" w:rsidRDefault="00463D07" w:rsidP="00463D07"/>
    <w:p w:rsidR="00463D07" w:rsidRPr="006D7582" w:rsidRDefault="00463D07" w:rsidP="00463D07">
      <w:r w:rsidRPr="006D7582">
        <w:t>Le présent cautionnement est soumis pour son interprétation et son exécution au droit camerounais. Les tribunaux du Cameroun seront seuls compétents pour statuer sur tout ce qui concerne le présent engagement et ses suites.</w:t>
      </w:r>
    </w:p>
    <w:p w:rsidR="00463D07" w:rsidRPr="006D7582" w:rsidRDefault="00463D07" w:rsidP="00463D07">
      <w:r w:rsidRPr="006D7582">
        <w:t>Signé et authentifié par l’organisme financier</w:t>
      </w:r>
    </w:p>
    <w:p w:rsidR="00463D07" w:rsidRPr="006D7582" w:rsidRDefault="00463D07" w:rsidP="00463D07"/>
    <w:p w:rsidR="00463D07" w:rsidRPr="006D7582" w:rsidRDefault="00463D07" w:rsidP="00463D07">
      <w:r w:rsidRPr="006D7582">
        <w:t>À ……………..........................………, le ……….......................</w:t>
      </w:r>
    </w:p>
    <w:p w:rsidR="00463D07" w:rsidRPr="006D7582" w:rsidRDefault="00463D07" w:rsidP="00463D07"/>
    <w:p w:rsidR="00463D07" w:rsidRPr="006D7582" w:rsidRDefault="00463D07" w:rsidP="00463D07">
      <w:r w:rsidRPr="006D7582">
        <w:t>[Signature de l’organisme financier]</w:t>
      </w:r>
    </w:p>
    <w:p w:rsidR="00463D07" w:rsidRPr="007856B1" w:rsidRDefault="00463D07" w:rsidP="00463D07">
      <w:pPr>
        <w:rPr>
          <w:rFonts w:ascii="Arial Narrow" w:hAnsi="Arial Narrow"/>
          <w:b/>
          <w:sz w:val="28"/>
          <w:szCs w:val="28"/>
        </w:rPr>
      </w:pPr>
      <w:r w:rsidRPr="006D7582">
        <w:br w:type="page"/>
      </w:r>
      <w:bookmarkStart w:id="433" w:name="_Toc97557131"/>
      <w:r w:rsidRPr="007856B1">
        <w:rPr>
          <w:rFonts w:ascii="Arial Narrow" w:hAnsi="Arial Narrow"/>
          <w:b/>
          <w:sz w:val="28"/>
          <w:szCs w:val="28"/>
        </w:rPr>
        <w:lastRenderedPageBreak/>
        <w:t xml:space="preserve">Annexe n° 4 : </w:t>
      </w:r>
      <w:r w:rsidR="007856B1" w:rsidRPr="007856B1">
        <w:rPr>
          <w:rFonts w:ascii="Arial Narrow" w:hAnsi="Arial Narrow"/>
          <w:b/>
          <w:sz w:val="28"/>
          <w:szCs w:val="28"/>
        </w:rPr>
        <w:t>MODELE DE CAUTIONNEMENT DEFINITIF</w:t>
      </w:r>
      <w:bookmarkEnd w:id="432"/>
      <w:bookmarkEnd w:id="433"/>
    </w:p>
    <w:p w:rsidR="00463D07" w:rsidRPr="006D7582" w:rsidRDefault="00463D07" w:rsidP="00463D07">
      <w:r w:rsidRPr="006D7582">
        <w:t>Organisme financier :</w:t>
      </w:r>
    </w:p>
    <w:p w:rsidR="00463D07" w:rsidRPr="006D7582" w:rsidRDefault="00463D07" w:rsidP="00463D07">
      <w:r w:rsidRPr="006D7582">
        <w:t>Référence de la Caution : N° ……………..................................……….</w:t>
      </w:r>
    </w:p>
    <w:p w:rsidR="00463D07" w:rsidRPr="006D7582" w:rsidRDefault="00463D07" w:rsidP="00463D07"/>
    <w:p w:rsidR="00646EDF" w:rsidRDefault="00463D07" w:rsidP="00463D07">
      <w:r w:rsidRPr="006D7582">
        <w:t xml:space="preserve">Adressée à </w:t>
      </w:r>
      <w:r w:rsidR="00646EDF">
        <w:t>Madame le Maire de la Commune d’Arrondissement de Kribi 1</w:t>
      </w:r>
      <w:r w:rsidR="00646EDF" w:rsidRPr="00646EDF">
        <w:rPr>
          <w:vertAlign w:val="superscript"/>
        </w:rPr>
        <w:t>er</w:t>
      </w:r>
      <w:r w:rsidRPr="006D7582">
        <w:t xml:space="preserve">, </w:t>
      </w:r>
    </w:p>
    <w:p w:rsidR="00463D07" w:rsidRPr="006D7582" w:rsidRDefault="00463D07" w:rsidP="00463D07">
      <w:r w:rsidRPr="006D7582">
        <w:t>ci-dessous désigné « le Maître d’Ouvrage »</w:t>
      </w:r>
    </w:p>
    <w:p w:rsidR="00463D07" w:rsidRPr="006D7582" w:rsidRDefault="00463D07" w:rsidP="00463D07"/>
    <w:p w:rsidR="00463D07" w:rsidRPr="006D7582" w:rsidRDefault="00463D07" w:rsidP="00463D07">
      <w:r w:rsidRPr="006D7582">
        <w:t>Attendu que …………….............................................................................……….   [Nom et adresse du fournisseur ou du prestataire], ci-dessous désigné « le</w:t>
      </w:r>
    </w:p>
    <w:p w:rsidR="00463D07" w:rsidRPr="006D7582" w:rsidRDefault="00463D07" w:rsidP="00463D07">
      <w:r w:rsidRPr="006D7582">
        <w:t>Fournisseur ou du prestataire », s’est engagé, en exécution du marché désigné « le marché », à réaliser</w:t>
      </w:r>
    </w:p>
    <w:p w:rsidR="00463D07" w:rsidRPr="006D7582" w:rsidRDefault="00646EDF" w:rsidP="00463D07">
      <w:r>
        <w:rPr>
          <w:rFonts w:ascii="Arial Narrow" w:hAnsi="Arial Narrow"/>
          <w:b/>
          <w:sz w:val="24"/>
          <w:szCs w:val="24"/>
        </w:rPr>
        <w:t xml:space="preserve">Les travaux </w:t>
      </w:r>
      <w:r w:rsidR="00E057C9" w:rsidRPr="000566C7">
        <w:rPr>
          <w:rFonts w:ascii="Arial Narrow" w:eastAsia="Times New Roman" w:hAnsi="Arial Narrow"/>
          <w:b/>
          <w:sz w:val="24"/>
          <w:szCs w:val="24"/>
          <w:lang w:eastAsia="fr-FR"/>
        </w:rPr>
        <w:t xml:space="preserve">de construction d’une mini adduction en eau potable a pompage </w:t>
      </w:r>
      <w:r w:rsidR="00E057C9">
        <w:rPr>
          <w:rFonts w:ascii="Arial Narrow" w:eastAsia="Times New Roman" w:hAnsi="Arial Narrow"/>
          <w:b/>
          <w:sz w:val="24"/>
          <w:szCs w:val="24"/>
          <w:lang w:eastAsia="fr-FR"/>
        </w:rPr>
        <w:t>solaire au quartier Talla D</w:t>
      </w:r>
      <w:r w:rsidR="00E057C9" w:rsidRPr="000566C7">
        <w:rPr>
          <w:rFonts w:ascii="Arial Narrow" w:eastAsia="Times New Roman" w:hAnsi="Arial Narrow"/>
          <w:b/>
          <w:sz w:val="24"/>
          <w:szCs w:val="24"/>
          <w:lang w:eastAsia="fr-FR"/>
        </w:rPr>
        <w:t>ipembe</w:t>
      </w:r>
      <w:r w:rsidR="00E057C9" w:rsidRPr="00463D07">
        <w:rPr>
          <w:rFonts w:ascii="Arial Narrow" w:hAnsi="Arial Narrow"/>
          <w:sz w:val="24"/>
          <w:szCs w:val="24"/>
        </w:rPr>
        <w:t>dans la Commune d’Arrond</w:t>
      </w:r>
      <w:r w:rsidR="00E057C9">
        <w:rPr>
          <w:rFonts w:ascii="Arial Narrow" w:hAnsi="Arial Narrow"/>
          <w:sz w:val="24"/>
          <w:szCs w:val="24"/>
        </w:rPr>
        <w:t>issement de Kribi 1</w:t>
      </w:r>
      <w:r w:rsidR="00E057C9" w:rsidRPr="00ED5563">
        <w:rPr>
          <w:rFonts w:ascii="Arial Narrow" w:hAnsi="Arial Narrow"/>
          <w:sz w:val="24"/>
          <w:szCs w:val="24"/>
          <w:vertAlign w:val="superscript"/>
        </w:rPr>
        <w:t>er</w:t>
      </w:r>
      <w:r w:rsidR="00E057C9" w:rsidRPr="00463D07">
        <w:rPr>
          <w:rFonts w:ascii="Arial Narrow" w:hAnsi="Arial Narrow"/>
          <w:sz w:val="24"/>
          <w:szCs w:val="24"/>
        </w:rPr>
        <w:t>, Département de l’Océan, Région du Sud</w:t>
      </w:r>
      <w:r w:rsidR="00463D07" w:rsidRPr="006D7582">
        <w:t xml:space="preserve">Attendu qu’il est stipulé dans le marché que le Fournisseur remettra au Maître d’Ouvrage un cautionnement définitif, d’un montant égal </w:t>
      </w:r>
      <w:r w:rsidR="007856B1">
        <w:t>au pourcentage de 2%</w:t>
      </w:r>
      <w:r w:rsidR="00463D07" w:rsidRPr="006D7582">
        <w:t xml:space="preserve"> du montant de la tranche du marché correspondant, comme garantie de l’exécution de ses obligations de bonne fin conformément aux conditions du marché,</w:t>
      </w:r>
    </w:p>
    <w:p w:rsidR="00463D07" w:rsidRPr="006D7582" w:rsidRDefault="00463D07" w:rsidP="00463D07"/>
    <w:p w:rsidR="00463D07" w:rsidRPr="006D7582" w:rsidRDefault="00463D07" w:rsidP="00463D07">
      <w:r w:rsidRPr="006D7582">
        <w:t>Attendu que nous avons convenu de donner au Fournisseur ce cautionnement,</w:t>
      </w:r>
    </w:p>
    <w:p w:rsidR="00463D07" w:rsidRPr="006D7582" w:rsidRDefault="00463D07" w:rsidP="00463D07"/>
    <w:p w:rsidR="00463D07" w:rsidRPr="006D7582" w:rsidRDefault="00463D07" w:rsidP="00463D07">
      <w:r w:rsidRPr="006D7582">
        <w:t>Nous, ……………................................................................................................................................................................................………..  [nom et adresse de banque], représentée par ……………..........................................................................................................................………..  [noms des signataires],</w:t>
      </w:r>
    </w:p>
    <w:p w:rsidR="00463D07" w:rsidRPr="006D7582" w:rsidRDefault="00463D07" w:rsidP="00463D07">
      <w:r w:rsidRPr="006D7582">
        <w:t>ci-dessous désignée « l’organisme financier », nous engageons à payer au Maître d’Ouvrage,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p>
    <w:p w:rsidR="00463D07" w:rsidRPr="006D7582" w:rsidRDefault="00463D07" w:rsidP="00463D07">
      <w:r w:rsidRPr="006D7582">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463D07" w:rsidRPr="006D7582" w:rsidRDefault="00463D07" w:rsidP="00463D07"/>
    <w:p w:rsidR="00463D07" w:rsidRPr="006D7582" w:rsidRDefault="00463D07" w:rsidP="00463D07">
      <w:r w:rsidRPr="006D7582">
        <w:t>Le présent cautionnement  définitif prend effet à compter de  sa  signature  et  dès  notification du marché. La caution sera libérée dans un délai (indiquer le délai) à compter de la date de réception provisoire des fournitures.</w:t>
      </w:r>
    </w:p>
    <w:p w:rsidR="00463D07" w:rsidRPr="006D7582" w:rsidRDefault="00463D07" w:rsidP="00463D07"/>
    <w:p w:rsidR="00463D07" w:rsidRPr="006D7582" w:rsidRDefault="00463D07" w:rsidP="00463D07">
      <w:r w:rsidRPr="006D7582">
        <w:t>Après  le délai susvisé,  la  caution  devient  sans  objet  et  doit  nous  être automatiquement  retournée  sans  aucune forme de procédure.</w:t>
      </w:r>
    </w:p>
    <w:p w:rsidR="00463D07" w:rsidRPr="006D7582" w:rsidRDefault="00463D07" w:rsidP="00463D07"/>
    <w:p w:rsidR="00463D07" w:rsidRPr="006D7582" w:rsidRDefault="00463D07" w:rsidP="00463D07">
      <w:r w:rsidRPr="006D7582">
        <w:t>Toute demande de paiement formulée par le Maître d’Ouvrage au titre de la présente garantie doit être faite par lettre recommandée avec accusé  de  réception,  parvenue  à  la  banque  pendant  la période de validité du présent engagement.</w:t>
      </w:r>
    </w:p>
    <w:p w:rsidR="00463D07" w:rsidRPr="006D7582" w:rsidRDefault="00463D07" w:rsidP="00463D07"/>
    <w:p w:rsidR="00463D07" w:rsidRPr="006D7582" w:rsidRDefault="00463D07" w:rsidP="00463D07">
      <w:r w:rsidRPr="006D7582">
        <w:t>Le présent cautionnement définitif est soumis pour son interprétation et son exécution au droit camerounais. Les tribunaux camerounais seront seuls compétents pour statuer sur tout ce qui concerne le présent engagement et ses suites.</w:t>
      </w:r>
    </w:p>
    <w:p w:rsidR="00463D07" w:rsidRPr="006D7582" w:rsidRDefault="00463D07" w:rsidP="00463D07"/>
    <w:p w:rsidR="00463D07" w:rsidRPr="006D7582" w:rsidRDefault="00463D07" w:rsidP="00463D07">
      <w:r w:rsidRPr="006D7582">
        <w:t>Signé et authentifié par l’Organisme financier</w:t>
      </w:r>
    </w:p>
    <w:p w:rsidR="00463D07" w:rsidRPr="006D7582" w:rsidRDefault="00463D07" w:rsidP="00463D07"/>
    <w:p w:rsidR="00463D07" w:rsidRPr="006D7582" w:rsidRDefault="00463D07" w:rsidP="00463D07">
      <w:r w:rsidRPr="006D7582">
        <w:t xml:space="preserve">…..........................……….., le </w:t>
      </w:r>
    </w:p>
    <w:p w:rsidR="00463D07" w:rsidRPr="006D7582" w:rsidRDefault="00463D07" w:rsidP="00463D07">
      <w:r w:rsidRPr="006D7582">
        <w:t>[signature de la banque]</w:t>
      </w:r>
    </w:p>
    <w:p w:rsidR="00463D07" w:rsidRPr="006D7582" w:rsidRDefault="00463D07" w:rsidP="00463D07"/>
    <w:p w:rsidR="00463D07" w:rsidRPr="006D7582" w:rsidRDefault="00463D07" w:rsidP="00463D07"/>
    <w:p w:rsidR="007856B1" w:rsidRPr="006D7582" w:rsidRDefault="00463D07" w:rsidP="007856B1">
      <w:r w:rsidRPr="006D7582">
        <w:br w:type="page"/>
      </w:r>
      <w:bookmarkStart w:id="434" w:name="_Toc97557133"/>
      <w:bookmarkStart w:id="435" w:name="_Toc530309775"/>
    </w:p>
    <w:p w:rsidR="00463D07" w:rsidRPr="007856B1" w:rsidRDefault="00463D07" w:rsidP="00463D07">
      <w:pPr>
        <w:rPr>
          <w:rFonts w:ascii="Arial Narrow" w:hAnsi="Arial Narrow"/>
          <w:b/>
          <w:sz w:val="24"/>
          <w:szCs w:val="24"/>
        </w:rPr>
      </w:pPr>
      <w:r w:rsidRPr="007856B1">
        <w:rPr>
          <w:rFonts w:ascii="Arial Narrow" w:hAnsi="Arial Narrow"/>
          <w:b/>
          <w:sz w:val="24"/>
          <w:szCs w:val="24"/>
        </w:rPr>
        <w:lastRenderedPageBreak/>
        <w:t>A</w:t>
      </w:r>
      <w:r w:rsidR="007856B1" w:rsidRPr="007856B1">
        <w:rPr>
          <w:rFonts w:ascii="Arial Narrow" w:hAnsi="Arial Narrow"/>
          <w:b/>
          <w:sz w:val="24"/>
          <w:szCs w:val="24"/>
        </w:rPr>
        <w:t>nnexe n°5</w:t>
      </w:r>
      <w:r w:rsidRPr="007856B1">
        <w:rPr>
          <w:rFonts w:ascii="Arial Narrow" w:hAnsi="Arial Narrow"/>
          <w:b/>
          <w:sz w:val="24"/>
          <w:szCs w:val="24"/>
        </w:rPr>
        <w:t xml:space="preserve"> : </w:t>
      </w:r>
      <w:r w:rsidR="007856B1" w:rsidRPr="007856B1">
        <w:rPr>
          <w:rFonts w:ascii="Arial Narrow" w:hAnsi="Arial Narrow"/>
          <w:b/>
          <w:sz w:val="24"/>
          <w:szCs w:val="24"/>
        </w:rPr>
        <w:t>MODELE DE CAUTIONNEMENT DE BONNE EXECUTION EN REMPL</w:t>
      </w:r>
      <w:r w:rsidR="007856B1">
        <w:rPr>
          <w:rFonts w:ascii="Arial Narrow" w:hAnsi="Arial Narrow"/>
          <w:b/>
          <w:sz w:val="24"/>
          <w:szCs w:val="24"/>
        </w:rPr>
        <w:t>ACEMENT DE LA RETENUE</w:t>
      </w:r>
      <w:r w:rsidR="007856B1" w:rsidRPr="007856B1">
        <w:rPr>
          <w:rFonts w:ascii="Arial Narrow" w:hAnsi="Arial Narrow"/>
          <w:b/>
          <w:sz w:val="24"/>
          <w:szCs w:val="24"/>
        </w:rPr>
        <w:t xml:space="preserve"> DE GARANTIE</w:t>
      </w:r>
      <w:bookmarkEnd w:id="434"/>
      <w:bookmarkEnd w:id="435"/>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Organisme financier : …………...........................……………………</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Référence du Cautionnement : N° …………...........................……………………</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 xml:space="preserve">Adressée </w:t>
      </w:r>
      <w:r w:rsidR="00B06D0D" w:rsidRPr="00B06D0D">
        <w:rPr>
          <w:rFonts w:ascii="Arial Narrow" w:hAnsi="Arial Narrow"/>
          <w:sz w:val="24"/>
          <w:szCs w:val="24"/>
        </w:rPr>
        <w:t xml:space="preserve">à </w:t>
      </w:r>
      <w:r w:rsidR="00B06D0D" w:rsidRPr="00B06D0D">
        <w:rPr>
          <w:rFonts w:ascii="Arial Narrow" w:hAnsi="Arial Narrow"/>
          <w:b/>
          <w:sz w:val="24"/>
          <w:szCs w:val="24"/>
        </w:rPr>
        <w:t>Madame le Maire de la Commune d’Arrondissement de Kribi 1</w:t>
      </w:r>
      <w:r w:rsidR="00B06D0D" w:rsidRPr="00B06D0D">
        <w:rPr>
          <w:rFonts w:ascii="Arial Narrow" w:hAnsi="Arial Narrow"/>
          <w:b/>
          <w:sz w:val="24"/>
          <w:szCs w:val="24"/>
          <w:vertAlign w:val="superscript"/>
        </w:rPr>
        <w:t>er</w:t>
      </w:r>
      <w:r w:rsidR="00B06D0D" w:rsidRPr="00B06D0D">
        <w:rPr>
          <w:rFonts w:ascii="Arial Narrow" w:hAnsi="Arial Narrow"/>
          <w:sz w:val="24"/>
          <w:szCs w:val="24"/>
        </w:rPr>
        <w:t>, BP : 81 Kribi, Cameroun</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ci-dessous désigné « le Maître d’Ouvrage »</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Attendu que ………….................................................................</w:t>
      </w:r>
      <w:r w:rsidR="00B06D0D" w:rsidRPr="00B06D0D">
        <w:rPr>
          <w:rFonts w:ascii="Arial Narrow" w:hAnsi="Arial Narrow"/>
          <w:sz w:val="24"/>
          <w:szCs w:val="24"/>
        </w:rPr>
        <w:t>nom et adresse</w:t>
      </w:r>
      <w:r w:rsidRPr="00B06D0D">
        <w:rPr>
          <w:rFonts w:ascii="Arial Narrow" w:hAnsi="Arial Narrow"/>
          <w:sz w:val="24"/>
          <w:szCs w:val="24"/>
        </w:rPr>
        <w:t xml:space="preserve"> du prestataire],</w:t>
      </w:r>
    </w:p>
    <w:p w:rsidR="00B06D0D" w:rsidRPr="00B06D0D" w:rsidRDefault="00463D07" w:rsidP="00B06D0D">
      <w:pPr>
        <w:jc w:val="both"/>
        <w:rPr>
          <w:rFonts w:ascii="Arial Narrow" w:hAnsi="Arial Narrow"/>
          <w:sz w:val="24"/>
          <w:szCs w:val="24"/>
        </w:rPr>
      </w:pPr>
      <w:r w:rsidRPr="00B06D0D">
        <w:rPr>
          <w:rFonts w:ascii="Arial Narrow" w:hAnsi="Arial Narrow"/>
          <w:sz w:val="24"/>
          <w:szCs w:val="24"/>
        </w:rPr>
        <w:t>ci-</w:t>
      </w:r>
      <w:r w:rsidR="00B06D0D" w:rsidRPr="00B06D0D">
        <w:rPr>
          <w:rFonts w:ascii="Arial Narrow" w:hAnsi="Arial Narrow"/>
          <w:sz w:val="24"/>
          <w:szCs w:val="24"/>
        </w:rPr>
        <w:t>dessous désigné « le Prestataire</w:t>
      </w:r>
      <w:r w:rsidRPr="00B06D0D">
        <w:rPr>
          <w:rFonts w:ascii="Arial Narrow" w:hAnsi="Arial Narrow"/>
          <w:sz w:val="24"/>
          <w:szCs w:val="24"/>
        </w:rPr>
        <w:t>», s’est engagé, en exécution du marché</w:t>
      </w:r>
      <w:r w:rsidR="00B06D0D" w:rsidRPr="00B06D0D">
        <w:rPr>
          <w:rFonts w:ascii="Arial Narrow" w:hAnsi="Arial Narrow"/>
          <w:sz w:val="24"/>
          <w:szCs w:val="24"/>
        </w:rPr>
        <w:t xml:space="preserve">, livrer les  travaux </w:t>
      </w:r>
      <w:r w:rsidR="00E057C9" w:rsidRPr="000566C7">
        <w:rPr>
          <w:rFonts w:ascii="Arial Narrow" w:eastAsia="Times New Roman" w:hAnsi="Arial Narrow"/>
          <w:b/>
          <w:sz w:val="24"/>
          <w:szCs w:val="24"/>
          <w:lang w:eastAsia="fr-FR"/>
        </w:rPr>
        <w:t xml:space="preserve">de construction d’une mini adduction en eau potable a pompage </w:t>
      </w:r>
      <w:r w:rsidR="00E057C9">
        <w:rPr>
          <w:rFonts w:ascii="Arial Narrow" w:eastAsia="Times New Roman" w:hAnsi="Arial Narrow"/>
          <w:b/>
          <w:sz w:val="24"/>
          <w:szCs w:val="24"/>
          <w:lang w:eastAsia="fr-FR"/>
        </w:rPr>
        <w:t>solaire au quartier Talla D</w:t>
      </w:r>
      <w:r w:rsidR="00E057C9" w:rsidRPr="000566C7">
        <w:rPr>
          <w:rFonts w:ascii="Arial Narrow" w:eastAsia="Times New Roman" w:hAnsi="Arial Narrow"/>
          <w:b/>
          <w:sz w:val="24"/>
          <w:szCs w:val="24"/>
          <w:lang w:eastAsia="fr-FR"/>
        </w:rPr>
        <w:t>ipembe</w:t>
      </w:r>
      <w:r w:rsidR="00E057C9" w:rsidRPr="00463D07">
        <w:rPr>
          <w:rFonts w:ascii="Arial Narrow" w:hAnsi="Arial Narrow"/>
          <w:sz w:val="24"/>
          <w:szCs w:val="24"/>
        </w:rPr>
        <w:t>dans la Commune d’Arrond</w:t>
      </w:r>
      <w:r w:rsidR="00E057C9">
        <w:rPr>
          <w:rFonts w:ascii="Arial Narrow" w:hAnsi="Arial Narrow"/>
          <w:sz w:val="24"/>
          <w:szCs w:val="24"/>
        </w:rPr>
        <w:t>issement de Kribi 1</w:t>
      </w:r>
      <w:r w:rsidR="00E057C9" w:rsidRPr="00ED5563">
        <w:rPr>
          <w:rFonts w:ascii="Arial Narrow" w:hAnsi="Arial Narrow"/>
          <w:sz w:val="24"/>
          <w:szCs w:val="24"/>
          <w:vertAlign w:val="superscript"/>
        </w:rPr>
        <w:t>er</w:t>
      </w:r>
      <w:r w:rsidR="00E057C9" w:rsidRPr="00463D07">
        <w:rPr>
          <w:rFonts w:ascii="Arial Narrow" w:hAnsi="Arial Narrow"/>
          <w:sz w:val="24"/>
          <w:szCs w:val="24"/>
        </w:rPr>
        <w:t>, Département de l’Océan, Région du Sud</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Attendu qu’il est stipulé dans le marché que la retenue de garantie fixée à [pourcentage inférieur à 10% à préciser]  du montant TTC du marché peut être remplacée par une caution solidaire,</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 xml:space="preserve">Attendu que nous avons convenu de donner au </w:t>
      </w:r>
      <w:r w:rsidR="00B06D0D" w:rsidRPr="00B06D0D">
        <w:rPr>
          <w:rFonts w:ascii="Arial Narrow" w:hAnsi="Arial Narrow"/>
          <w:sz w:val="24"/>
          <w:szCs w:val="24"/>
        </w:rPr>
        <w:t>Prestataire</w:t>
      </w:r>
      <w:r w:rsidRPr="00B06D0D">
        <w:rPr>
          <w:rFonts w:ascii="Arial Narrow" w:hAnsi="Arial Narrow"/>
          <w:sz w:val="24"/>
          <w:szCs w:val="24"/>
        </w:rPr>
        <w:t xml:space="preserve"> ce cautionnement,</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Nous, …........................... adresse organisme financier], représentée par …...........................noms des signataires], et ci-dessous désignée « organisme financier »,</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Dès lors, nous affirmons par les présentes que nous nous portons garants et responsables à l’égard du Maître d’Ou</w:t>
      </w:r>
      <w:r w:rsidR="00B06D0D" w:rsidRPr="00B06D0D">
        <w:rPr>
          <w:rFonts w:ascii="Arial Narrow" w:hAnsi="Arial Narrow"/>
          <w:sz w:val="24"/>
          <w:szCs w:val="24"/>
        </w:rPr>
        <w:t>vrage, au nom du P</w:t>
      </w:r>
      <w:r w:rsidRPr="00B06D0D">
        <w:rPr>
          <w:rFonts w:ascii="Arial Narrow" w:hAnsi="Arial Narrow"/>
          <w:sz w:val="24"/>
          <w:szCs w:val="24"/>
        </w:rPr>
        <w:t>restataire, pour un montant maximum de …………....................... [en chiffres et en lettres], correspondan</w:t>
      </w:r>
      <w:r w:rsidR="00B06D0D" w:rsidRPr="00B06D0D">
        <w:rPr>
          <w:rFonts w:ascii="Arial Narrow" w:hAnsi="Arial Narrow"/>
          <w:sz w:val="24"/>
          <w:szCs w:val="24"/>
        </w:rPr>
        <w:t xml:space="preserve">t à 10% </w:t>
      </w:r>
      <w:r w:rsidRPr="00B06D0D">
        <w:rPr>
          <w:rFonts w:ascii="Arial Narrow" w:hAnsi="Arial Narrow"/>
          <w:sz w:val="24"/>
          <w:szCs w:val="24"/>
        </w:rPr>
        <w:t>du montant du marché(10)</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lastRenderedPageBreak/>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La présente garantie entre en vigueur dès sa signature. Elle sera libérée dans un délai de trente (30) jours à compter de la date de réception définitive des travaux, et sur mainlevée délivrée par le Maître d’Ouvrage.</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La présente caution est soumise pour son interprétation et son exécution au droit camerounais. Les tribunaux camerounais seront seuls compétents pour statuer sur tout ce qui concerne le présent engagement et ses suites.</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Signé et authentifié par l’organisme financier</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à……………., le …………………</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.[signature de l’Organisme financier]</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(10) Cas où la caution est établie une fois au démarrage des travaux et couvre la totalité de la garantie, soit 10% du marché.</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br w:type="page"/>
      </w:r>
    </w:p>
    <w:p w:rsidR="00463D07" w:rsidRPr="00B06D0D" w:rsidRDefault="00B06D0D" w:rsidP="00463D07">
      <w:pPr>
        <w:rPr>
          <w:rFonts w:ascii="Arial Narrow" w:hAnsi="Arial Narrow"/>
          <w:b/>
          <w:sz w:val="28"/>
          <w:szCs w:val="28"/>
        </w:rPr>
      </w:pPr>
      <w:bookmarkStart w:id="436" w:name="_Toc157617479"/>
      <w:bookmarkStart w:id="437" w:name="_Toc97557134"/>
      <w:bookmarkStart w:id="438" w:name="_Toc530309776"/>
      <w:r w:rsidRPr="00B06D0D">
        <w:rPr>
          <w:rFonts w:ascii="Arial Narrow" w:hAnsi="Arial Narrow"/>
          <w:b/>
          <w:sz w:val="28"/>
          <w:szCs w:val="28"/>
          <w:highlight w:val="lightGray"/>
        </w:rPr>
        <w:lastRenderedPageBreak/>
        <w:t>Annexen°6</w:t>
      </w:r>
      <w:r w:rsidR="00463D07" w:rsidRPr="00B06D0D">
        <w:rPr>
          <w:rFonts w:ascii="Arial Narrow" w:hAnsi="Arial Narrow"/>
          <w:b/>
          <w:sz w:val="28"/>
          <w:szCs w:val="28"/>
          <w:highlight w:val="lightGray"/>
        </w:rPr>
        <w:t xml:space="preserve"> : </w:t>
      </w:r>
      <w:r w:rsidRPr="00B06D0D">
        <w:rPr>
          <w:rFonts w:ascii="Arial Narrow" w:hAnsi="Arial Narrow"/>
          <w:b/>
          <w:sz w:val="28"/>
          <w:szCs w:val="28"/>
        </w:rPr>
        <w:t>LETTRE DE SOUMISSION DE LA PROPOSITION TECHNIQUE</w:t>
      </w:r>
      <w:bookmarkEnd w:id="436"/>
    </w:p>
    <w:p w:rsidR="00463D07" w:rsidRPr="00B06D0D" w:rsidRDefault="00463D07" w:rsidP="00463D07">
      <w:pPr>
        <w:rPr>
          <w:rFonts w:ascii="Arial Narrow" w:hAnsi="Arial Narrow"/>
          <w:sz w:val="24"/>
          <w:szCs w:val="24"/>
        </w:rPr>
      </w:pPr>
      <w:r w:rsidRPr="00B06D0D">
        <w:rPr>
          <w:rFonts w:ascii="Arial Narrow" w:hAnsi="Arial Narrow"/>
          <w:sz w:val="24"/>
          <w:szCs w:val="24"/>
        </w:rPr>
        <w:t>[Lieu, date]</w:t>
      </w:r>
    </w:p>
    <w:p w:rsidR="00463D07" w:rsidRPr="00B06D0D" w:rsidRDefault="00463D07" w:rsidP="00463D07">
      <w:pPr>
        <w:rPr>
          <w:rFonts w:ascii="Arial Narrow" w:hAnsi="Arial Narrow"/>
          <w:sz w:val="24"/>
          <w:szCs w:val="24"/>
        </w:rPr>
      </w:pPr>
    </w:p>
    <w:p w:rsidR="00B06D0D" w:rsidRPr="00B06D0D" w:rsidRDefault="00463D07" w:rsidP="00B06D0D">
      <w:pPr>
        <w:jc w:val="both"/>
        <w:rPr>
          <w:rFonts w:ascii="Arial Narrow" w:hAnsi="Arial Narrow"/>
          <w:sz w:val="24"/>
          <w:szCs w:val="24"/>
        </w:rPr>
      </w:pPr>
      <w:r w:rsidRPr="00B06D0D">
        <w:rPr>
          <w:rFonts w:ascii="Arial Narrow" w:hAnsi="Arial Narrow"/>
          <w:sz w:val="24"/>
          <w:szCs w:val="24"/>
        </w:rPr>
        <w:t xml:space="preserve">À : </w:t>
      </w:r>
      <w:r w:rsidR="00B06D0D" w:rsidRPr="00B06D0D">
        <w:rPr>
          <w:rFonts w:ascii="Arial Narrow" w:hAnsi="Arial Narrow"/>
          <w:b/>
          <w:sz w:val="24"/>
          <w:szCs w:val="24"/>
        </w:rPr>
        <w:t>Madame le Maire de la Commune d’Arrondissement de Kribi 1</w:t>
      </w:r>
      <w:r w:rsidR="00B06D0D" w:rsidRPr="00B06D0D">
        <w:rPr>
          <w:rFonts w:ascii="Arial Narrow" w:hAnsi="Arial Narrow"/>
          <w:b/>
          <w:sz w:val="24"/>
          <w:szCs w:val="24"/>
          <w:vertAlign w:val="superscript"/>
        </w:rPr>
        <w:t>er</w:t>
      </w:r>
      <w:r w:rsidR="00B06D0D" w:rsidRPr="00B06D0D">
        <w:rPr>
          <w:rFonts w:ascii="Arial Narrow" w:hAnsi="Arial Narrow"/>
          <w:sz w:val="24"/>
          <w:szCs w:val="24"/>
        </w:rPr>
        <w:t>, BP : 81 Kribi, Cameroun</w:t>
      </w:r>
    </w:p>
    <w:p w:rsidR="00463D07" w:rsidRPr="00B06D0D" w:rsidRDefault="00463D07" w:rsidP="00463D07">
      <w:pPr>
        <w:rPr>
          <w:rFonts w:ascii="Arial Narrow" w:hAnsi="Arial Narrow"/>
          <w:sz w:val="24"/>
          <w:szCs w:val="24"/>
        </w:rPr>
      </w:pPr>
    </w:p>
    <w:p w:rsidR="00463D07" w:rsidRPr="00B06D0D" w:rsidRDefault="00463D07" w:rsidP="00463D07">
      <w:pPr>
        <w:rPr>
          <w:rFonts w:ascii="Arial Narrow" w:hAnsi="Arial Narrow"/>
          <w:sz w:val="24"/>
          <w:szCs w:val="24"/>
        </w:rPr>
      </w:pPr>
      <w:r w:rsidRPr="00B06D0D">
        <w:rPr>
          <w:rFonts w:ascii="Arial Narrow" w:hAnsi="Arial Narrow"/>
          <w:sz w:val="24"/>
          <w:szCs w:val="24"/>
        </w:rPr>
        <w:t>Madame/Monsieur,</w:t>
      </w:r>
    </w:p>
    <w:p w:rsidR="00463D07" w:rsidRPr="00B06D0D" w:rsidRDefault="00463D07" w:rsidP="00463D07">
      <w:pPr>
        <w:rPr>
          <w:rFonts w:ascii="Arial Narrow" w:hAnsi="Arial Narrow"/>
          <w:sz w:val="24"/>
          <w:szCs w:val="24"/>
        </w:rPr>
      </w:pPr>
    </w:p>
    <w:p w:rsidR="00B06D0D" w:rsidRPr="00B06D0D" w:rsidRDefault="00463D07" w:rsidP="00B06D0D">
      <w:pPr>
        <w:rPr>
          <w:rFonts w:ascii="Arial Narrow" w:hAnsi="Arial Narrow"/>
          <w:sz w:val="24"/>
          <w:szCs w:val="24"/>
        </w:rPr>
      </w:pPr>
      <w:r w:rsidRPr="00B06D0D">
        <w:rPr>
          <w:rFonts w:ascii="Arial Narrow" w:hAnsi="Arial Narrow"/>
          <w:sz w:val="24"/>
          <w:szCs w:val="24"/>
        </w:rPr>
        <w:t>Nous, soussignés, [titre à préciser], avons l’honne</w:t>
      </w:r>
      <w:r w:rsidR="00B06D0D" w:rsidRPr="00B06D0D">
        <w:rPr>
          <w:rFonts w:ascii="Arial Narrow" w:hAnsi="Arial Narrow"/>
          <w:sz w:val="24"/>
          <w:szCs w:val="24"/>
        </w:rPr>
        <w:t>ur, conformément à votre DAO N°………../AONO/PU/CAK1</w:t>
      </w:r>
      <w:r w:rsidR="00B06D0D" w:rsidRPr="00B06D0D">
        <w:rPr>
          <w:rFonts w:ascii="Arial Narrow" w:hAnsi="Arial Narrow"/>
          <w:sz w:val="24"/>
          <w:szCs w:val="24"/>
          <w:vertAlign w:val="superscript"/>
        </w:rPr>
        <w:t>er</w:t>
      </w:r>
      <w:r w:rsidR="00B06D0D" w:rsidRPr="00B06D0D">
        <w:rPr>
          <w:rFonts w:ascii="Arial Narrow" w:hAnsi="Arial Narrow"/>
          <w:sz w:val="24"/>
          <w:szCs w:val="24"/>
        </w:rPr>
        <w:t>/</w:t>
      </w:r>
      <w:r w:rsidR="00E057C9">
        <w:rPr>
          <w:rFonts w:ascii="Arial Narrow" w:hAnsi="Arial Narrow"/>
          <w:sz w:val="24"/>
          <w:szCs w:val="24"/>
        </w:rPr>
        <w:t>SG/</w:t>
      </w:r>
      <w:r w:rsidR="00E057C9" w:rsidRPr="00B06D0D">
        <w:rPr>
          <w:rFonts w:ascii="Arial Narrow" w:hAnsi="Arial Narrow"/>
          <w:sz w:val="24"/>
          <w:szCs w:val="24"/>
        </w:rPr>
        <w:t>SMP</w:t>
      </w:r>
      <w:r w:rsidR="00E057C9">
        <w:rPr>
          <w:rFonts w:ascii="Arial Narrow" w:hAnsi="Arial Narrow"/>
          <w:sz w:val="24"/>
          <w:szCs w:val="24"/>
        </w:rPr>
        <w:t>/</w:t>
      </w:r>
      <w:r w:rsidR="00B06D0D" w:rsidRPr="00B06D0D">
        <w:rPr>
          <w:rFonts w:ascii="Arial Narrow" w:hAnsi="Arial Narrow"/>
          <w:sz w:val="24"/>
          <w:szCs w:val="24"/>
        </w:rPr>
        <w:t xml:space="preserve">CIPM//2025 Du……………………. Pour l’exécution des travaux </w:t>
      </w:r>
      <w:r w:rsidR="00E057C9" w:rsidRPr="000566C7">
        <w:rPr>
          <w:rFonts w:ascii="Arial Narrow" w:eastAsia="Times New Roman" w:hAnsi="Arial Narrow"/>
          <w:b/>
          <w:sz w:val="24"/>
          <w:szCs w:val="24"/>
          <w:lang w:eastAsia="fr-FR"/>
        </w:rPr>
        <w:t xml:space="preserve">de construction d’une mini adduction en eau potable a pompage </w:t>
      </w:r>
      <w:r w:rsidR="00E057C9">
        <w:rPr>
          <w:rFonts w:ascii="Arial Narrow" w:eastAsia="Times New Roman" w:hAnsi="Arial Narrow"/>
          <w:b/>
          <w:sz w:val="24"/>
          <w:szCs w:val="24"/>
          <w:lang w:eastAsia="fr-FR"/>
        </w:rPr>
        <w:t>solaire au quartier Talla D</w:t>
      </w:r>
      <w:r w:rsidR="00E057C9" w:rsidRPr="000566C7">
        <w:rPr>
          <w:rFonts w:ascii="Arial Narrow" w:eastAsia="Times New Roman" w:hAnsi="Arial Narrow"/>
          <w:b/>
          <w:sz w:val="24"/>
          <w:szCs w:val="24"/>
          <w:lang w:eastAsia="fr-FR"/>
        </w:rPr>
        <w:t>ipembe</w:t>
      </w:r>
      <w:r w:rsidR="00E057C9" w:rsidRPr="00463D07">
        <w:rPr>
          <w:rFonts w:ascii="Arial Narrow" w:hAnsi="Arial Narrow"/>
          <w:sz w:val="24"/>
          <w:szCs w:val="24"/>
        </w:rPr>
        <w:t>dans la Commune d’Arrond</w:t>
      </w:r>
      <w:r w:rsidR="00E057C9">
        <w:rPr>
          <w:rFonts w:ascii="Arial Narrow" w:hAnsi="Arial Narrow"/>
          <w:sz w:val="24"/>
          <w:szCs w:val="24"/>
        </w:rPr>
        <w:t>issement de Kribi 1</w:t>
      </w:r>
      <w:r w:rsidR="00E057C9" w:rsidRPr="00ED5563">
        <w:rPr>
          <w:rFonts w:ascii="Arial Narrow" w:hAnsi="Arial Narrow"/>
          <w:sz w:val="24"/>
          <w:szCs w:val="24"/>
          <w:vertAlign w:val="superscript"/>
        </w:rPr>
        <w:t>er</w:t>
      </w:r>
      <w:r w:rsidR="00E057C9" w:rsidRPr="00463D07">
        <w:rPr>
          <w:rFonts w:ascii="Arial Narrow" w:hAnsi="Arial Narrow"/>
          <w:sz w:val="24"/>
          <w:szCs w:val="24"/>
        </w:rPr>
        <w:t>, Département de l’Océan, Région du Sud</w:t>
      </w:r>
    </w:p>
    <w:p w:rsidR="00463D07" w:rsidRPr="00B06D0D" w:rsidRDefault="00463D07" w:rsidP="00463D07">
      <w:pPr>
        <w:rPr>
          <w:rFonts w:ascii="Arial Narrow" w:hAnsi="Arial Narrow"/>
          <w:sz w:val="24"/>
          <w:szCs w:val="24"/>
        </w:rPr>
      </w:pPr>
      <w:r w:rsidRPr="00B06D0D">
        <w:rPr>
          <w:rFonts w:ascii="Arial Narrow" w:hAnsi="Arial Narrow"/>
          <w:sz w:val="24"/>
          <w:szCs w:val="24"/>
        </w:rPr>
        <w:t>à…….., de vous soumettre ci-joint, notre proposition technique pour les travaux objet dudit DAO.</w:t>
      </w:r>
    </w:p>
    <w:p w:rsidR="00463D07" w:rsidRPr="00B06D0D" w:rsidRDefault="00463D07" w:rsidP="00463D07">
      <w:pPr>
        <w:rPr>
          <w:rFonts w:ascii="Arial Narrow" w:hAnsi="Arial Narrow"/>
          <w:sz w:val="24"/>
          <w:szCs w:val="24"/>
        </w:rPr>
      </w:pPr>
      <w:r w:rsidRPr="00B06D0D">
        <w:rPr>
          <w:rFonts w:ascii="Arial Narrow" w:hAnsi="Arial Narrow"/>
          <w:sz w:val="24"/>
          <w:szCs w:val="24"/>
        </w:rPr>
        <w:t>Au cas où cette proposition retiendrait votre attention, nous sommes entièrement disposés, sur la base du personnel proposé à entamer des négociations pour la meilleure conduite du projet.</w:t>
      </w:r>
    </w:p>
    <w:p w:rsidR="00463D07" w:rsidRPr="00B06D0D" w:rsidRDefault="00463D07" w:rsidP="00463D07">
      <w:pPr>
        <w:rPr>
          <w:rFonts w:ascii="Arial Narrow" w:hAnsi="Arial Narrow"/>
          <w:sz w:val="24"/>
          <w:szCs w:val="24"/>
        </w:rPr>
      </w:pPr>
      <w:r w:rsidRPr="00B06D0D">
        <w:rPr>
          <w:rFonts w:ascii="Arial Narrow" w:hAnsi="Arial Narrow"/>
          <w:sz w:val="24"/>
          <w:szCs w:val="24"/>
        </w:rPr>
        <w:t>Aussi, prenons-nous un ferme engagement pour le respect scrupuleux du contenu de ladite proposition technique, sous réserve des modifications éventuelles qui résulteraient des négociations du contrat.</w:t>
      </w:r>
    </w:p>
    <w:p w:rsidR="00463D07" w:rsidRPr="00B06D0D" w:rsidRDefault="00463D07" w:rsidP="00463D07">
      <w:pPr>
        <w:rPr>
          <w:rFonts w:ascii="Arial Narrow" w:hAnsi="Arial Narrow"/>
          <w:sz w:val="24"/>
          <w:szCs w:val="24"/>
        </w:rPr>
      </w:pPr>
      <w:r w:rsidRPr="00B06D0D">
        <w:rPr>
          <w:rFonts w:ascii="Arial Narrow" w:hAnsi="Arial Narrow"/>
          <w:sz w:val="24"/>
          <w:szCs w:val="24"/>
        </w:rPr>
        <w:t>Veuillez agréer, Madame/Monsieur…………….., l’expression de notre parfaite considération./-</w:t>
      </w:r>
    </w:p>
    <w:p w:rsidR="00463D07" w:rsidRPr="00B06D0D" w:rsidRDefault="00463D07" w:rsidP="00463D07">
      <w:pPr>
        <w:rPr>
          <w:rFonts w:ascii="Arial Narrow" w:hAnsi="Arial Narrow"/>
          <w:sz w:val="24"/>
          <w:szCs w:val="24"/>
        </w:rPr>
      </w:pPr>
    </w:p>
    <w:p w:rsidR="00463D07" w:rsidRPr="00B06D0D" w:rsidRDefault="00463D07" w:rsidP="00463D07">
      <w:pPr>
        <w:rPr>
          <w:rFonts w:ascii="Arial Narrow" w:hAnsi="Arial Narrow"/>
          <w:sz w:val="24"/>
          <w:szCs w:val="24"/>
        </w:rPr>
      </w:pPr>
      <w:r w:rsidRPr="00B06D0D">
        <w:rPr>
          <w:rFonts w:ascii="Arial Narrow" w:hAnsi="Arial Narrow"/>
          <w:sz w:val="24"/>
          <w:szCs w:val="24"/>
        </w:rPr>
        <w:t>Signature du représentant habilité : Nom et titre du signataire :</w:t>
      </w:r>
    </w:p>
    <w:p w:rsidR="00463D07" w:rsidRPr="00B06D0D" w:rsidRDefault="00463D07" w:rsidP="00463D07">
      <w:pPr>
        <w:rPr>
          <w:rFonts w:ascii="Arial Narrow" w:hAnsi="Arial Narrow"/>
          <w:sz w:val="24"/>
          <w:szCs w:val="24"/>
        </w:rPr>
      </w:pPr>
      <w:r w:rsidRPr="00B06D0D">
        <w:rPr>
          <w:rFonts w:ascii="Arial Narrow" w:hAnsi="Arial Narrow"/>
          <w:sz w:val="24"/>
          <w:szCs w:val="24"/>
        </w:rPr>
        <w:t>Nom du Candidat : Adresse</w:t>
      </w:r>
    </w:p>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Default="00463D07" w:rsidP="00463D07"/>
    <w:p w:rsidR="00B06D0D" w:rsidRDefault="00B06D0D" w:rsidP="00463D07"/>
    <w:p w:rsidR="00B06D0D" w:rsidRDefault="00B06D0D" w:rsidP="00463D07"/>
    <w:p w:rsidR="00B06D0D" w:rsidRDefault="00B06D0D" w:rsidP="00463D07"/>
    <w:p w:rsidR="00B06D0D" w:rsidRDefault="00B06D0D" w:rsidP="00463D07"/>
    <w:p w:rsidR="00B06D0D" w:rsidRDefault="00B06D0D" w:rsidP="00463D07"/>
    <w:p w:rsidR="00B06D0D" w:rsidRDefault="00B06D0D" w:rsidP="00463D07"/>
    <w:p w:rsidR="00B06D0D" w:rsidRPr="00F750CA" w:rsidRDefault="00B06D0D" w:rsidP="00463D07">
      <w:pPr>
        <w:rPr>
          <w:b/>
        </w:rPr>
      </w:pPr>
    </w:p>
    <w:p w:rsidR="00463D07" w:rsidRPr="00F750CA" w:rsidRDefault="00F750CA" w:rsidP="00463D07">
      <w:pPr>
        <w:rPr>
          <w:rFonts w:ascii="Arial Narrow" w:hAnsi="Arial Narrow"/>
          <w:b/>
          <w:sz w:val="24"/>
          <w:szCs w:val="24"/>
        </w:rPr>
      </w:pPr>
      <w:r w:rsidRPr="00F750CA">
        <w:rPr>
          <w:rFonts w:ascii="Arial Narrow" w:hAnsi="Arial Narrow"/>
          <w:b/>
          <w:sz w:val="24"/>
          <w:szCs w:val="24"/>
        </w:rPr>
        <w:t>Annexe n° 7</w:t>
      </w:r>
      <w:r w:rsidR="00463D07" w:rsidRPr="00F750CA">
        <w:rPr>
          <w:rFonts w:ascii="Arial Narrow" w:hAnsi="Arial Narrow"/>
          <w:b/>
          <w:sz w:val="24"/>
          <w:szCs w:val="24"/>
        </w:rPr>
        <w:t xml:space="preserve">: </w:t>
      </w:r>
      <w:r w:rsidRPr="00F750CA">
        <w:rPr>
          <w:rFonts w:ascii="Arial Narrow" w:hAnsi="Arial Narrow"/>
          <w:b/>
          <w:sz w:val="24"/>
          <w:szCs w:val="24"/>
        </w:rPr>
        <w:t>MODELE DE CADRE DU PLANNING</w:t>
      </w:r>
      <w:bookmarkEnd w:id="437"/>
      <w:bookmarkEnd w:id="438"/>
    </w:p>
    <w:p w:rsidR="00463D07" w:rsidRPr="00F750CA" w:rsidRDefault="00463D07" w:rsidP="00463D07">
      <w:pPr>
        <w:rPr>
          <w:rFonts w:ascii="Arial Narrow" w:hAnsi="Arial Narrow"/>
          <w:sz w:val="24"/>
          <w:szCs w:val="24"/>
        </w:rPr>
      </w:pPr>
      <w:bookmarkStart w:id="439" w:name="_Toc97557135"/>
      <w:bookmarkStart w:id="440" w:name="_Toc530309777"/>
      <w:bookmarkStart w:id="441" w:name="_Toc530307558"/>
      <w:bookmarkStart w:id="442" w:name="_Toc529986297"/>
      <w:r w:rsidRPr="00F750CA">
        <w:rPr>
          <w:rFonts w:ascii="Arial Narrow" w:hAnsi="Arial Narrow"/>
          <w:sz w:val="24"/>
          <w:szCs w:val="24"/>
        </w:rPr>
        <w:t>Note sur la présentation des plannings</w:t>
      </w:r>
      <w:bookmarkEnd w:id="439"/>
      <w:bookmarkEnd w:id="440"/>
      <w:bookmarkEnd w:id="441"/>
      <w:bookmarkEnd w:id="442"/>
    </w:p>
    <w:p w:rsidR="00463D07" w:rsidRPr="00F750CA" w:rsidRDefault="00463D07" w:rsidP="00463D07">
      <w:pPr>
        <w:rPr>
          <w:rFonts w:ascii="Arial Narrow" w:hAnsi="Arial Narrow"/>
          <w:sz w:val="24"/>
          <w:szCs w:val="24"/>
        </w:rPr>
      </w:pPr>
      <w:r w:rsidRPr="00F750CA">
        <w:rPr>
          <w:rFonts w:ascii="Arial Narrow" w:hAnsi="Arial Narrow"/>
          <w:sz w:val="24"/>
          <w:szCs w:val="24"/>
        </w:rPr>
        <w:t>Les quantités, les rendements journaliers, la durée d’exécution des travaux et les ralentissements voire, les interruptions, devront ressortir clairement des plannings.</w:t>
      </w:r>
    </w:p>
    <w:p w:rsidR="00463D07" w:rsidRPr="00F750CA" w:rsidRDefault="00463D07" w:rsidP="00463D07">
      <w:pPr>
        <w:rPr>
          <w:rFonts w:ascii="Arial Narrow" w:hAnsi="Arial Narrow"/>
          <w:sz w:val="24"/>
          <w:szCs w:val="24"/>
        </w:rPr>
      </w:pPr>
    </w:p>
    <w:p w:rsidR="00463D07" w:rsidRPr="00F750CA" w:rsidRDefault="00463D07" w:rsidP="00463D07">
      <w:pPr>
        <w:rPr>
          <w:rFonts w:ascii="Arial Narrow" w:hAnsi="Arial Narrow"/>
          <w:sz w:val="24"/>
          <w:szCs w:val="24"/>
        </w:rPr>
      </w:pPr>
      <w:r w:rsidRPr="00F750CA">
        <w:rPr>
          <w:rFonts w:ascii="Arial Narrow" w:hAnsi="Arial Narrow"/>
          <w:sz w:val="24"/>
          <w:szCs w:val="24"/>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rsidR="00463D07" w:rsidRPr="00F750CA" w:rsidRDefault="00463D07" w:rsidP="00463D07">
      <w:pPr>
        <w:rPr>
          <w:rFonts w:ascii="Arial Narrow" w:hAnsi="Arial Narrow"/>
          <w:sz w:val="24"/>
          <w:szCs w:val="24"/>
        </w:rPr>
      </w:pPr>
    </w:p>
    <w:p w:rsidR="00463D07" w:rsidRPr="00F750CA" w:rsidRDefault="00463D07" w:rsidP="00463D07">
      <w:pPr>
        <w:rPr>
          <w:rFonts w:ascii="Arial Narrow" w:hAnsi="Arial Narrow"/>
          <w:sz w:val="24"/>
          <w:szCs w:val="24"/>
        </w:rPr>
      </w:pPr>
      <w:r w:rsidRPr="00F750CA">
        <w:rPr>
          <w:rFonts w:ascii="Arial Narrow" w:hAnsi="Arial Narrow"/>
          <w:sz w:val="24"/>
          <w:szCs w:val="24"/>
        </w:rPr>
        <w:t>[Les cadres des plannings à préparer et insérer dans le Dossier d’Appel d’Offres par le Maître d’Ouvrage]</w:t>
      </w:r>
    </w:p>
    <w:p w:rsidR="00463D07" w:rsidRPr="00F750CA" w:rsidRDefault="00463D07" w:rsidP="00463D07">
      <w:pPr>
        <w:rPr>
          <w:rFonts w:ascii="Arial Narrow" w:hAnsi="Arial Narrow"/>
          <w:sz w:val="24"/>
          <w:szCs w:val="24"/>
        </w:rPr>
      </w:pPr>
      <w:bookmarkStart w:id="443" w:name="_Toc156855437"/>
      <w:bookmarkStart w:id="444" w:name="_Toc156853937"/>
      <w:bookmarkStart w:id="445" w:name="_Toc156826483"/>
      <w:bookmarkStart w:id="446" w:name="_Toc156825461"/>
      <w:bookmarkStart w:id="447" w:name="_Toc156822793"/>
      <w:bookmarkStart w:id="448" w:name="_Toc156822352"/>
    </w:p>
    <w:p w:rsidR="00463D07" w:rsidRPr="00F750CA" w:rsidRDefault="00463D07" w:rsidP="00463D07">
      <w:pPr>
        <w:rPr>
          <w:rFonts w:ascii="Arial Narrow" w:hAnsi="Arial Narrow"/>
          <w:sz w:val="24"/>
          <w:szCs w:val="24"/>
        </w:rPr>
      </w:pPr>
      <w:bookmarkStart w:id="449" w:name="_Hlk163136133"/>
      <w:r w:rsidRPr="00F750CA">
        <w:rPr>
          <w:rFonts w:ascii="Arial Narrow" w:hAnsi="Arial Narrow"/>
          <w:sz w:val="24"/>
          <w:szCs w:val="24"/>
        </w:rPr>
        <w:t xml:space="preserve"> CALENDRIER des activités (programme de travail)</w:t>
      </w:r>
      <w:bookmarkEnd w:id="443"/>
      <w:bookmarkEnd w:id="444"/>
      <w:bookmarkEnd w:id="445"/>
      <w:bookmarkEnd w:id="446"/>
      <w:bookmarkEnd w:id="447"/>
      <w:bookmarkEnd w:id="448"/>
    </w:p>
    <w:p w:rsidR="00463D07" w:rsidRPr="00F750CA" w:rsidRDefault="00463D07" w:rsidP="00463D07">
      <w:pPr>
        <w:rPr>
          <w:rFonts w:ascii="Arial Narrow" w:hAnsi="Arial Narrow"/>
          <w:sz w:val="24"/>
          <w:szCs w:val="24"/>
        </w:rPr>
      </w:pPr>
    </w:p>
    <w:p w:rsidR="00463D07" w:rsidRPr="00F750CA" w:rsidRDefault="00463D07" w:rsidP="00463D07">
      <w:pPr>
        <w:rPr>
          <w:rFonts w:ascii="Arial Narrow" w:hAnsi="Arial Narrow"/>
          <w:b/>
          <w:sz w:val="28"/>
          <w:szCs w:val="28"/>
        </w:rPr>
      </w:pPr>
      <w:r w:rsidRPr="00F750CA">
        <w:rPr>
          <w:rFonts w:ascii="Arial Narrow" w:hAnsi="Arial Narrow"/>
          <w:b/>
          <w:sz w:val="28"/>
          <w:szCs w:val="28"/>
        </w:rPr>
        <w:t xml:space="preserve">A. </w:t>
      </w:r>
      <w:r w:rsidRPr="00F750CA">
        <w:rPr>
          <w:rFonts w:ascii="Arial Narrow" w:hAnsi="Arial Narrow"/>
          <w:b/>
          <w:sz w:val="28"/>
          <w:szCs w:val="28"/>
          <w:u w:val="single"/>
        </w:rPr>
        <w:t>Préciser la nature de l’activité</w:t>
      </w:r>
    </w:p>
    <w:p w:rsidR="00463D07" w:rsidRPr="006D7582" w:rsidRDefault="00463D07" w:rsidP="00463D07"/>
    <w:tbl>
      <w:tblPr>
        <w:tblW w:w="10245" w:type="dxa"/>
        <w:jc w:val="center"/>
        <w:tblLayout w:type="fixed"/>
        <w:tblCellMar>
          <w:left w:w="0" w:type="dxa"/>
          <w:right w:w="0" w:type="dxa"/>
        </w:tblCellMar>
        <w:tblLook w:val="04A0"/>
      </w:tblPr>
      <w:tblGrid>
        <w:gridCol w:w="4373"/>
        <w:gridCol w:w="408"/>
        <w:gridCol w:w="406"/>
        <w:gridCol w:w="407"/>
        <w:gridCol w:w="407"/>
        <w:gridCol w:w="406"/>
        <w:gridCol w:w="407"/>
        <w:gridCol w:w="407"/>
        <w:gridCol w:w="406"/>
        <w:gridCol w:w="407"/>
        <w:gridCol w:w="407"/>
        <w:gridCol w:w="406"/>
        <w:gridCol w:w="407"/>
        <w:gridCol w:w="991"/>
      </w:tblGrid>
      <w:tr w:rsidR="00463D07" w:rsidRPr="006D7582" w:rsidTr="00463D07">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5870" w:type="dxa"/>
            <w:gridSpan w:val="13"/>
            <w:tcBorders>
              <w:top w:val="single" w:sz="4" w:space="0" w:color="221F1F"/>
              <w:left w:val="single" w:sz="4" w:space="0" w:color="221F1F"/>
              <w:bottom w:val="single" w:sz="4" w:space="0" w:color="221F1F"/>
              <w:right w:val="single" w:sz="4" w:space="0" w:color="221F1F"/>
            </w:tcBorders>
            <w:hideMark/>
          </w:tcPr>
          <w:p w:rsidR="00463D07" w:rsidRPr="006D7582" w:rsidRDefault="00463D07" w:rsidP="00463D07">
            <w:r w:rsidRPr="006D7582">
              <w:t>[Mois ou semaines à compter du début de la mission]</w:t>
            </w:r>
          </w:p>
        </w:tc>
      </w:tr>
      <w:tr w:rsidR="00463D07" w:rsidRPr="006D7582" w:rsidTr="00463D07">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1er</w:t>
            </w:r>
          </w:p>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2e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3e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4e</w:t>
            </w:r>
          </w:p>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5e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6e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7e</w:t>
            </w:r>
          </w:p>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8e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9e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10e</w:t>
            </w:r>
          </w:p>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11e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12e</w:t>
            </w:r>
          </w:p>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Activité (tâche)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bl>
    <w:p w:rsidR="00463D07" w:rsidRDefault="00463D07" w:rsidP="00463D07">
      <w:r w:rsidRPr="006D7582">
        <w:t>*</w:t>
      </w:r>
    </w:p>
    <w:p w:rsidR="00F750CA" w:rsidRDefault="00F750CA" w:rsidP="00463D07"/>
    <w:p w:rsidR="00F750CA" w:rsidRPr="006D7582" w:rsidRDefault="00F750CA" w:rsidP="00463D07"/>
    <w:p w:rsidR="00463D07" w:rsidRPr="00F750CA" w:rsidRDefault="00463D07" w:rsidP="00463D07">
      <w:pPr>
        <w:rPr>
          <w:rFonts w:ascii="Arial Narrow" w:hAnsi="Arial Narrow"/>
          <w:b/>
          <w:sz w:val="28"/>
          <w:szCs w:val="28"/>
        </w:rPr>
      </w:pPr>
      <w:r w:rsidRPr="00F750CA">
        <w:rPr>
          <w:rFonts w:ascii="Arial Narrow" w:hAnsi="Arial Narrow"/>
          <w:b/>
          <w:sz w:val="28"/>
          <w:szCs w:val="28"/>
        </w:rPr>
        <w:lastRenderedPageBreak/>
        <w:t xml:space="preserve">B. </w:t>
      </w:r>
      <w:r w:rsidRPr="00F750CA">
        <w:rPr>
          <w:rFonts w:ascii="Arial Narrow" w:hAnsi="Arial Narrow"/>
          <w:b/>
          <w:sz w:val="28"/>
          <w:szCs w:val="28"/>
          <w:u w:val="single"/>
        </w:rPr>
        <w:t>Achèvement et soumission des rapports</w:t>
      </w:r>
    </w:p>
    <w:p w:rsidR="00463D07" w:rsidRPr="006D7582" w:rsidRDefault="00463D07" w:rsidP="00463D07"/>
    <w:tbl>
      <w:tblPr>
        <w:tblW w:w="0" w:type="auto"/>
        <w:tblInd w:w="112" w:type="dxa"/>
        <w:tblLayout w:type="fixed"/>
        <w:tblCellMar>
          <w:left w:w="0" w:type="dxa"/>
          <w:right w:w="0" w:type="dxa"/>
        </w:tblCellMar>
        <w:tblLook w:val="04A0"/>
      </w:tblPr>
      <w:tblGrid>
        <w:gridCol w:w="4502"/>
        <w:gridCol w:w="5597"/>
      </w:tblGrid>
      <w:tr w:rsidR="00463D07" w:rsidRPr="00F750CA" w:rsidTr="00463D07">
        <w:trPr>
          <w:trHeight w:hRule="exact" w:val="494"/>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Rapports</w:t>
            </w:r>
          </w:p>
        </w:tc>
        <w:tc>
          <w:tcPr>
            <w:tcW w:w="5597"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Date</w:t>
            </w:r>
          </w:p>
        </w:tc>
      </w:tr>
      <w:tr w:rsidR="00463D07" w:rsidRPr="00F750CA" w:rsidTr="00463D07">
        <w:trPr>
          <w:trHeight w:hRule="exact" w:val="558"/>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1. Rapport initial</w:t>
            </w:r>
          </w:p>
        </w:tc>
        <w:tc>
          <w:tcPr>
            <w:tcW w:w="5597" w:type="dxa"/>
            <w:tcBorders>
              <w:top w:val="single" w:sz="4" w:space="0" w:color="221F1F"/>
              <w:left w:val="single" w:sz="4" w:space="0" w:color="221F1F"/>
              <w:bottom w:val="single" w:sz="4" w:space="0" w:color="221F1F"/>
              <w:right w:val="single" w:sz="4" w:space="0" w:color="221F1F"/>
            </w:tcBorders>
          </w:tcPr>
          <w:p w:rsidR="00463D07" w:rsidRPr="00F750CA" w:rsidRDefault="00463D07" w:rsidP="00463D07">
            <w:pPr>
              <w:rPr>
                <w:rFonts w:ascii="Arial Narrow" w:hAnsi="Arial Narrow"/>
                <w:sz w:val="24"/>
                <w:szCs w:val="24"/>
              </w:rPr>
            </w:pPr>
          </w:p>
        </w:tc>
      </w:tr>
      <w:tr w:rsidR="00463D07" w:rsidRPr="00F750CA" w:rsidTr="00F750CA">
        <w:trPr>
          <w:trHeight w:hRule="exact" w:val="1260"/>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2. Rapports d’avancement a. Premier rapport d’avancement</w:t>
            </w:r>
          </w:p>
          <w:p w:rsidR="00463D07" w:rsidRPr="00F750CA" w:rsidRDefault="00463D07" w:rsidP="00463D07">
            <w:pPr>
              <w:rPr>
                <w:rFonts w:ascii="Arial Narrow" w:hAnsi="Arial Narrow"/>
                <w:sz w:val="24"/>
                <w:szCs w:val="24"/>
              </w:rPr>
            </w:pPr>
            <w:r w:rsidRPr="00F750CA">
              <w:rPr>
                <w:rFonts w:ascii="Arial Narrow" w:hAnsi="Arial Narrow"/>
                <w:sz w:val="24"/>
                <w:szCs w:val="24"/>
              </w:rPr>
              <w:t>b. Deuxième rapport d’avancement</w:t>
            </w:r>
          </w:p>
        </w:tc>
        <w:tc>
          <w:tcPr>
            <w:tcW w:w="5597" w:type="dxa"/>
            <w:tcBorders>
              <w:top w:val="single" w:sz="4" w:space="0" w:color="221F1F"/>
              <w:left w:val="single" w:sz="4" w:space="0" w:color="221F1F"/>
              <w:bottom w:val="single" w:sz="4" w:space="0" w:color="221F1F"/>
              <w:right w:val="single" w:sz="4" w:space="0" w:color="221F1F"/>
            </w:tcBorders>
          </w:tcPr>
          <w:p w:rsidR="00463D07" w:rsidRPr="00F750CA" w:rsidRDefault="00463D07" w:rsidP="00463D07">
            <w:pPr>
              <w:rPr>
                <w:rFonts w:ascii="Arial Narrow" w:hAnsi="Arial Narrow"/>
                <w:sz w:val="24"/>
                <w:szCs w:val="24"/>
              </w:rPr>
            </w:pPr>
          </w:p>
        </w:tc>
      </w:tr>
      <w:tr w:rsidR="00463D07" w:rsidRPr="00F750CA" w:rsidTr="00463D07">
        <w:trPr>
          <w:trHeight w:hRule="exact" w:val="534"/>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3. Projet de rapport final</w:t>
            </w:r>
          </w:p>
        </w:tc>
        <w:tc>
          <w:tcPr>
            <w:tcW w:w="5597" w:type="dxa"/>
            <w:tcBorders>
              <w:top w:val="single" w:sz="4" w:space="0" w:color="221F1F"/>
              <w:left w:val="single" w:sz="4" w:space="0" w:color="221F1F"/>
              <w:bottom w:val="single" w:sz="4" w:space="0" w:color="221F1F"/>
              <w:right w:val="single" w:sz="4" w:space="0" w:color="221F1F"/>
            </w:tcBorders>
          </w:tcPr>
          <w:p w:rsidR="00463D07" w:rsidRPr="00F750CA" w:rsidRDefault="00463D07" w:rsidP="00463D07">
            <w:pPr>
              <w:rPr>
                <w:rFonts w:ascii="Arial Narrow" w:hAnsi="Arial Narrow"/>
                <w:sz w:val="24"/>
                <w:szCs w:val="24"/>
              </w:rPr>
            </w:pPr>
          </w:p>
        </w:tc>
      </w:tr>
      <w:tr w:rsidR="00463D07" w:rsidRPr="00F750CA" w:rsidTr="00463D07">
        <w:trPr>
          <w:trHeight w:hRule="exact" w:val="556"/>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4. Rapport final</w:t>
            </w:r>
          </w:p>
        </w:tc>
        <w:tc>
          <w:tcPr>
            <w:tcW w:w="5597" w:type="dxa"/>
            <w:tcBorders>
              <w:top w:val="single" w:sz="4" w:space="0" w:color="221F1F"/>
              <w:left w:val="single" w:sz="4" w:space="0" w:color="221F1F"/>
              <w:bottom w:val="single" w:sz="4" w:space="0" w:color="221F1F"/>
              <w:right w:val="single" w:sz="4" w:space="0" w:color="221F1F"/>
            </w:tcBorders>
          </w:tcPr>
          <w:p w:rsidR="00463D07" w:rsidRPr="00F750CA" w:rsidRDefault="00463D07" w:rsidP="00463D07">
            <w:pPr>
              <w:rPr>
                <w:rFonts w:ascii="Arial Narrow" w:hAnsi="Arial Narrow"/>
                <w:sz w:val="24"/>
                <w:szCs w:val="24"/>
              </w:rPr>
            </w:pPr>
          </w:p>
        </w:tc>
      </w:tr>
    </w:tbl>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7557A8" w:rsidRDefault="00463D07" w:rsidP="00463D07">
      <w:pPr>
        <w:rPr>
          <w:rFonts w:ascii="Arial Narrow" w:hAnsi="Arial Narrow"/>
          <w:b/>
          <w:sz w:val="28"/>
          <w:szCs w:val="28"/>
        </w:rPr>
      </w:pPr>
      <w:r w:rsidRPr="007557A8">
        <w:rPr>
          <w:rFonts w:ascii="Arial Narrow" w:hAnsi="Arial Narrow"/>
          <w:b/>
          <w:sz w:val="28"/>
          <w:szCs w:val="28"/>
        </w:rPr>
        <w:lastRenderedPageBreak/>
        <w:t>Calendrier du personnel spécialisé</w:t>
      </w:r>
    </w:p>
    <w:p w:rsidR="00463D07" w:rsidRPr="006D7582" w:rsidRDefault="00463D07" w:rsidP="00463D07"/>
    <w:tbl>
      <w:tblPr>
        <w:tblW w:w="11295"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4A0"/>
      </w:tblPr>
      <w:tblGrid>
        <w:gridCol w:w="378"/>
        <w:gridCol w:w="1427"/>
        <w:gridCol w:w="1019"/>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463D07" w:rsidRPr="007557A8" w:rsidTr="00463D07">
        <w:trPr>
          <w:cantSplit/>
          <w:trHeight w:val="391"/>
          <w:jc w:val="center"/>
        </w:trPr>
        <w:tc>
          <w:tcPr>
            <w:tcW w:w="377" w:type="dxa"/>
            <w:vMerge w:val="restart"/>
            <w:tcBorders>
              <w:top w:val="double" w:sz="4" w:space="0" w:color="auto"/>
              <w:left w:val="double" w:sz="4"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bookmarkStart w:id="450" w:name="_Toc64435224"/>
            <w:bookmarkStart w:id="451" w:name="_Toc64435414"/>
            <w:bookmarkStart w:id="452" w:name="_Toc64435604"/>
            <w:bookmarkStart w:id="453" w:name="_Toc72513346"/>
            <w:bookmarkStart w:id="454" w:name="_Toc72513664"/>
            <w:bookmarkStart w:id="455" w:name="_Toc72514644"/>
            <w:bookmarkStart w:id="456" w:name="_Toc72514823"/>
            <w:bookmarkStart w:id="457" w:name="_Toc72515058"/>
            <w:bookmarkStart w:id="458" w:name="_Toc156822349"/>
            <w:bookmarkStart w:id="459" w:name="_Toc156822790"/>
            <w:bookmarkStart w:id="460" w:name="_Toc156825458"/>
            <w:bookmarkStart w:id="461" w:name="_Toc156826480"/>
            <w:bookmarkStart w:id="462" w:name="_Toc156853934"/>
            <w:bookmarkStart w:id="463" w:name="_Toc156855434"/>
            <w:r w:rsidRPr="007557A8">
              <w:rPr>
                <w:rFonts w:ascii="Arial Narrow" w:hAnsi="Arial Narrow"/>
                <w:sz w:val="24"/>
                <w:szCs w:val="24"/>
              </w:rPr>
              <w:t>N°</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tc>
        <w:tc>
          <w:tcPr>
            <w:tcW w:w="1425" w:type="dxa"/>
            <w:tcBorders>
              <w:top w:val="double" w:sz="4" w:space="0" w:color="auto"/>
              <w:left w:val="single" w:sz="6" w:space="0" w:color="auto"/>
              <w:bottom w:val="nil"/>
              <w:right w:val="single" w:sz="6" w:space="0" w:color="auto"/>
            </w:tcBorders>
            <w:vAlign w:val="center"/>
          </w:tcPr>
          <w:p w:rsidR="00463D07" w:rsidRPr="007557A8" w:rsidRDefault="00463D07" w:rsidP="00463D07">
            <w:pPr>
              <w:rPr>
                <w:rFonts w:ascii="Arial Narrow" w:hAnsi="Arial Narrow"/>
                <w:sz w:val="24"/>
                <w:szCs w:val="24"/>
                <w:lang w:val="en-GB"/>
              </w:rPr>
            </w:pPr>
          </w:p>
          <w:p w:rsidR="00463D07" w:rsidRPr="007557A8" w:rsidRDefault="00463D07" w:rsidP="00463D07">
            <w:pPr>
              <w:rPr>
                <w:rFonts w:ascii="Arial Narrow" w:hAnsi="Arial Narrow"/>
                <w:sz w:val="24"/>
                <w:szCs w:val="24"/>
              </w:rPr>
            </w:pPr>
          </w:p>
          <w:p w:rsidR="00463D07" w:rsidRPr="007557A8" w:rsidRDefault="00463D07" w:rsidP="00463D07">
            <w:pPr>
              <w:rPr>
                <w:rFonts w:ascii="Arial Narrow" w:hAnsi="Arial Narrow"/>
                <w:sz w:val="24"/>
                <w:szCs w:val="24"/>
              </w:rPr>
            </w:pPr>
            <w:r w:rsidRPr="007557A8">
              <w:rPr>
                <w:rFonts w:ascii="Arial Narrow" w:hAnsi="Arial Narrow"/>
                <w:sz w:val="24"/>
                <w:szCs w:val="24"/>
              </w:rPr>
              <w:t>Nom</w:t>
            </w:r>
          </w:p>
        </w:tc>
        <w:tc>
          <w:tcPr>
            <w:tcW w:w="1018" w:type="dxa"/>
            <w:vMerge w:val="restart"/>
            <w:tcBorders>
              <w:top w:val="double" w:sz="4" w:space="0" w:color="auto"/>
              <w:left w:val="single" w:sz="6" w:space="0" w:color="auto"/>
              <w:bottom w:val="single" w:sz="12" w:space="0" w:color="auto"/>
              <w:right w:val="single" w:sz="6" w:space="0" w:color="auto"/>
            </w:tcBorders>
            <w:vAlign w:val="center"/>
          </w:tcPr>
          <w:p w:rsidR="00463D07" w:rsidRPr="007557A8" w:rsidRDefault="00463D07" w:rsidP="00463D07">
            <w:pPr>
              <w:rPr>
                <w:rFonts w:ascii="Arial Narrow" w:hAnsi="Arial Narrow"/>
                <w:sz w:val="24"/>
                <w:szCs w:val="24"/>
              </w:rPr>
            </w:pPr>
          </w:p>
          <w:p w:rsidR="00463D07" w:rsidRPr="007557A8" w:rsidRDefault="00463D07" w:rsidP="00463D07">
            <w:pPr>
              <w:rPr>
                <w:rFonts w:ascii="Arial Narrow" w:hAnsi="Arial Narrow"/>
                <w:sz w:val="24"/>
                <w:szCs w:val="24"/>
              </w:rPr>
            </w:pPr>
            <w:r w:rsidRPr="007557A8">
              <w:rPr>
                <w:rFonts w:ascii="Arial Narrow" w:hAnsi="Arial Narrow"/>
                <w:sz w:val="24"/>
                <w:szCs w:val="24"/>
              </w:rPr>
              <w:t>Rapports à fournir</w:t>
            </w:r>
          </w:p>
        </w:tc>
        <w:tc>
          <w:tcPr>
            <w:tcW w:w="6602" w:type="dxa"/>
            <w:gridSpan w:val="14"/>
            <w:tcBorders>
              <w:top w:val="double" w:sz="4" w:space="0" w:color="auto"/>
              <w:left w:val="nil"/>
              <w:bottom w:val="single" w:sz="6" w:space="0" w:color="auto"/>
              <w:right w:val="single" w:sz="6" w:space="0" w:color="auto"/>
            </w:tcBorders>
            <w:vAlign w:val="center"/>
            <w:hideMark/>
          </w:tcPr>
          <w:p w:rsidR="00463D07" w:rsidRPr="007557A8" w:rsidRDefault="00463D07" w:rsidP="00463D07">
            <w:pPr>
              <w:rPr>
                <w:rFonts w:ascii="Arial Narrow" w:hAnsi="Arial Narrow"/>
                <w:sz w:val="24"/>
                <w:szCs w:val="24"/>
              </w:rPr>
            </w:pPr>
            <w:bookmarkStart w:id="464" w:name="_Toc64435225"/>
            <w:bookmarkStart w:id="465" w:name="_Toc64435415"/>
            <w:bookmarkStart w:id="466" w:name="_Toc64435605"/>
            <w:bookmarkStart w:id="467" w:name="_Toc72513347"/>
            <w:bookmarkStart w:id="468" w:name="_Toc72513665"/>
            <w:bookmarkStart w:id="469" w:name="_Toc72514645"/>
            <w:bookmarkStart w:id="470" w:name="_Toc72514824"/>
            <w:bookmarkStart w:id="471" w:name="_Toc72515059"/>
            <w:bookmarkStart w:id="472" w:name="_Toc156822350"/>
            <w:bookmarkStart w:id="473" w:name="_Toc156822791"/>
            <w:bookmarkStart w:id="474" w:name="_Toc156825459"/>
            <w:bookmarkStart w:id="475" w:name="_Toc156826481"/>
            <w:bookmarkStart w:id="476" w:name="_Toc156853935"/>
            <w:bookmarkStart w:id="477" w:name="_Toc156855435"/>
            <w:r w:rsidRPr="007557A8">
              <w:rPr>
                <w:rFonts w:ascii="Arial Narrow" w:hAnsi="Arial Narrow"/>
                <w:sz w:val="24"/>
                <w:szCs w:val="24"/>
              </w:rPr>
              <w:t>Personnel (sous forme de graphique à barres)</w:t>
            </w:r>
            <w:bookmarkEnd w:id="464"/>
            <w:bookmarkEnd w:id="465"/>
            <w:bookmarkEnd w:id="466"/>
            <w:r w:rsidRPr="007557A8">
              <w:rPr>
                <w:rFonts w:ascii="Arial Narrow" w:hAnsi="Arial Narrow"/>
                <w:sz w:val="24"/>
                <w:szCs w:val="24"/>
              </w:rPr>
              <w:footnoteReference w:customMarkFollows="1" w:id="2"/>
              <w:t>2</w:t>
            </w:r>
            <w:bookmarkEnd w:id="467"/>
            <w:bookmarkEnd w:id="468"/>
            <w:bookmarkEnd w:id="469"/>
            <w:bookmarkEnd w:id="470"/>
            <w:bookmarkEnd w:id="471"/>
            <w:bookmarkEnd w:id="472"/>
            <w:bookmarkEnd w:id="473"/>
            <w:bookmarkEnd w:id="474"/>
            <w:bookmarkEnd w:id="475"/>
            <w:bookmarkEnd w:id="476"/>
            <w:bookmarkEnd w:id="477"/>
          </w:p>
        </w:tc>
        <w:tc>
          <w:tcPr>
            <w:tcW w:w="1869" w:type="dxa"/>
            <w:gridSpan w:val="4"/>
            <w:tcBorders>
              <w:top w:val="double" w:sz="4" w:space="0" w:color="auto"/>
              <w:left w:val="nil"/>
              <w:bottom w:val="single" w:sz="6" w:space="0" w:color="auto"/>
              <w:right w:val="double" w:sz="4" w:space="0" w:color="auto"/>
            </w:tcBorders>
            <w:vAlign w:val="center"/>
            <w:hideMark/>
          </w:tcPr>
          <w:p w:rsidR="00463D07" w:rsidRPr="007557A8" w:rsidRDefault="00463D07" w:rsidP="00463D07">
            <w:pPr>
              <w:rPr>
                <w:rFonts w:ascii="Arial Narrow" w:hAnsi="Arial Narrow"/>
                <w:sz w:val="24"/>
                <w:szCs w:val="24"/>
              </w:rPr>
            </w:pPr>
            <w:bookmarkStart w:id="478" w:name="_Toc64435226"/>
            <w:bookmarkStart w:id="479" w:name="_Toc64435416"/>
            <w:bookmarkStart w:id="480" w:name="_Toc64435606"/>
            <w:bookmarkStart w:id="481" w:name="_Toc72513348"/>
            <w:bookmarkStart w:id="482" w:name="_Toc72513666"/>
            <w:bookmarkStart w:id="483" w:name="_Toc72514646"/>
            <w:bookmarkStart w:id="484" w:name="_Toc72514825"/>
            <w:bookmarkStart w:id="485" w:name="_Toc72515060"/>
            <w:bookmarkStart w:id="486" w:name="_Toc156822351"/>
            <w:bookmarkStart w:id="487" w:name="_Toc156822792"/>
            <w:bookmarkStart w:id="488" w:name="_Toc156825460"/>
            <w:bookmarkStart w:id="489" w:name="_Toc156826482"/>
            <w:bookmarkStart w:id="490" w:name="_Toc156853936"/>
            <w:bookmarkStart w:id="491" w:name="_Toc156855436"/>
            <w:r w:rsidRPr="007557A8">
              <w:rPr>
                <w:rFonts w:ascii="Arial Narrow" w:hAnsi="Arial Narrow"/>
                <w:sz w:val="24"/>
                <w:szCs w:val="24"/>
              </w:rPr>
              <w:t>Total personnel/mois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tc>
      </w:tr>
      <w:tr w:rsidR="00463D07" w:rsidRPr="007557A8" w:rsidTr="00463D07">
        <w:trPr>
          <w:gridAfter w:val="1"/>
          <w:wAfter w:w="30" w:type="dxa"/>
          <w:cantSplit/>
          <w:trHeight w:val="391"/>
          <w:jc w:val="center"/>
        </w:trPr>
        <w:tc>
          <w:tcPr>
            <w:tcW w:w="11291" w:type="dxa"/>
            <w:vMerge/>
            <w:tcBorders>
              <w:top w:val="double" w:sz="4" w:space="0" w:color="auto"/>
              <w:left w:val="double" w:sz="4"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p>
        </w:tc>
        <w:tc>
          <w:tcPr>
            <w:tcW w:w="1425" w:type="dxa"/>
            <w:tcBorders>
              <w:top w:val="nil"/>
              <w:left w:val="single" w:sz="6" w:space="0" w:color="auto"/>
              <w:bottom w:val="single" w:sz="12" w:space="0" w:color="auto"/>
              <w:right w:val="single" w:sz="6" w:space="0" w:color="auto"/>
            </w:tcBorders>
          </w:tcPr>
          <w:p w:rsidR="00463D07" w:rsidRPr="007557A8" w:rsidRDefault="00463D07" w:rsidP="00463D07">
            <w:pPr>
              <w:rPr>
                <w:rFonts w:ascii="Arial Narrow" w:hAnsi="Arial Narrow"/>
                <w:sz w:val="24"/>
                <w:szCs w:val="24"/>
                <w:lang w:val="en-GB"/>
              </w:rPr>
            </w:pPr>
          </w:p>
        </w:tc>
        <w:tc>
          <w:tcPr>
            <w:tcW w:w="1018" w:type="dxa"/>
            <w:vMerge/>
            <w:tcBorders>
              <w:top w:val="double" w:sz="4"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882"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47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2</w:t>
            </w:r>
          </w:p>
        </w:tc>
        <w:tc>
          <w:tcPr>
            <w:tcW w:w="475"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3</w:t>
            </w:r>
          </w:p>
        </w:tc>
        <w:tc>
          <w:tcPr>
            <w:tcW w:w="47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4</w:t>
            </w:r>
          </w:p>
        </w:tc>
        <w:tc>
          <w:tcPr>
            <w:tcW w:w="475"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5</w:t>
            </w:r>
          </w:p>
        </w:tc>
        <w:tc>
          <w:tcPr>
            <w:tcW w:w="47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6</w:t>
            </w:r>
          </w:p>
        </w:tc>
        <w:tc>
          <w:tcPr>
            <w:tcW w:w="475"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7</w:t>
            </w:r>
          </w:p>
        </w:tc>
        <w:tc>
          <w:tcPr>
            <w:tcW w:w="47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8</w:t>
            </w:r>
          </w:p>
        </w:tc>
        <w:tc>
          <w:tcPr>
            <w:tcW w:w="475"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9</w:t>
            </w:r>
          </w:p>
        </w:tc>
        <w:tc>
          <w:tcPr>
            <w:tcW w:w="47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10</w:t>
            </w:r>
          </w:p>
        </w:tc>
        <w:tc>
          <w:tcPr>
            <w:tcW w:w="475" w:type="dxa"/>
            <w:tcBorders>
              <w:top w:val="single" w:sz="6" w:space="0" w:color="auto"/>
              <w:left w:val="nil"/>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11</w:t>
            </w:r>
          </w:p>
        </w:tc>
        <w:tc>
          <w:tcPr>
            <w:tcW w:w="475" w:type="dxa"/>
            <w:tcBorders>
              <w:top w:val="single" w:sz="6" w:space="0" w:color="auto"/>
              <w:left w:val="single" w:sz="6" w:space="0" w:color="auto"/>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12</w:t>
            </w:r>
          </w:p>
        </w:tc>
        <w:tc>
          <w:tcPr>
            <w:tcW w:w="480"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n</w:t>
            </w:r>
          </w:p>
        </w:tc>
        <w:tc>
          <w:tcPr>
            <w:tcW w:w="618" w:type="dxa"/>
            <w:gridSpan w:val="2"/>
            <w:tcBorders>
              <w:top w:val="single" w:sz="6" w:space="0" w:color="auto"/>
              <w:left w:val="nil"/>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618"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Terrain</w:t>
            </w:r>
            <w:r w:rsidRPr="007557A8">
              <w:rPr>
                <w:rFonts w:ascii="Arial Narrow" w:hAnsi="Arial Narrow"/>
                <w:sz w:val="24"/>
                <w:szCs w:val="24"/>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r>
      <w:tr w:rsidR="00463D07" w:rsidRPr="007557A8" w:rsidTr="00463D07">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hideMark/>
          </w:tcPr>
          <w:p w:rsidR="00463D07" w:rsidRPr="007557A8" w:rsidRDefault="00463D07" w:rsidP="00463D07">
            <w:pPr>
              <w:rPr>
                <w:rFonts w:ascii="Arial Narrow" w:hAnsi="Arial Narrow"/>
                <w:sz w:val="24"/>
                <w:szCs w:val="24"/>
                <w:lang w:val="en-GB"/>
              </w:rPr>
            </w:pPr>
            <w:r w:rsidRPr="007557A8">
              <w:rPr>
                <w:rFonts w:ascii="Arial Narrow" w:hAnsi="Arial Narrow"/>
                <w:sz w:val="24"/>
                <w:szCs w:val="24"/>
              </w:rPr>
              <w:t>Personnel</w:t>
            </w:r>
          </w:p>
        </w:tc>
      </w:tr>
      <w:tr w:rsidR="00463D07" w:rsidRPr="007557A8"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1425" w:type="dxa"/>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[Terr.]</w:t>
            </w: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r w:rsidRPr="007557A8">
              <w:rPr>
                <w:rFonts w:ascii="Arial Narrow" w:hAnsi="Arial Narrow"/>
                <w:sz w:val="24"/>
                <w:szCs w:val="24"/>
              </w:rPr>
              <w:t>2</w:t>
            </w:r>
          </w:p>
        </w:tc>
        <w:tc>
          <w:tcPr>
            <w:tcW w:w="1425" w:type="dxa"/>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r w:rsidRPr="007557A8">
              <w:rPr>
                <w:rFonts w:ascii="Arial Narrow" w:hAnsi="Arial Narrow"/>
                <w:sz w:val="24"/>
                <w:szCs w:val="24"/>
              </w:rPr>
              <w:t>n</w:t>
            </w:r>
          </w:p>
        </w:tc>
        <w:tc>
          <w:tcPr>
            <w:tcW w:w="1425" w:type="dxa"/>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326"/>
          <w:jc w:val="center"/>
        </w:trPr>
        <w:tc>
          <w:tcPr>
            <w:tcW w:w="377" w:type="dxa"/>
            <w:tcBorders>
              <w:top w:val="single" w:sz="6" w:space="0" w:color="auto"/>
              <w:left w:val="double" w:sz="4" w:space="0" w:color="auto"/>
              <w:bottom w:val="nil"/>
              <w:right w:val="nil"/>
            </w:tcBorders>
          </w:tcPr>
          <w:p w:rsidR="00463D07" w:rsidRPr="007557A8" w:rsidRDefault="00463D07" w:rsidP="00463D07">
            <w:pPr>
              <w:rPr>
                <w:rFonts w:ascii="Arial Narrow" w:hAnsi="Arial Narrow"/>
                <w:sz w:val="24"/>
                <w:szCs w:val="24"/>
                <w:lang w:val="en-GB"/>
              </w:rPr>
            </w:pPr>
          </w:p>
        </w:tc>
        <w:tc>
          <w:tcPr>
            <w:tcW w:w="142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1018"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882"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single" w:sz="6"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Total partiel</w:t>
            </w:r>
          </w:p>
        </w:tc>
        <w:tc>
          <w:tcPr>
            <w:tcW w:w="618" w:type="dxa"/>
            <w:gridSpan w:val="2"/>
            <w:tcBorders>
              <w:top w:val="single" w:sz="6" w:space="0" w:color="auto"/>
              <w:left w:val="nil"/>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463D07">
        <w:trPr>
          <w:gridAfter w:val="1"/>
          <w:wAfter w:w="30" w:type="dxa"/>
          <w:cantSplit/>
          <w:trHeight w:val="326"/>
          <w:jc w:val="center"/>
        </w:trPr>
        <w:tc>
          <w:tcPr>
            <w:tcW w:w="377" w:type="dxa"/>
            <w:tcBorders>
              <w:top w:val="nil"/>
              <w:left w:val="double" w:sz="4" w:space="0" w:color="auto"/>
              <w:bottom w:val="double" w:sz="4" w:space="0" w:color="auto"/>
              <w:right w:val="nil"/>
            </w:tcBorders>
          </w:tcPr>
          <w:p w:rsidR="00463D07" w:rsidRPr="007557A8" w:rsidRDefault="00463D07" w:rsidP="00463D07">
            <w:pPr>
              <w:rPr>
                <w:rFonts w:ascii="Arial Narrow" w:hAnsi="Arial Narrow"/>
                <w:sz w:val="24"/>
                <w:szCs w:val="24"/>
                <w:lang w:val="en-GB"/>
              </w:rPr>
            </w:pPr>
          </w:p>
        </w:tc>
        <w:tc>
          <w:tcPr>
            <w:tcW w:w="142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1018"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882"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double" w:sz="4"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c>
          <w:tcPr>
            <w:tcW w:w="618" w:type="dxa"/>
            <w:gridSpan w:val="2"/>
            <w:tcBorders>
              <w:top w:val="single" w:sz="6" w:space="0" w:color="auto"/>
              <w:left w:val="nil"/>
              <w:bottom w:val="double" w:sz="4"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double" w:sz="4" w:space="0" w:color="auto"/>
            </w:tcBorders>
          </w:tcPr>
          <w:p w:rsidR="00463D07" w:rsidRPr="007557A8" w:rsidRDefault="00463D07" w:rsidP="00463D07">
            <w:pPr>
              <w:rPr>
                <w:rFonts w:ascii="Arial Narrow" w:hAnsi="Arial Narrow"/>
                <w:sz w:val="24"/>
                <w:szCs w:val="24"/>
              </w:rPr>
            </w:pPr>
          </w:p>
        </w:tc>
      </w:tr>
    </w:tbl>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Rapports à fournir : </w:t>
      </w:r>
      <w:r w:rsidRPr="007557A8">
        <w:rPr>
          <w:rFonts w:ascii="Arial Narrow" w:hAnsi="Arial Narrow"/>
          <w:sz w:val="24"/>
          <w:szCs w:val="24"/>
        </w:rPr>
        <w:tab/>
      </w:r>
    </w:p>
    <w:p w:rsidR="00463D07" w:rsidRPr="007557A8" w:rsidRDefault="002D5394" w:rsidP="00463D07">
      <w:pPr>
        <w:rPr>
          <w:rFonts w:ascii="Arial Narrow" w:hAnsi="Arial Narrow"/>
          <w:sz w:val="24"/>
          <w:szCs w:val="24"/>
        </w:rPr>
      </w:pPr>
      <w:r>
        <w:rPr>
          <w:rFonts w:ascii="Arial Narrow" w:hAnsi="Arial Narrow"/>
          <w:noProof/>
          <w:sz w:val="24"/>
          <w:szCs w:val="24"/>
          <w:lang w:eastAsia="fr-FR"/>
        </w:rPr>
        <w:pict>
          <v:polyline id="Freeform 323" o:spid="_x0000_s1053"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" filled="f" strokecolor="#221f1f" strokeweight=".5pt">
            <v:path arrowok="t" o:connecttype="custom" o:connectlocs="0,0;2147483646,0" o:connectangles="0,0"/>
            <w10:wrap anchorx="page"/>
          </v:polyline>
        </w:pict>
      </w:r>
      <w:r w:rsidR="00463D07" w:rsidRPr="007557A8">
        <w:rPr>
          <w:rFonts w:ascii="Arial Narrow" w:hAnsi="Arial Narrow"/>
          <w:sz w:val="24"/>
          <w:szCs w:val="24"/>
        </w:rPr>
        <w:t>Durée des activités :</w:t>
      </w:r>
    </w:p>
    <w:p w:rsidR="00463D07" w:rsidRPr="007557A8" w:rsidRDefault="00463D07" w:rsidP="00463D07">
      <w:pPr>
        <w:rPr>
          <w:rFonts w:ascii="Arial Narrow" w:hAnsi="Arial Narrow"/>
          <w:sz w:val="24"/>
          <w:szCs w:val="24"/>
        </w:rPr>
      </w:pPr>
      <w:r w:rsidRPr="007557A8">
        <w:rPr>
          <w:rFonts w:ascii="Arial Narrow" w:hAnsi="Arial Narrow"/>
          <w:sz w:val="24"/>
          <w:szCs w:val="24"/>
        </w:rPr>
        <w:t>Signature : (Représentant habilité)</w:t>
      </w:r>
    </w:p>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Nom : </w:t>
      </w:r>
      <w:r w:rsidRPr="007557A8">
        <w:rPr>
          <w:rFonts w:ascii="Arial Narrow" w:hAnsi="Arial Narrow"/>
          <w:sz w:val="24"/>
          <w:szCs w:val="24"/>
        </w:rPr>
        <w:tab/>
      </w:r>
    </w:p>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Titre : </w:t>
      </w:r>
      <w:r w:rsidRPr="007557A8">
        <w:rPr>
          <w:rFonts w:ascii="Arial Narrow" w:hAnsi="Arial Narrow"/>
          <w:sz w:val="24"/>
          <w:szCs w:val="24"/>
        </w:rPr>
        <w:tab/>
      </w:r>
    </w:p>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Adresse : </w:t>
      </w:r>
      <w:r w:rsidRPr="007557A8">
        <w:rPr>
          <w:rFonts w:ascii="Arial Narrow" w:hAnsi="Arial Narrow"/>
          <w:sz w:val="24"/>
          <w:szCs w:val="24"/>
        </w:rPr>
        <w:tab/>
      </w:r>
    </w:p>
    <w:p w:rsidR="00463D07" w:rsidRPr="006D7582" w:rsidRDefault="00463D07" w:rsidP="00463D07"/>
    <w:p w:rsidR="00463D07" w:rsidRDefault="00463D07" w:rsidP="00463D07"/>
    <w:p w:rsidR="007557A8" w:rsidRDefault="007557A8" w:rsidP="00463D07"/>
    <w:p w:rsidR="007557A8" w:rsidRDefault="007557A8" w:rsidP="00463D07"/>
    <w:p w:rsidR="007557A8" w:rsidRPr="006D7582" w:rsidRDefault="007557A8" w:rsidP="00463D07">
      <w:pPr>
        <w:sectPr w:rsidR="007557A8" w:rsidRPr="006D7582">
          <w:pgSz w:w="12240" w:h="15840"/>
          <w:pgMar w:top="851" w:right="1417" w:bottom="1417" w:left="1417" w:header="720" w:footer="720" w:gutter="0"/>
          <w:cols w:space="720"/>
        </w:sectPr>
      </w:pPr>
    </w:p>
    <w:bookmarkEnd w:id="449"/>
    <w:p w:rsidR="00463D07" w:rsidRPr="007557A8" w:rsidRDefault="007557A8" w:rsidP="00463D07">
      <w:pPr>
        <w:rPr>
          <w:rFonts w:ascii="Arial Narrow" w:hAnsi="Arial Narrow"/>
          <w:b/>
          <w:sz w:val="28"/>
          <w:szCs w:val="28"/>
        </w:rPr>
      </w:pPr>
      <w:r>
        <w:rPr>
          <w:rFonts w:ascii="Arial Narrow" w:hAnsi="Arial Narrow"/>
          <w:b/>
          <w:sz w:val="28"/>
          <w:szCs w:val="28"/>
        </w:rPr>
        <w:lastRenderedPageBreak/>
        <w:t>Annexen°8</w:t>
      </w:r>
      <w:r w:rsidR="00463D07" w:rsidRPr="007557A8">
        <w:rPr>
          <w:rFonts w:ascii="Arial Narrow" w:hAnsi="Arial Narrow"/>
          <w:b/>
          <w:sz w:val="28"/>
          <w:szCs w:val="28"/>
        </w:rPr>
        <w:t xml:space="preserve"> : </w:t>
      </w:r>
      <w:r w:rsidRPr="007557A8">
        <w:rPr>
          <w:rFonts w:ascii="Arial Narrow" w:hAnsi="Arial Narrow"/>
          <w:b/>
          <w:sz w:val="28"/>
          <w:szCs w:val="28"/>
        </w:rPr>
        <w:t xml:space="preserve">MODELE DE LISTE DU PERSONNEL A MOBILISER </w:t>
      </w:r>
    </w:p>
    <w:p w:rsidR="00463D07" w:rsidRPr="007557A8" w:rsidRDefault="00463D07" w:rsidP="00463D07">
      <w:pPr>
        <w:rPr>
          <w:rFonts w:ascii="Arial Narrow" w:hAnsi="Arial Narrow"/>
          <w:b/>
          <w:sz w:val="28"/>
          <w:szCs w:val="28"/>
          <w:u w:val="single"/>
        </w:rPr>
      </w:pPr>
      <w:r w:rsidRPr="007557A8">
        <w:rPr>
          <w:rFonts w:ascii="Arial Narrow" w:hAnsi="Arial Narrow"/>
          <w:b/>
          <w:sz w:val="28"/>
          <w:szCs w:val="28"/>
        </w:rPr>
        <w:t xml:space="preserve">e1. </w:t>
      </w:r>
      <w:r w:rsidRPr="007557A8">
        <w:rPr>
          <w:rFonts w:ascii="Arial Narrow" w:hAnsi="Arial Narrow"/>
          <w:b/>
          <w:sz w:val="28"/>
          <w:szCs w:val="28"/>
          <w:u w:val="single"/>
        </w:rPr>
        <w:t>Personnel technique clé /de gestion</w:t>
      </w:r>
    </w:p>
    <w:p w:rsidR="00463D07" w:rsidRPr="006D7582" w:rsidRDefault="00463D07" w:rsidP="00463D07"/>
    <w:tbl>
      <w:tblPr>
        <w:tblW w:w="11010" w:type="dxa"/>
        <w:jc w:val="center"/>
        <w:tblLayout w:type="fixed"/>
        <w:tblCellMar>
          <w:left w:w="0" w:type="dxa"/>
          <w:right w:w="0" w:type="dxa"/>
        </w:tblCellMar>
        <w:tblLook w:val="04A0"/>
      </w:tblPr>
      <w:tblGrid>
        <w:gridCol w:w="3304"/>
        <w:gridCol w:w="1345"/>
        <w:gridCol w:w="1345"/>
        <w:gridCol w:w="1345"/>
        <w:gridCol w:w="1878"/>
        <w:gridCol w:w="1793"/>
      </w:tblGrid>
      <w:tr w:rsidR="00463D07" w:rsidRPr="007557A8" w:rsidTr="007557A8">
        <w:trPr>
          <w:trHeight w:hRule="exact" w:val="1245"/>
          <w:jc w:val="center"/>
        </w:trPr>
        <w:tc>
          <w:tcPr>
            <w:tcW w:w="3302"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463D07" w:rsidP="00463D07">
            <w:pPr>
              <w:rPr>
                <w:rFonts w:ascii="Arial Narrow" w:hAnsi="Arial Narrow"/>
                <w:sz w:val="24"/>
                <w:szCs w:val="24"/>
              </w:rPr>
            </w:pPr>
            <w:bookmarkStart w:id="492" w:name="_Hlk163136065"/>
            <w:r w:rsidRPr="007557A8">
              <w:rPr>
                <w:rFonts w:ascii="Arial Narrow" w:hAnsi="Arial Narrow"/>
                <w:sz w:val="24"/>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Années</w:t>
            </w:r>
          </w:p>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D’expérience</w:t>
            </w:r>
          </w:p>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7557A8" w:rsidP="007557A8">
            <w:pPr>
              <w:spacing w:after="0"/>
              <w:rPr>
                <w:rFonts w:ascii="Arial Narrow" w:hAnsi="Arial Narrow"/>
                <w:sz w:val="24"/>
                <w:szCs w:val="24"/>
              </w:rPr>
            </w:pPr>
            <w:r>
              <w:rPr>
                <w:rFonts w:ascii="Arial Narrow" w:hAnsi="Arial Narrow"/>
                <w:sz w:val="24"/>
                <w:szCs w:val="24"/>
              </w:rPr>
              <w:t xml:space="preserve">Années d’Expérience Spécifique en </w:t>
            </w:r>
            <w:r w:rsidR="00463D07" w:rsidRPr="007557A8">
              <w:rPr>
                <w:rFonts w:ascii="Arial Narrow" w:hAnsi="Arial Narrow"/>
                <w:sz w:val="24"/>
                <w:szCs w:val="24"/>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Poste ou fonction </w:t>
            </w:r>
          </w:p>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Occupé (e) pour</w:t>
            </w:r>
          </w:p>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Chaque projet </w:t>
            </w:r>
          </w:p>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hideMark/>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44"/>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bookmarkEnd w:id="492"/>
    </w:tbl>
    <w:p w:rsidR="00463D07" w:rsidRPr="006D7582" w:rsidRDefault="00463D07" w:rsidP="00463D07"/>
    <w:p w:rsidR="00463D07" w:rsidRPr="007557A8" w:rsidRDefault="00463D07" w:rsidP="00463D07">
      <w:pPr>
        <w:rPr>
          <w:rFonts w:ascii="Arial Narrow" w:hAnsi="Arial Narrow"/>
          <w:b/>
          <w:sz w:val="28"/>
          <w:szCs w:val="28"/>
          <w:u w:val="single"/>
        </w:rPr>
      </w:pPr>
    </w:p>
    <w:p w:rsidR="00463D07" w:rsidRPr="007557A8" w:rsidRDefault="00463D07" w:rsidP="00463D07">
      <w:pPr>
        <w:rPr>
          <w:rFonts w:ascii="Arial Narrow" w:hAnsi="Arial Narrow"/>
          <w:b/>
          <w:sz w:val="28"/>
          <w:szCs w:val="28"/>
          <w:u w:val="single"/>
        </w:rPr>
      </w:pPr>
      <w:r w:rsidRPr="007557A8">
        <w:rPr>
          <w:rFonts w:ascii="Arial Narrow" w:hAnsi="Arial Narrow"/>
          <w:b/>
          <w:sz w:val="28"/>
          <w:szCs w:val="28"/>
          <w:u w:val="single"/>
        </w:rPr>
        <w:t>Pers</w:t>
      </w:r>
      <w:r w:rsidR="007557A8">
        <w:rPr>
          <w:rFonts w:ascii="Arial Narrow" w:hAnsi="Arial Narrow"/>
          <w:b/>
          <w:sz w:val="28"/>
          <w:szCs w:val="28"/>
          <w:u w:val="single"/>
        </w:rPr>
        <w:t xml:space="preserve">onnel d’appui (siège et local) </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8"/>
        <w:gridCol w:w="1771"/>
        <w:gridCol w:w="1881"/>
        <w:gridCol w:w="1881"/>
        <w:gridCol w:w="1881"/>
      </w:tblGrid>
      <w:tr w:rsidR="00463D07" w:rsidRPr="007557A8" w:rsidTr="00463D07">
        <w:trPr>
          <w:trHeight w:val="491"/>
        </w:trPr>
        <w:tc>
          <w:tcPr>
            <w:tcW w:w="1988"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bookmarkStart w:id="493" w:name="_Hlk163136080"/>
            <w:r w:rsidRPr="007557A8">
              <w:rPr>
                <w:rFonts w:ascii="Arial Narrow" w:hAnsi="Arial Narrow"/>
                <w:sz w:val="24"/>
                <w:szCs w:val="24"/>
              </w:rPr>
              <w:t xml:space="preserve">Nom </w:t>
            </w:r>
          </w:p>
        </w:tc>
        <w:tc>
          <w:tcPr>
            <w:tcW w:w="1771"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Spécialisation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Poste</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 Année d’Expérience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Attributions</w:t>
            </w:r>
          </w:p>
        </w:tc>
      </w:tr>
      <w:tr w:rsidR="00463D07" w:rsidRPr="007557A8" w:rsidTr="00463D07">
        <w:trPr>
          <w:trHeight w:val="503"/>
        </w:trPr>
        <w:tc>
          <w:tcPr>
            <w:tcW w:w="1988"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r>
      <w:tr w:rsidR="00463D07" w:rsidRPr="007557A8" w:rsidTr="00463D07">
        <w:trPr>
          <w:trHeight w:val="491"/>
        </w:trPr>
        <w:tc>
          <w:tcPr>
            <w:tcW w:w="1988"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r>
      <w:tr w:rsidR="00463D07" w:rsidRPr="007557A8" w:rsidTr="00463D07">
        <w:trPr>
          <w:trHeight w:val="491"/>
        </w:trPr>
        <w:tc>
          <w:tcPr>
            <w:tcW w:w="1988"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r>
      <w:bookmarkEnd w:id="493"/>
    </w:tbl>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Default="00463D07" w:rsidP="00463D07"/>
    <w:p w:rsidR="007557A8" w:rsidRDefault="007557A8" w:rsidP="00463D07"/>
    <w:p w:rsidR="007557A8" w:rsidRPr="006D7582" w:rsidRDefault="007557A8" w:rsidP="00463D07"/>
    <w:p w:rsidR="00463D07" w:rsidRPr="007557A8" w:rsidRDefault="00863AFB" w:rsidP="00463D07">
      <w:pPr>
        <w:rPr>
          <w:rFonts w:ascii="Arial Narrow" w:hAnsi="Arial Narrow"/>
          <w:b/>
          <w:sz w:val="28"/>
          <w:szCs w:val="28"/>
        </w:rPr>
      </w:pPr>
      <w:r>
        <w:rPr>
          <w:rFonts w:ascii="Arial Narrow" w:hAnsi="Arial Narrow"/>
          <w:b/>
          <w:sz w:val="28"/>
          <w:szCs w:val="28"/>
        </w:rPr>
        <w:lastRenderedPageBreak/>
        <w:t>Annexen° 9</w:t>
      </w:r>
      <w:r w:rsidR="00463D07" w:rsidRPr="007557A8">
        <w:rPr>
          <w:rFonts w:ascii="Arial Narrow" w:hAnsi="Arial Narrow"/>
          <w:b/>
          <w:sz w:val="28"/>
          <w:szCs w:val="28"/>
        </w:rPr>
        <w:t xml:space="preserve"> : </w:t>
      </w:r>
      <w:bookmarkStart w:id="494" w:name="_Hlk143620781"/>
      <w:r w:rsidR="007557A8" w:rsidRPr="007557A8">
        <w:rPr>
          <w:rFonts w:ascii="Arial Narrow" w:hAnsi="Arial Narrow"/>
          <w:b/>
          <w:sz w:val="28"/>
          <w:szCs w:val="28"/>
        </w:rPr>
        <w:t>MODELE FICHE DE PRESTATIONS SUSCEPTIBLES D’ETRE SOUS-TRAITEES COMMANDEES</w:t>
      </w:r>
      <w:bookmarkEnd w:id="494"/>
    </w:p>
    <w:p w:rsidR="00463D07" w:rsidRPr="006D7582" w:rsidRDefault="00463D07" w:rsidP="00463D07"/>
    <w:tbl>
      <w:tblPr>
        <w:tblW w:w="9667" w:type="dxa"/>
        <w:tblCellMar>
          <w:left w:w="10" w:type="dxa"/>
          <w:right w:w="10" w:type="dxa"/>
        </w:tblCellMar>
        <w:tblLook w:val="04A0"/>
      </w:tblPr>
      <w:tblGrid>
        <w:gridCol w:w="2166"/>
        <w:gridCol w:w="4016"/>
        <w:gridCol w:w="3485"/>
      </w:tblGrid>
      <w:tr w:rsidR="00463D07" w:rsidRPr="007557A8" w:rsidTr="00463D07">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Quantité (Nombre d’unités)</w:t>
            </w:r>
          </w:p>
        </w:tc>
      </w:tr>
      <w:tr w:rsidR="00463D07" w:rsidRPr="007557A8" w:rsidTr="00463D07">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[insérer la quantité des articles à fournir]</w:t>
            </w:r>
          </w:p>
        </w:tc>
      </w:tr>
      <w:tr w:rsidR="00463D07" w:rsidRPr="007557A8"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r>
      <w:tr w:rsidR="00463D07" w:rsidRPr="007557A8" w:rsidTr="00463D07">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r>
      <w:tr w:rsidR="00463D07" w:rsidRPr="007557A8"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r>
      <w:tr w:rsidR="00463D07" w:rsidRPr="007557A8" w:rsidTr="00463D07">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r>
    </w:tbl>
    <w:p w:rsidR="00463D07" w:rsidRPr="006D7582" w:rsidRDefault="00463D07" w:rsidP="00463D07"/>
    <w:p w:rsidR="00463D07" w:rsidRPr="006D7582" w:rsidRDefault="00463D07" w:rsidP="00463D07"/>
    <w:tbl>
      <w:tblPr>
        <w:tblW w:w="9570" w:type="dxa"/>
        <w:tblLayout w:type="fixed"/>
        <w:tblCellMar>
          <w:left w:w="10" w:type="dxa"/>
          <w:right w:w="10" w:type="dxa"/>
        </w:tblCellMar>
        <w:tblLook w:val="04A0"/>
      </w:tblPr>
      <w:tblGrid>
        <w:gridCol w:w="2048"/>
        <w:gridCol w:w="4174"/>
        <w:gridCol w:w="3348"/>
      </w:tblGrid>
      <w:tr w:rsidR="00463D07" w:rsidRPr="007557A8" w:rsidTr="00463D07">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463D07" w:rsidRPr="007557A8" w:rsidRDefault="00463D07" w:rsidP="00463D07">
            <w:pPr>
              <w:rPr>
                <w:rFonts w:ascii="Arial Narrow" w:hAnsi="Arial Narrow"/>
                <w:sz w:val="24"/>
                <w:szCs w:val="24"/>
              </w:rPr>
            </w:pPr>
          </w:p>
          <w:p w:rsidR="00463D07" w:rsidRPr="007557A8" w:rsidRDefault="00463D07" w:rsidP="00463D07">
            <w:pPr>
              <w:rPr>
                <w:rFonts w:ascii="Arial Narrow" w:hAnsi="Arial Narrow"/>
                <w:sz w:val="24"/>
                <w:szCs w:val="24"/>
              </w:rPr>
            </w:pPr>
            <w:r w:rsidRPr="007557A8">
              <w:rPr>
                <w:rFonts w:ascii="Arial Narrow" w:hAnsi="Arial Narrow"/>
                <w:sz w:val="24"/>
                <w:szCs w:val="24"/>
              </w:rPr>
              <w:t>Désignation du Service</w:t>
            </w:r>
          </w:p>
        </w:tc>
        <w:tc>
          <w:tcPr>
            <w:tcW w:w="3348" w:type="dxa"/>
            <w:tcBorders>
              <w:top w:val="single" w:sz="6" w:space="0" w:color="000000"/>
              <w:left w:val="single" w:sz="6" w:space="0" w:color="000000"/>
              <w:bottom w:val="nil"/>
              <w:right w:val="single" w:sz="6" w:space="0" w:color="000000"/>
            </w:tcBorders>
            <w:shd w:val="clear" w:color="auto" w:fill="E7E6E6"/>
          </w:tcPr>
          <w:p w:rsidR="00463D07" w:rsidRPr="007557A8" w:rsidRDefault="00463D07" w:rsidP="00463D07">
            <w:pPr>
              <w:rPr>
                <w:rFonts w:ascii="Arial Narrow" w:hAnsi="Arial Narrow"/>
                <w:sz w:val="24"/>
                <w:szCs w:val="24"/>
              </w:rPr>
            </w:pPr>
          </w:p>
          <w:p w:rsidR="00463D07" w:rsidRPr="007557A8" w:rsidRDefault="00463D07" w:rsidP="00463D07">
            <w:pPr>
              <w:rPr>
                <w:rFonts w:ascii="Arial Narrow" w:hAnsi="Arial Narrow"/>
                <w:sz w:val="24"/>
                <w:szCs w:val="24"/>
              </w:rPr>
            </w:pPr>
            <w:r w:rsidRPr="007557A8">
              <w:rPr>
                <w:rFonts w:ascii="Arial Narrow" w:hAnsi="Arial Narrow"/>
                <w:sz w:val="24"/>
                <w:szCs w:val="24"/>
              </w:rPr>
              <w:t>Unité de mesure</w:t>
            </w:r>
          </w:p>
        </w:tc>
      </w:tr>
      <w:tr w:rsidR="00463D07" w:rsidRPr="007557A8"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[insérer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[unité de mesure]</w:t>
            </w:r>
          </w:p>
        </w:tc>
      </w:tr>
      <w:tr w:rsidR="00463D07" w:rsidRPr="007557A8"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rsidR="00463D07" w:rsidRPr="007557A8" w:rsidRDefault="00463D07" w:rsidP="00463D07">
            <w:pPr>
              <w:rPr>
                <w:rFonts w:ascii="Arial Narrow" w:hAnsi="Arial Narrow"/>
                <w:sz w:val="24"/>
                <w:szCs w:val="24"/>
              </w:rPr>
            </w:pPr>
          </w:p>
        </w:tc>
      </w:tr>
      <w:tr w:rsidR="00463D07" w:rsidRPr="007557A8"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rsidR="00463D07" w:rsidRPr="007557A8" w:rsidRDefault="00463D07" w:rsidP="00463D07">
            <w:pPr>
              <w:rPr>
                <w:rFonts w:ascii="Arial Narrow" w:hAnsi="Arial Narrow"/>
                <w:sz w:val="24"/>
                <w:szCs w:val="24"/>
              </w:rPr>
            </w:pPr>
          </w:p>
        </w:tc>
      </w:tr>
      <w:tr w:rsidR="00463D07" w:rsidRPr="007557A8"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rsidR="00463D07" w:rsidRPr="007557A8" w:rsidRDefault="00463D07" w:rsidP="00463D07">
            <w:pPr>
              <w:rPr>
                <w:rFonts w:ascii="Arial Narrow" w:hAnsi="Arial Narrow"/>
                <w:sz w:val="24"/>
                <w:szCs w:val="24"/>
              </w:rPr>
            </w:pPr>
          </w:p>
        </w:tc>
      </w:tr>
    </w:tbl>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7557A8" w:rsidRDefault="00863AFB" w:rsidP="00463D07">
      <w:pPr>
        <w:rPr>
          <w:rFonts w:ascii="Arial Narrow" w:hAnsi="Arial Narrow"/>
          <w:b/>
          <w:sz w:val="28"/>
          <w:szCs w:val="28"/>
        </w:rPr>
      </w:pPr>
      <w:bookmarkStart w:id="495" w:name="_Toc157617484"/>
      <w:r>
        <w:rPr>
          <w:rFonts w:ascii="Arial Narrow" w:hAnsi="Arial Narrow"/>
          <w:b/>
          <w:sz w:val="28"/>
          <w:szCs w:val="28"/>
        </w:rPr>
        <w:lastRenderedPageBreak/>
        <w:t>ANNEXEN°10</w:t>
      </w:r>
      <w:r w:rsidR="00463D07" w:rsidRPr="007557A8">
        <w:rPr>
          <w:rFonts w:ascii="Arial Narrow" w:hAnsi="Arial Narrow"/>
          <w:b/>
          <w:sz w:val="28"/>
          <w:szCs w:val="28"/>
        </w:rPr>
        <w:t xml:space="preserve"> : </w:t>
      </w:r>
      <w:r w:rsidR="007557A8" w:rsidRPr="007557A8">
        <w:rPr>
          <w:rFonts w:ascii="Arial Narrow" w:hAnsi="Arial Narrow"/>
          <w:b/>
          <w:sz w:val="28"/>
          <w:szCs w:val="28"/>
        </w:rPr>
        <w:t>MODELE DE CURRICULUM VITAE (CV) DU PERSONNEL SPECIALISE PROPOSE</w:t>
      </w:r>
      <w:bookmarkEnd w:id="495"/>
    </w:p>
    <w:p w:rsidR="00463D07" w:rsidRPr="006D7582" w:rsidRDefault="00463D07" w:rsidP="00463D07"/>
    <w:p w:rsidR="00463D07" w:rsidRPr="006D7582" w:rsidRDefault="00463D07" w:rsidP="00463D07">
      <w:r w:rsidRPr="006D7582">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 associations/groupements professionnels : . . . . . . . . . . . . . . . . . . . . . . . . . . . . . . . . . . . . . . . . . . . . . . . .</w:t>
      </w:r>
    </w:p>
    <w:p w:rsidR="00463D07" w:rsidRPr="006D7582" w:rsidRDefault="00463D07" w:rsidP="00463D07"/>
    <w:p w:rsidR="00463D07" w:rsidRPr="006D7582" w:rsidRDefault="00463D07" w:rsidP="00463D07">
      <w:r w:rsidRPr="006D7582">
        <w:t>. . . . . . . . . . . . . . . . . . . . . . . . . . . . . . . . . . . . . . . . . . . . . . . . . . . . . . . . . . . . . . . . . . . . . . . . . . . . . . . . . . . . . . . . . . . . . . . . . . . . . . . . . . . . . . . . . . . . . . . . . . . . . . . . . . . . . . . . . . . . . . . . . . . . . . . . . . . . . .</w:t>
      </w:r>
    </w:p>
    <w:p w:rsidR="00463D07" w:rsidRPr="006D7582" w:rsidRDefault="00463D07" w:rsidP="00463D07"/>
    <w:p w:rsidR="00463D07" w:rsidRPr="006D7582" w:rsidRDefault="00463D07" w:rsidP="00463D07">
      <w:r w:rsidRPr="006D7582">
        <w:t>Attributions spécifiques : . . . . . . . . . . . . . . . . . . . . . . . . . . . . . . . . . . . . . . . . . . . . . . . .  . . . . . . . . . . . . . . . . . . . . . . . . . . . . . . . . . . . . . . . . . . . . . . . . . . . . . . . . . . .</w:t>
      </w:r>
    </w:p>
    <w:p w:rsidR="00463D07" w:rsidRPr="006D7582" w:rsidRDefault="00463D07" w:rsidP="00463D07"/>
    <w:p w:rsidR="00463D07" w:rsidRPr="006D7582" w:rsidRDefault="00463D07" w:rsidP="00463D07">
      <w:r w:rsidRPr="006D7582">
        <w:t>. . . . . . . . . . . . . . . . . . . . . . . . . . . . . . . . . . . . . . . . . . . . . . . . . . . . . . . . . . . . . . . . . . . . . . . . . . . . . . . . . . . . . .  . . . . . . . . . . . . . . . . . . . . . . . . . . . . . . . . . . . . . . . . . . . . . . . . . . . . . . . . . . . .</w:t>
      </w:r>
    </w:p>
    <w:p w:rsidR="00463D07" w:rsidRPr="006D7582" w:rsidRDefault="00463D07" w:rsidP="00463D07"/>
    <w:p w:rsidR="00463D07" w:rsidRPr="007557A8" w:rsidRDefault="00463D07" w:rsidP="00463D07">
      <w:pPr>
        <w:rPr>
          <w:rFonts w:ascii="Arial Narrow" w:hAnsi="Arial Narrow"/>
          <w:b/>
          <w:sz w:val="28"/>
          <w:szCs w:val="28"/>
        </w:rPr>
      </w:pPr>
      <w:r w:rsidRPr="00C02E42">
        <w:rPr>
          <w:rFonts w:ascii="Arial Narrow" w:hAnsi="Arial Narrow"/>
          <w:b/>
          <w:sz w:val="28"/>
          <w:szCs w:val="28"/>
          <w:u w:val="single"/>
        </w:rPr>
        <w:t>Principales qualifications</w:t>
      </w:r>
      <w:r w:rsidRPr="007557A8">
        <w:rPr>
          <w:rFonts w:ascii="Arial Narrow" w:hAnsi="Arial Narrow"/>
          <w:b/>
          <w:sz w:val="28"/>
          <w:szCs w:val="28"/>
        </w:rPr>
        <w:t xml:space="preserve"> :</w:t>
      </w:r>
    </w:p>
    <w:p w:rsidR="00463D07" w:rsidRPr="00C02E42" w:rsidRDefault="00463D07" w:rsidP="00463D07">
      <w:pPr>
        <w:rPr>
          <w:rFonts w:ascii="Arial Narrow" w:hAnsi="Arial Narrow"/>
          <w:sz w:val="24"/>
          <w:szCs w:val="24"/>
        </w:rPr>
      </w:pPr>
      <w:r w:rsidRPr="00C02E42">
        <w:rPr>
          <w:rFonts w:ascii="Arial Narrow" w:hAnsi="Arial Narrow"/>
          <w:sz w:val="24"/>
          <w:szCs w:val="24"/>
        </w:rPr>
        <w:t>[En une demi-page environ, donner un aperçu des aspects de la formation et de l’expérience de l’employé les plus utiles</w:t>
      </w:r>
    </w:p>
    <w:p w:rsidR="00463D07" w:rsidRPr="00C02E42" w:rsidRDefault="00463D07" w:rsidP="00463D07">
      <w:pPr>
        <w:rPr>
          <w:rFonts w:ascii="Arial Narrow" w:hAnsi="Arial Narrow"/>
          <w:sz w:val="24"/>
          <w:szCs w:val="24"/>
        </w:rPr>
      </w:pPr>
      <w:r w:rsidRPr="00C02E42">
        <w:rPr>
          <w:rFonts w:ascii="Arial Narrow" w:hAnsi="Arial Narrow"/>
          <w:sz w:val="24"/>
          <w:szCs w:val="24"/>
        </w:rPr>
        <w:t>à ses attributions dans le cadre de la mission. Indiquer le niveau des responsabilités exercées par lui/elle lors de missions antérieures, en en précisant la date et le lieu.]</w:t>
      </w:r>
    </w:p>
    <w:p w:rsidR="00463D07" w:rsidRPr="006D7582" w:rsidRDefault="00463D07" w:rsidP="00463D07"/>
    <w:p w:rsidR="00463D07" w:rsidRPr="006D7582" w:rsidRDefault="00463D07" w:rsidP="00463D07">
      <w:r w:rsidRPr="006D7582">
        <w:t>. . . . . . . . . . . . . . . . . . . . . . . . . . . . . . . . . . . . . . . . . . . .. . . . . . . . . . . . . . . . . . . . . . . . . . . . . . . . . . . . . . . . . . . . . . . . . . . . . . . . . . . . . . . . . . . . . . . . . . . . . . . . . . . . . . . . . . . . . .</w:t>
      </w:r>
    </w:p>
    <w:p w:rsidR="00463D07" w:rsidRDefault="00463D07" w:rsidP="00463D07"/>
    <w:p w:rsidR="00C02E42" w:rsidRDefault="00C02E42" w:rsidP="00463D07"/>
    <w:p w:rsidR="00C02E42" w:rsidRDefault="00C02E42" w:rsidP="00463D07"/>
    <w:p w:rsidR="00C02E42" w:rsidRPr="006D7582" w:rsidRDefault="00C02E42" w:rsidP="00463D07"/>
    <w:p w:rsidR="00463D07" w:rsidRPr="00C02E42" w:rsidRDefault="00463D07" w:rsidP="00463D07">
      <w:pPr>
        <w:rPr>
          <w:rFonts w:ascii="Arial Narrow" w:hAnsi="Arial Narrow"/>
          <w:b/>
          <w:sz w:val="28"/>
          <w:szCs w:val="28"/>
          <w:u w:val="single"/>
        </w:rPr>
      </w:pPr>
      <w:r w:rsidRPr="00C02E42">
        <w:rPr>
          <w:rFonts w:ascii="Arial Narrow" w:hAnsi="Arial Narrow"/>
          <w:b/>
          <w:sz w:val="28"/>
          <w:szCs w:val="28"/>
          <w:u w:val="single"/>
        </w:rPr>
        <w:lastRenderedPageBreak/>
        <w:t>Formation</w:t>
      </w:r>
      <w:r w:rsidRPr="00C02E42">
        <w:rPr>
          <w:rFonts w:ascii="Arial Narrow" w:hAnsi="Arial Narrow"/>
          <w:b/>
          <w:sz w:val="28"/>
          <w:szCs w:val="28"/>
        </w:rPr>
        <w:t xml:space="preserve"> :</w:t>
      </w:r>
    </w:p>
    <w:p w:rsidR="00463D07" w:rsidRPr="00C02E42" w:rsidRDefault="00463D07" w:rsidP="00463D07">
      <w:pPr>
        <w:rPr>
          <w:sz w:val="24"/>
          <w:szCs w:val="24"/>
        </w:rPr>
      </w:pPr>
      <w:r w:rsidRPr="00C02E42">
        <w:rPr>
          <w:sz w:val="24"/>
          <w:szCs w:val="24"/>
        </w:rPr>
        <w:t>[En un quart de page environ, résumer les études universitaires et autres études spécialisées de l’employé, en indiquant les noms et adresses des écoles ou universités fréquentées, avec les dates de fréquentation, ainsi que les diplômes obtenus.]</w:t>
      </w:r>
    </w:p>
    <w:p w:rsidR="00463D07" w:rsidRPr="00C02E42" w:rsidRDefault="00463D07" w:rsidP="00463D07">
      <w:pPr>
        <w:rPr>
          <w:rFonts w:ascii="Arial Narrow" w:hAnsi="Arial Narrow"/>
          <w:sz w:val="28"/>
          <w:szCs w:val="28"/>
        </w:rPr>
      </w:pPr>
    </w:p>
    <w:p w:rsidR="00463D07" w:rsidRPr="00C02E42" w:rsidRDefault="00463D07" w:rsidP="00463D07">
      <w:pPr>
        <w:rPr>
          <w:rFonts w:ascii="Arial Narrow" w:hAnsi="Arial Narrow"/>
          <w:sz w:val="28"/>
          <w:szCs w:val="28"/>
        </w:rPr>
      </w:pPr>
      <w:r w:rsidRPr="00C02E42">
        <w:rPr>
          <w:rFonts w:ascii="Arial Narrow" w:hAnsi="Arial Narrow"/>
          <w:b/>
          <w:sz w:val="28"/>
          <w:szCs w:val="28"/>
          <w:u w:val="single"/>
        </w:rPr>
        <w:t>Pièces Annexes</w:t>
      </w:r>
      <w:r w:rsidRPr="00C02E42">
        <w:rPr>
          <w:rFonts w:ascii="Arial Narrow" w:hAnsi="Arial Narrow"/>
          <w:b/>
          <w:sz w:val="28"/>
          <w:szCs w:val="28"/>
        </w:rPr>
        <w:t xml:space="preserve"> :</w:t>
      </w:r>
    </w:p>
    <w:p w:rsidR="00463D07" w:rsidRPr="00C02E42" w:rsidRDefault="00463D07" w:rsidP="00463D07">
      <w:pPr>
        <w:rPr>
          <w:rFonts w:ascii="Arial Narrow" w:hAnsi="Arial Narrow"/>
          <w:b/>
          <w:sz w:val="24"/>
          <w:szCs w:val="24"/>
        </w:rPr>
      </w:pPr>
      <w:r w:rsidRPr="00C02E42">
        <w:rPr>
          <w:rFonts w:ascii="Arial Narrow" w:hAnsi="Arial Narrow"/>
          <w:b/>
          <w:sz w:val="24"/>
          <w:szCs w:val="24"/>
        </w:rPr>
        <w:t>Copie certifiée conforme du diplôme le plus élevé et éventuellement une attestation de l’ordre du corps de métier</w:t>
      </w:r>
    </w:p>
    <w:p w:rsidR="00463D07" w:rsidRPr="00C02E42" w:rsidRDefault="00463D07" w:rsidP="00463D07">
      <w:pPr>
        <w:rPr>
          <w:rFonts w:ascii="Arial Narrow" w:hAnsi="Arial Narrow"/>
          <w:b/>
          <w:sz w:val="24"/>
          <w:szCs w:val="24"/>
        </w:rPr>
      </w:pPr>
      <w:r w:rsidRPr="00C02E42">
        <w:rPr>
          <w:rFonts w:ascii="Arial Narrow" w:hAnsi="Arial Narrow"/>
          <w:b/>
          <w:sz w:val="24"/>
          <w:szCs w:val="24"/>
        </w:rPr>
        <w:t>Attestation de disponibilité</w:t>
      </w:r>
    </w:p>
    <w:p w:rsidR="00463D07" w:rsidRPr="006D7582" w:rsidRDefault="00463D07" w:rsidP="00463D07">
      <w:pPr>
        <w:rPr>
          <w:lang w:eastAsia="fr-FR"/>
        </w:rPr>
      </w:pPr>
    </w:p>
    <w:p w:rsidR="00463D07" w:rsidRPr="006D7582" w:rsidRDefault="00463D07" w:rsidP="00463D07">
      <w:r w:rsidRPr="006D7582">
        <w:t xml:space="preserve">. . . . . . . . . . . . . . . . . . . . . . . . . . . . . . . . . . . . . . . . . . . . . . . . . . . . . . . . . . . . . . . . . . . . . . . . . . . . . . . . . . . . . . . . . . . . . . . . . . . . . . . . . . . . . . . . . . . . . . . . . . . . . . . . . . . . . . . . . . </w:t>
      </w:r>
    </w:p>
    <w:p w:rsidR="00463D07" w:rsidRPr="006D7582" w:rsidRDefault="00463D07" w:rsidP="00463D07"/>
    <w:p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Expérience professionnelle</w:t>
      </w:r>
      <w:r w:rsidRPr="00C02E42">
        <w:rPr>
          <w:rFonts w:ascii="Arial Narrow" w:hAnsi="Arial Narrow"/>
          <w:b/>
          <w:sz w:val="28"/>
          <w:szCs w:val="28"/>
        </w:rPr>
        <w:t xml:space="preserve"> :</w:t>
      </w: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rsidR="00463D07" w:rsidRPr="006D7582" w:rsidRDefault="00463D07" w:rsidP="00463D07"/>
    <w:p w:rsidR="00463D07" w:rsidRPr="006D7582" w:rsidRDefault="00463D07" w:rsidP="00463D07">
      <w:r w:rsidRPr="006D7582">
        <w:t xml:space="preserve">. . . . . . . . . . . . . . . . . . . . . . . . . . . . . . . . . . . . . . . . . . . . . . . . . . . . . . . . . . . . . . . . . . . . . . . . . . . . . . . . . . . . . . . . . . . . . . . . . . . . . . . . . . . . . . . . . . . . . . . . . . . . . . . . . . . . . . . . . . </w:t>
      </w:r>
    </w:p>
    <w:p w:rsidR="00463D07" w:rsidRPr="00C02E42" w:rsidRDefault="00463D07" w:rsidP="00463D07">
      <w:pPr>
        <w:rPr>
          <w:rFonts w:ascii="Arial Narrow" w:hAnsi="Arial Narrow"/>
          <w:b/>
          <w:sz w:val="28"/>
          <w:szCs w:val="28"/>
        </w:rPr>
      </w:pPr>
    </w:p>
    <w:p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Connaissances informatiques</w:t>
      </w:r>
      <w:r w:rsidRPr="00C02E42">
        <w:rPr>
          <w:rFonts w:ascii="Arial Narrow" w:hAnsi="Arial Narrow"/>
          <w:b/>
          <w:sz w:val="28"/>
          <w:szCs w:val="28"/>
        </w:rPr>
        <w:t xml:space="preserve"> :</w:t>
      </w:r>
    </w:p>
    <w:p w:rsidR="00463D07" w:rsidRPr="00C02E42" w:rsidRDefault="00463D07" w:rsidP="00463D07">
      <w:pPr>
        <w:rPr>
          <w:rFonts w:ascii="Arial Narrow" w:hAnsi="Arial Narrow"/>
          <w:sz w:val="24"/>
          <w:szCs w:val="24"/>
        </w:rPr>
      </w:pPr>
      <w:r w:rsidRPr="00C02E42">
        <w:rPr>
          <w:rFonts w:ascii="Arial Narrow" w:hAnsi="Arial Narrow"/>
          <w:sz w:val="24"/>
          <w:szCs w:val="24"/>
        </w:rPr>
        <w:t>[Indiquer, le niveau de connaissance]</w:t>
      </w:r>
    </w:p>
    <w:p w:rsidR="00463D07" w:rsidRPr="006D7582" w:rsidRDefault="00463D07" w:rsidP="00463D07"/>
    <w:p w:rsidR="00463D07" w:rsidRPr="006D7582" w:rsidRDefault="00463D07" w:rsidP="00463D07">
      <w:r w:rsidRPr="006D7582">
        <w:t xml:space="preserve">. . . . . . . . . . . . . . . . . . . . . . . . . . . . . . . . . . . . . . . . . . . . . . . . . . . . . . . . . . . . . . . . . . . . . . . . . . . . . . . . . . . . . . . . . . . . . . . . . . . . . . . . . . . . . . . . . . . . . . . . . . . . . . . . . . . . . . . . . . </w:t>
      </w:r>
    </w:p>
    <w:p w:rsidR="00463D07" w:rsidRPr="006D7582" w:rsidRDefault="00463D07" w:rsidP="00463D07"/>
    <w:p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Langues</w:t>
      </w:r>
      <w:r w:rsidRPr="00C02E42">
        <w:rPr>
          <w:rFonts w:ascii="Arial Narrow" w:hAnsi="Arial Narrow"/>
          <w:b/>
          <w:sz w:val="28"/>
          <w:szCs w:val="28"/>
        </w:rPr>
        <w:t xml:space="preserve"> :</w:t>
      </w:r>
    </w:p>
    <w:p w:rsidR="00463D07" w:rsidRPr="00C02E42" w:rsidRDefault="00463D07" w:rsidP="00463D07">
      <w:pPr>
        <w:rPr>
          <w:rFonts w:ascii="Arial Narrow" w:hAnsi="Arial Narrow"/>
          <w:sz w:val="24"/>
          <w:szCs w:val="24"/>
        </w:rPr>
      </w:pPr>
      <w:r w:rsidRPr="00C02E42">
        <w:rPr>
          <w:rFonts w:ascii="Arial Narrow" w:hAnsi="Arial Narrow"/>
          <w:sz w:val="24"/>
          <w:szCs w:val="24"/>
        </w:rPr>
        <w:t>[Indiquer, pour chacune, le niveau de connaissance : médiocre/moyen/ bon/excellent, en ce qui concerne la langue lue/écrite/ parlée.]</w:t>
      </w:r>
    </w:p>
    <w:p w:rsidR="00463D07" w:rsidRPr="006D7582" w:rsidRDefault="00463D07" w:rsidP="00463D07"/>
    <w:p w:rsidR="00463D07" w:rsidRPr="006D7582" w:rsidRDefault="00463D07" w:rsidP="00463D07">
      <w:r w:rsidRPr="006D7582">
        <w:lastRenderedPageBreak/>
        <w:t xml:space="preserve">. . . . . . . . . . . . . . . . . . . . . . . . . . . . . . . . . . . . . . . . . . . . . . . . . . . . . . . . . . . . . . . . . . . . . . . . . . . . . . . . . . . . . . . . . . . . . . . . . . . . . . . . . . . . . . . . . . . . . . . . . . . . . . . . . . . . . . . . . . </w:t>
      </w:r>
    </w:p>
    <w:p w:rsidR="00463D07" w:rsidRPr="006D7582" w:rsidRDefault="00463D07" w:rsidP="00463D07"/>
    <w:p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Attestation</w:t>
      </w:r>
      <w:r w:rsidRPr="00C02E42">
        <w:rPr>
          <w:rFonts w:ascii="Arial Narrow" w:hAnsi="Arial Narrow"/>
          <w:b/>
          <w:sz w:val="28"/>
          <w:szCs w:val="28"/>
        </w:rPr>
        <w:t xml:space="preserve"> :</w:t>
      </w: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Je, soussigné, certifie, en toute conscience, que les renseignements ci-dessus rendent fidèlement compte de ma situation, de mes qualifications et de mon expérience.</w:t>
      </w:r>
    </w:p>
    <w:p w:rsidR="00463D07" w:rsidRPr="00C02E42" w:rsidRDefault="00463D07" w:rsidP="00C02E42">
      <w:pPr>
        <w:jc w:val="both"/>
        <w:rPr>
          <w:rFonts w:ascii="Arial Narrow" w:hAnsi="Arial Narrow"/>
          <w:sz w:val="24"/>
          <w:szCs w:val="24"/>
        </w:rPr>
      </w:pP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 . . . . . . . . . . . . . . . . . . . . . . . . . . . . . . . . . . . . . . . . . . . . . . . . . . . . . . . . . . . . . . . . . . . . . . . . . . . . . . . . . . . . . . . . . . . . . . . . . . . . . Date : . . . . . . . . . . . . . . . . . . . . . . . . . . . . </w:t>
      </w: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[Signature de l’employé et du représentant habilité du consultant]</w:t>
      </w: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Jour/mois/année</w:t>
      </w:r>
    </w:p>
    <w:p w:rsidR="00463D07" w:rsidRPr="00C02E42" w:rsidRDefault="00463D07" w:rsidP="00C02E42">
      <w:pPr>
        <w:jc w:val="both"/>
        <w:rPr>
          <w:rFonts w:ascii="Arial Narrow" w:hAnsi="Arial Narrow"/>
          <w:sz w:val="24"/>
          <w:szCs w:val="24"/>
        </w:rPr>
      </w:pP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Nom de l’employé : . . . . . . . . . . . . . . . . . . . . . . . . . . . . . . . . . . . . . . . . . . . . . . . . . . . . . . . . . . . . . . . . . . . . . . . . . . . . . . . . . . . . . . . . . . . . . . . . . . . . . . . . . . . . . </w:t>
      </w:r>
    </w:p>
    <w:p w:rsidR="00463D07" w:rsidRPr="00C02E42" w:rsidRDefault="00463D07" w:rsidP="00C02E42">
      <w:pPr>
        <w:jc w:val="both"/>
        <w:rPr>
          <w:rFonts w:ascii="Arial Narrow" w:hAnsi="Arial Narrow"/>
          <w:sz w:val="24"/>
          <w:szCs w:val="24"/>
        </w:rPr>
      </w:pP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Nom du représentant habilité : . . . . . . . . . . . . . . . . . . . . . . . . . . . . . . . . . . . . . . . . . . . . . . . . . . . . . . . . . . . . . . . . . . . . . . . . . . . . . . . . . . . . . . . . . . . </w:t>
      </w:r>
    </w:p>
    <w:p w:rsidR="00463D07" w:rsidRPr="006D7582" w:rsidRDefault="00463D07" w:rsidP="00463D07">
      <w:r w:rsidRPr="006D7582">
        <w:br w:type="page"/>
      </w:r>
    </w:p>
    <w:p w:rsidR="00463D07" w:rsidRPr="00C02E42" w:rsidRDefault="00C02E42" w:rsidP="00463D07">
      <w:pPr>
        <w:rPr>
          <w:rFonts w:ascii="Arial Narrow" w:hAnsi="Arial Narrow"/>
          <w:b/>
          <w:sz w:val="28"/>
          <w:szCs w:val="28"/>
        </w:rPr>
      </w:pPr>
      <w:bookmarkStart w:id="496" w:name="_Toc156855427"/>
      <w:bookmarkStart w:id="497" w:name="_Toc156853927"/>
      <w:bookmarkStart w:id="498" w:name="_Toc156826473"/>
      <w:bookmarkStart w:id="499" w:name="_Toc156825451"/>
      <w:bookmarkStart w:id="500" w:name="_Toc156822783"/>
      <w:bookmarkStart w:id="501" w:name="_Toc156822342"/>
      <w:bookmarkStart w:id="502" w:name="_Hlk163136202"/>
      <w:r>
        <w:rPr>
          <w:rFonts w:ascii="Arial Narrow" w:hAnsi="Arial Narrow"/>
          <w:b/>
          <w:sz w:val="28"/>
          <w:szCs w:val="28"/>
        </w:rPr>
        <w:lastRenderedPageBreak/>
        <w:t>ANNEXEN°11 :</w:t>
      </w:r>
      <w:r w:rsidRPr="00C02E42">
        <w:rPr>
          <w:rFonts w:ascii="Arial Narrow" w:hAnsi="Arial Narrow"/>
          <w:b/>
          <w:sz w:val="28"/>
          <w:szCs w:val="28"/>
        </w:rPr>
        <w:t>REFERENCES DU CANDIDAT</w:t>
      </w:r>
      <w:bookmarkEnd w:id="496"/>
      <w:bookmarkEnd w:id="497"/>
      <w:bookmarkEnd w:id="498"/>
      <w:bookmarkEnd w:id="499"/>
      <w:bookmarkEnd w:id="500"/>
      <w:bookmarkEnd w:id="501"/>
    </w:p>
    <w:p w:rsidR="00463D07" w:rsidRPr="00C02E42" w:rsidRDefault="00463D07" w:rsidP="00463D07">
      <w:pPr>
        <w:rPr>
          <w:rFonts w:ascii="Arial Narrow" w:hAnsi="Arial Narrow"/>
          <w:sz w:val="24"/>
          <w:szCs w:val="24"/>
        </w:rPr>
      </w:pPr>
      <w:r w:rsidRPr="00C02E42">
        <w:rPr>
          <w:rFonts w:ascii="Arial Narrow" w:hAnsi="Arial Narrow"/>
          <w:sz w:val="24"/>
          <w:szCs w:val="24"/>
        </w:rPr>
        <w:t>Services rendus pendan</w:t>
      </w:r>
      <w:r w:rsidR="00C02E42">
        <w:rPr>
          <w:rFonts w:ascii="Arial Narrow" w:hAnsi="Arial Narrow"/>
          <w:sz w:val="24"/>
          <w:szCs w:val="24"/>
        </w:rPr>
        <w:t>t les 3</w:t>
      </w:r>
      <w:r w:rsidRPr="00C02E42">
        <w:rPr>
          <w:rFonts w:ascii="Arial Narrow" w:hAnsi="Arial Narrow"/>
          <w:sz w:val="24"/>
          <w:szCs w:val="24"/>
        </w:rPr>
        <w:t xml:space="preserve"> dernières années qui illustrent le mieux vos qualifications</w:t>
      </w:r>
    </w:p>
    <w:p w:rsidR="00463D07" w:rsidRPr="00C02E42" w:rsidRDefault="00463D07" w:rsidP="00463D07">
      <w:pPr>
        <w:rPr>
          <w:rFonts w:ascii="Arial Narrow" w:hAnsi="Arial Narrow"/>
          <w:sz w:val="24"/>
          <w:szCs w:val="24"/>
        </w:rPr>
      </w:pPr>
      <w:r w:rsidRPr="00C02E42">
        <w:rPr>
          <w:rFonts w:ascii="Arial Narrow" w:hAnsi="Arial Narrow"/>
          <w:sz w:val="24"/>
          <w:szCs w:val="24"/>
        </w:rPr>
        <w:t>À l’aide du formulaire ci-dessous, indiquez les renseignements demandés pour chaque mission pertinente que votre société/organisme a obtenue par contrat, soit en tant que seule société, soit comme l’un des principaux partenaires d’un groupement.</w:t>
      </w:r>
    </w:p>
    <w:tbl>
      <w:tblPr>
        <w:tblW w:w="10140" w:type="dxa"/>
        <w:tblInd w:w="-539" w:type="dxa"/>
        <w:tblLayout w:type="fixed"/>
        <w:tblCellMar>
          <w:left w:w="0" w:type="dxa"/>
          <w:right w:w="0" w:type="dxa"/>
        </w:tblCellMar>
        <w:tblLook w:val="04A0"/>
      </w:tblPr>
      <w:tblGrid>
        <w:gridCol w:w="5562"/>
        <w:gridCol w:w="4578"/>
      </w:tblGrid>
      <w:tr w:rsidR="00463D07" w:rsidRPr="00C02E42" w:rsidTr="00C02E42">
        <w:trPr>
          <w:trHeight w:hRule="exact" w:val="475"/>
        </w:trPr>
        <w:tc>
          <w:tcPr>
            <w:tcW w:w="5562" w:type="dxa"/>
            <w:tcBorders>
              <w:top w:val="single" w:sz="4" w:space="0" w:color="221F1F"/>
              <w:left w:val="single" w:sz="4" w:space="0" w:color="221F1F"/>
              <w:bottom w:val="single" w:sz="4" w:space="0" w:color="221F1F"/>
              <w:right w:val="single" w:sz="4" w:space="0" w:color="221F1F"/>
            </w:tcBorders>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Nom de la Mission :</w:t>
            </w:r>
          </w:p>
        </w:tc>
        <w:tc>
          <w:tcPr>
            <w:tcW w:w="4578" w:type="dxa"/>
            <w:tcBorders>
              <w:top w:val="single" w:sz="4" w:space="0" w:color="221F1F"/>
              <w:left w:val="single" w:sz="4" w:space="0" w:color="221F1F"/>
              <w:bottom w:val="single" w:sz="4" w:space="0" w:color="221F1F"/>
              <w:right w:val="single" w:sz="4" w:space="0" w:color="221F1F"/>
            </w:tcBorders>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Pays :</w:t>
            </w:r>
          </w:p>
        </w:tc>
      </w:tr>
      <w:tr w:rsidR="00463D07" w:rsidRPr="00C02E42" w:rsidTr="00C02E42">
        <w:trPr>
          <w:trHeight w:hRule="exact" w:val="88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Lieu :</w:t>
            </w:r>
          </w:p>
        </w:tc>
        <w:tc>
          <w:tcPr>
            <w:tcW w:w="4578" w:type="dxa"/>
            <w:tcBorders>
              <w:top w:val="single" w:sz="4" w:space="0" w:color="221F1F"/>
              <w:left w:val="single" w:sz="4" w:space="0" w:color="221F1F"/>
              <w:bottom w:val="single" w:sz="4" w:space="0" w:color="221F1F"/>
              <w:right w:val="single" w:sz="4" w:space="0" w:color="221F1F"/>
            </w:tcBorders>
            <w:vAlign w:val="center"/>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Personnel spécialisé fourni par votre société/organisme (profils) :</w:t>
            </w:r>
          </w:p>
        </w:tc>
      </w:tr>
      <w:tr w:rsidR="00463D07" w:rsidRPr="00C02E42" w:rsidTr="00C02E42">
        <w:trPr>
          <w:trHeight w:hRule="exact" w:val="80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 du Client:</w:t>
            </w:r>
          </w:p>
        </w:tc>
        <w:tc>
          <w:tcPr>
            <w:tcW w:w="4578" w:type="dxa"/>
            <w:tcBorders>
              <w:top w:val="single" w:sz="4" w:space="0" w:color="221F1F"/>
              <w:left w:val="single" w:sz="4" w:space="0" w:color="221F1F"/>
              <w:bottom w:val="single" w:sz="4" w:space="0" w:color="221F1F"/>
              <w:right w:val="single" w:sz="4" w:space="0" w:color="221F1F"/>
            </w:tcBorders>
            <w:vAlign w:val="center"/>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Nombre d’employés ayant participé à la Mission :</w:t>
            </w:r>
          </w:p>
        </w:tc>
      </w:tr>
      <w:tr w:rsidR="00463D07" w:rsidRPr="00C02E42" w:rsidTr="00C02E42">
        <w:trPr>
          <w:trHeight w:hRule="exact" w:val="92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Adresse :</w:t>
            </w:r>
          </w:p>
        </w:tc>
        <w:tc>
          <w:tcPr>
            <w:tcW w:w="4578" w:type="dxa"/>
            <w:vMerge w:val="restart"/>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w:t>
            </w:r>
          </w:p>
          <w:p w:rsidR="00463D07" w:rsidRPr="00C02E42" w:rsidRDefault="00463D07" w:rsidP="00463D07">
            <w:pPr>
              <w:rPr>
                <w:rFonts w:ascii="Arial Narrow" w:hAnsi="Arial Narrow"/>
                <w:sz w:val="24"/>
                <w:szCs w:val="24"/>
              </w:rPr>
            </w:pPr>
            <w:r w:rsidRPr="00C02E42">
              <w:rPr>
                <w:rFonts w:ascii="Arial Narrow" w:hAnsi="Arial Narrow"/>
                <w:sz w:val="24"/>
                <w:szCs w:val="24"/>
              </w:rPr>
              <w:t>durée de la Mission :</w:t>
            </w:r>
          </w:p>
        </w:tc>
      </w:tr>
      <w:tr w:rsidR="00463D07" w:rsidRPr="00C02E42" w:rsidTr="00C02E42">
        <w:trPr>
          <w:trHeight w:val="56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Délai :</w:t>
            </w:r>
          </w:p>
        </w:tc>
        <w:tc>
          <w:tcPr>
            <w:tcW w:w="4578" w:type="dxa"/>
            <w:vMerge/>
            <w:tcBorders>
              <w:top w:val="single" w:sz="4" w:space="0" w:color="221F1F"/>
              <w:left w:val="single" w:sz="4" w:space="0" w:color="221F1F"/>
              <w:bottom w:val="single" w:sz="4" w:space="0" w:color="221F1F"/>
              <w:right w:val="single" w:sz="4" w:space="0" w:color="221F1F"/>
            </w:tcBorders>
            <w:vAlign w:val="center"/>
            <w:hideMark/>
          </w:tcPr>
          <w:p w:rsidR="00463D07" w:rsidRPr="00C02E42" w:rsidRDefault="00463D07" w:rsidP="00463D07">
            <w:pPr>
              <w:rPr>
                <w:rFonts w:ascii="Arial Narrow" w:hAnsi="Arial Narrow"/>
                <w:sz w:val="24"/>
                <w:szCs w:val="24"/>
              </w:rPr>
            </w:pPr>
          </w:p>
        </w:tc>
      </w:tr>
      <w:tr w:rsidR="00463D07" w:rsidRPr="00C02E42" w:rsidTr="00C02E42">
        <w:trPr>
          <w:trHeight w:hRule="exact" w:val="1067"/>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Date de démarrage :</w:t>
            </w:r>
            <w:r w:rsidRPr="00C02E42">
              <w:rPr>
                <w:rFonts w:ascii="Arial Narrow" w:hAnsi="Arial Narrow"/>
                <w:sz w:val="24"/>
                <w:szCs w:val="24"/>
              </w:rPr>
              <w:tab/>
              <w:t xml:space="preserve">  Date d’achèvement :</w:t>
            </w:r>
          </w:p>
          <w:p w:rsidR="00463D07" w:rsidRPr="00C02E42" w:rsidRDefault="00463D07" w:rsidP="00463D07">
            <w:pPr>
              <w:rPr>
                <w:rFonts w:ascii="Arial Narrow" w:hAnsi="Arial Narrow"/>
                <w:sz w:val="24"/>
                <w:szCs w:val="24"/>
              </w:rPr>
            </w:pPr>
            <w:r w:rsidRPr="00C02E42">
              <w:rPr>
                <w:rFonts w:ascii="Arial Narrow" w:hAnsi="Arial Narrow"/>
                <w:sz w:val="24"/>
                <w:szCs w:val="24"/>
              </w:rPr>
              <w:t>(mois/année)</w:t>
            </w:r>
            <w:r w:rsidRPr="00C02E42">
              <w:rPr>
                <w:rFonts w:ascii="Arial Narrow" w:hAnsi="Arial Narrow"/>
                <w:sz w:val="24"/>
                <w:szCs w:val="24"/>
              </w:rPr>
              <w:tab/>
              <w:t>(mois/année)</w:t>
            </w:r>
          </w:p>
        </w:tc>
        <w:tc>
          <w:tcPr>
            <w:tcW w:w="4578"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Valeur approximative des services</w:t>
            </w:r>
          </w:p>
          <w:p w:rsidR="00463D07" w:rsidRPr="00C02E42" w:rsidRDefault="00463D07" w:rsidP="00463D07">
            <w:pPr>
              <w:rPr>
                <w:rFonts w:ascii="Arial Narrow" w:hAnsi="Arial Narrow"/>
                <w:sz w:val="24"/>
                <w:szCs w:val="24"/>
              </w:rPr>
            </w:pPr>
            <w:r w:rsidRPr="00C02E42">
              <w:rPr>
                <w:rFonts w:ascii="Arial Narrow" w:hAnsi="Arial Narrow"/>
                <w:sz w:val="24"/>
                <w:szCs w:val="24"/>
              </w:rPr>
              <w:t>(en francs CFA HT) :</w:t>
            </w:r>
          </w:p>
        </w:tc>
      </w:tr>
      <w:tr w:rsidR="00463D07" w:rsidRPr="00C02E42" w:rsidTr="00C02E42">
        <w:trPr>
          <w:trHeight w:hRule="exact" w:val="112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 des prestataires associés/partenaires éventuels :</w:t>
            </w:r>
          </w:p>
        </w:tc>
        <w:tc>
          <w:tcPr>
            <w:tcW w:w="4578" w:type="dxa"/>
            <w:tcBorders>
              <w:top w:val="single" w:sz="4" w:space="0" w:color="221F1F"/>
              <w:left w:val="single" w:sz="4" w:space="0" w:color="221F1F"/>
              <w:bottom w:val="single" w:sz="4" w:space="0" w:color="221F1F"/>
              <w:right w:val="single" w:sz="4" w:space="0" w:color="221F1F"/>
            </w:tcBorders>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de spécialistes fournis par les prestataires associés :</w:t>
            </w:r>
          </w:p>
        </w:tc>
      </w:tr>
      <w:tr w:rsidR="00463D07" w:rsidRPr="00C02E42" w:rsidTr="00C02E42">
        <w:trPr>
          <w:trHeight w:val="1259"/>
        </w:trPr>
        <w:tc>
          <w:tcPr>
            <w:tcW w:w="10140" w:type="dxa"/>
            <w:gridSpan w:val="2"/>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 et fonctions des responsables (Directeur/Coordinateur du projet, Responsable de l’équipe) :</w:t>
            </w:r>
          </w:p>
        </w:tc>
      </w:tr>
      <w:tr w:rsidR="00463D07" w:rsidRPr="00C02E42" w:rsidTr="00C02E42">
        <w:trPr>
          <w:trHeight w:val="1223"/>
        </w:trPr>
        <w:tc>
          <w:tcPr>
            <w:tcW w:w="10140" w:type="dxa"/>
            <w:gridSpan w:val="2"/>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Descriptif du projet :</w:t>
            </w:r>
          </w:p>
        </w:tc>
      </w:tr>
      <w:tr w:rsidR="00463D07" w:rsidRPr="00C02E42" w:rsidTr="00C02E42">
        <w:trPr>
          <w:trHeight w:val="976"/>
        </w:trPr>
        <w:tc>
          <w:tcPr>
            <w:tcW w:w="10140" w:type="dxa"/>
            <w:gridSpan w:val="2"/>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Description des services effectivement rendus par votre personnel :</w:t>
            </w:r>
          </w:p>
        </w:tc>
      </w:tr>
    </w:tbl>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 du candidat :</w:t>
      </w:r>
    </w:p>
    <w:p w:rsidR="00463D07" w:rsidRPr="006D7582" w:rsidRDefault="00463D07" w:rsidP="00463D07"/>
    <w:p w:rsidR="00463D07" w:rsidRPr="006D7582" w:rsidRDefault="00463D07" w:rsidP="00463D07"/>
    <w:p w:rsidR="00463D07" w:rsidRPr="006D7582" w:rsidRDefault="00463D07" w:rsidP="00463D07"/>
    <w:p w:rsidR="00463D07" w:rsidRPr="00C02E42" w:rsidRDefault="00C02E42" w:rsidP="00463D07">
      <w:pPr>
        <w:rPr>
          <w:rFonts w:ascii="Arial Narrow" w:hAnsi="Arial Narrow"/>
          <w:b/>
          <w:sz w:val="24"/>
          <w:szCs w:val="24"/>
        </w:rPr>
      </w:pPr>
      <w:bookmarkStart w:id="503" w:name="_Toc156855429"/>
      <w:bookmarkStart w:id="504" w:name="_Toc156853929"/>
      <w:bookmarkStart w:id="505" w:name="_Toc156826475"/>
      <w:bookmarkStart w:id="506" w:name="_Toc156825453"/>
      <w:bookmarkStart w:id="507" w:name="_Toc156822785"/>
      <w:bookmarkStart w:id="508" w:name="_Toc156822344"/>
      <w:r>
        <w:rPr>
          <w:rFonts w:ascii="Arial Narrow" w:hAnsi="Arial Narrow"/>
          <w:b/>
          <w:sz w:val="24"/>
          <w:szCs w:val="24"/>
        </w:rPr>
        <w:lastRenderedPageBreak/>
        <w:t>ANNEXEN°12</w:t>
      </w:r>
      <w:r w:rsidR="00463D07" w:rsidRPr="00C02E42">
        <w:rPr>
          <w:rFonts w:ascii="Arial Narrow" w:hAnsi="Arial Narrow"/>
          <w:b/>
          <w:sz w:val="24"/>
          <w:szCs w:val="24"/>
        </w:rPr>
        <w:t xml:space="preserve">. </w:t>
      </w:r>
      <w:r w:rsidR="00863AFB" w:rsidRPr="00C02E42">
        <w:rPr>
          <w:rFonts w:ascii="Arial Narrow" w:hAnsi="Arial Narrow"/>
          <w:b/>
          <w:sz w:val="24"/>
          <w:szCs w:val="24"/>
        </w:rPr>
        <w:t>DESCRIPTIF DE LA</w:t>
      </w:r>
      <w:bookmarkStart w:id="509" w:name="_Toc156855430"/>
      <w:bookmarkStart w:id="510" w:name="_Toc156853930"/>
      <w:bookmarkStart w:id="511" w:name="_Toc156826476"/>
      <w:bookmarkStart w:id="512" w:name="_Toc156825454"/>
      <w:bookmarkStart w:id="513" w:name="_Toc156822786"/>
      <w:bookmarkStart w:id="514" w:name="_Toc156822345"/>
      <w:bookmarkEnd w:id="503"/>
      <w:bookmarkEnd w:id="504"/>
      <w:bookmarkEnd w:id="505"/>
      <w:bookmarkEnd w:id="506"/>
      <w:bookmarkEnd w:id="507"/>
      <w:bookmarkEnd w:id="508"/>
      <w:r w:rsidR="00863AFB" w:rsidRPr="00C02E42">
        <w:rPr>
          <w:rFonts w:ascii="Arial Narrow" w:hAnsi="Arial Narrow"/>
          <w:b/>
          <w:sz w:val="24"/>
          <w:szCs w:val="24"/>
        </w:rPr>
        <w:t>METHODOLOGIE ET DU PLAN DE TRAVAIL PROPOSES POUR ACCOMPLIR LA MISSION</w:t>
      </w:r>
      <w:bookmarkEnd w:id="509"/>
      <w:bookmarkEnd w:id="510"/>
      <w:bookmarkEnd w:id="511"/>
      <w:bookmarkEnd w:id="512"/>
      <w:bookmarkEnd w:id="513"/>
      <w:bookmarkEnd w:id="514"/>
    </w:p>
    <w:p w:rsidR="00463D07" w:rsidRPr="006D7582" w:rsidRDefault="00463D07" w:rsidP="00463D07"/>
    <w:p w:rsidR="00463D07" w:rsidRPr="00863AFB" w:rsidRDefault="00463D07" w:rsidP="00863AFB">
      <w:pPr>
        <w:jc w:val="both"/>
        <w:rPr>
          <w:rFonts w:ascii="Arial Narrow" w:hAnsi="Arial Narrow"/>
          <w:sz w:val="24"/>
          <w:szCs w:val="24"/>
        </w:rPr>
      </w:pPr>
      <w:r w:rsidRPr="00863AFB">
        <w:rPr>
          <w:rFonts w:ascii="Arial Narrow" w:hAnsi="Arial Narrow"/>
          <w:sz w:val="24"/>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463D07" w:rsidRPr="00863AFB" w:rsidRDefault="00463D07" w:rsidP="00863AFB">
      <w:pPr>
        <w:jc w:val="both"/>
        <w:rPr>
          <w:rFonts w:ascii="Arial Narrow" w:hAnsi="Arial Narrow"/>
          <w:sz w:val="24"/>
          <w:szCs w:val="24"/>
        </w:rPr>
      </w:pPr>
    </w:p>
    <w:p w:rsidR="00463D07" w:rsidRPr="00863AFB" w:rsidRDefault="00463D07" w:rsidP="00863AFB">
      <w:pPr>
        <w:jc w:val="both"/>
        <w:rPr>
          <w:rFonts w:ascii="Arial Narrow" w:hAnsi="Arial Narrow"/>
          <w:sz w:val="24"/>
          <w:szCs w:val="24"/>
        </w:rPr>
      </w:pPr>
      <w:r w:rsidRPr="00863AFB">
        <w:rPr>
          <w:rFonts w:ascii="Arial Narrow" w:hAnsi="Arial Narrow"/>
          <w:sz w:val="24"/>
          <w:szCs w:val="24"/>
        </w:rPr>
        <w:t>Conception technique et méthodologie,</w:t>
      </w:r>
    </w:p>
    <w:p w:rsidR="00463D07" w:rsidRPr="00863AFB" w:rsidRDefault="00463D07" w:rsidP="00863AFB">
      <w:pPr>
        <w:jc w:val="both"/>
        <w:rPr>
          <w:rFonts w:ascii="Arial Narrow" w:hAnsi="Arial Narrow"/>
          <w:sz w:val="24"/>
          <w:szCs w:val="24"/>
        </w:rPr>
      </w:pPr>
      <w:r w:rsidRPr="00863AFB">
        <w:rPr>
          <w:rFonts w:ascii="Arial Narrow" w:hAnsi="Arial Narrow"/>
          <w:sz w:val="24"/>
          <w:szCs w:val="24"/>
        </w:rPr>
        <w:t>Plan de travail, et</w:t>
      </w:r>
    </w:p>
    <w:p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w:t>
      </w:r>
    </w:p>
    <w:p w:rsidR="00463D07" w:rsidRPr="00863AFB" w:rsidRDefault="00463D07" w:rsidP="00863AFB">
      <w:pPr>
        <w:jc w:val="both"/>
        <w:rPr>
          <w:rFonts w:ascii="Arial Narrow" w:hAnsi="Arial Narrow"/>
          <w:sz w:val="24"/>
          <w:szCs w:val="24"/>
        </w:rPr>
      </w:pPr>
    </w:p>
    <w:p w:rsidR="00463D07" w:rsidRPr="00863AFB" w:rsidRDefault="00463D07" w:rsidP="00863AFB">
      <w:pPr>
        <w:jc w:val="both"/>
        <w:rPr>
          <w:rFonts w:ascii="Arial Narrow" w:hAnsi="Arial Narrow"/>
          <w:sz w:val="24"/>
          <w:szCs w:val="24"/>
        </w:rPr>
      </w:pPr>
      <w:r w:rsidRPr="00863AFB">
        <w:rPr>
          <w:rFonts w:ascii="Arial Narrow" w:hAnsi="Arial Narrow"/>
          <w:b/>
          <w:sz w:val="24"/>
          <w:szCs w:val="24"/>
        </w:rPr>
        <w:t>a)</w:t>
      </w:r>
      <w:r w:rsidRPr="00863AFB">
        <w:rPr>
          <w:rFonts w:ascii="Arial Narrow" w:hAnsi="Arial Narrow"/>
          <w:sz w:val="24"/>
          <w:szCs w:val="24"/>
        </w:rPr>
        <w:tab/>
        <w:t>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463D07" w:rsidRPr="00863AFB" w:rsidRDefault="00463D07" w:rsidP="00863AFB">
      <w:pPr>
        <w:jc w:val="both"/>
        <w:rPr>
          <w:rFonts w:ascii="Arial Narrow" w:hAnsi="Arial Narrow"/>
          <w:sz w:val="24"/>
          <w:szCs w:val="24"/>
        </w:rPr>
      </w:pPr>
    </w:p>
    <w:p w:rsidR="00463D07" w:rsidRPr="00863AFB" w:rsidRDefault="00463D07" w:rsidP="00863AFB">
      <w:pPr>
        <w:jc w:val="both"/>
        <w:rPr>
          <w:rFonts w:ascii="Arial Narrow" w:hAnsi="Arial Narrow"/>
          <w:sz w:val="24"/>
          <w:szCs w:val="24"/>
        </w:rPr>
      </w:pPr>
      <w:r w:rsidRPr="00863AFB">
        <w:rPr>
          <w:rFonts w:ascii="Arial Narrow" w:hAnsi="Arial Narrow"/>
          <w:b/>
          <w:sz w:val="24"/>
          <w:szCs w:val="24"/>
        </w:rPr>
        <w:t>b)</w:t>
      </w:r>
      <w:r w:rsidRPr="00863AFB">
        <w:rPr>
          <w:rFonts w:ascii="Arial Narrow" w:hAnsi="Arial Narrow"/>
          <w:sz w:val="24"/>
          <w:szCs w:val="24"/>
        </w:rPr>
        <w:tab/>
        <w:t xml:space="preserve">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463D07" w:rsidRPr="00863AFB" w:rsidRDefault="00463D07" w:rsidP="00863AFB">
      <w:pPr>
        <w:jc w:val="both"/>
        <w:rPr>
          <w:rFonts w:ascii="Arial Narrow" w:hAnsi="Arial Narrow"/>
          <w:sz w:val="24"/>
          <w:szCs w:val="24"/>
        </w:rPr>
      </w:pPr>
    </w:p>
    <w:p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 Dans ce chapitre, vous proposerez la structure et la composition de votre équipe. Vous donnerez la liste des principales disciplines représentées, le nom de l’expert responsable et une liste du personnel clé et d’appui proposé.</w:t>
      </w:r>
    </w:p>
    <w:p w:rsidR="00463D07" w:rsidRPr="00863AFB" w:rsidRDefault="00463D07" w:rsidP="00863AFB">
      <w:pPr>
        <w:jc w:val="both"/>
        <w:rPr>
          <w:rFonts w:ascii="Arial Narrow" w:hAnsi="Arial Narrow"/>
          <w:sz w:val="24"/>
          <w:szCs w:val="24"/>
          <w:lang w:eastAsia="fr-FR"/>
        </w:rPr>
      </w:pPr>
    </w:p>
    <w:p w:rsidR="00463D07" w:rsidRPr="006D7582" w:rsidRDefault="00463D07" w:rsidP="00463D07"/>
    <w:p w:rsidR="00463D07" w:rsidRDefault="00463D07" w:rsidP="00463D07"/>
    <w:p w:rsidR="00863AFB" w:rsidRDefault="00863AFB" w:rsidP="00463D07"/>
    <w:p w:rsidR="00863AFB" w:rsidRDefault="00863AFB" w:rsidP="00463D07"/>
    <w:p w:rsidR="00863AFB" w:rsidRDefault="00863AFB" w:rsidP="00463D07"/>
    <w:p w:rsidR="00863AFB" w:rsidRPr="006D7582" w:rsidRDefault="00863AFB" w:rsidP="00463D07"/>
    <w:p w:rsidR="00463D07" w:rsidRPr="00863AFB" w:rsidRDefault="00863AFB" w:rsidP="00463D07">
      <w:pPr>
        <w:rPr>
          <w:rFonts w:ascii="Arial Narrow" w:hAnsi="Arial Narrow"/>
          <w:b/>
          <w:sz w:val="28"/>
          <w:szCs w:val="28"/>
        </w:rPr>
      </w:pPr>
      <w:bookmarkStart w:id="515" w:name="_Toc4398465"/>
      <w:bookmarkStart w:id="516" w:name="_Toc4400468"/>
      <w:bookmarkStart w:id="517" w:name="_Toc4400739"/>
      <w:bookmarkStart w:id="518" w:name="_Toc4400997"/>
      <w:bookmarkStart w:id="519" w:name="_Toc4401163"/>
      <w:bookmarkStart w:id="520" w:name="_Toc102984783"/>
      <w:bookmarkStart w:id="521" w:name="_Toc156822354"/>
      <w:bookmarkStart w:id="522" w:name="_Toc156822795"/>
      <w:bookmarkStart w:id="523" w:name="_Toc156825463"/>
      <w:bookmarkStart w:id="524" w:name="_Toc156826485"/>
      <w:bookmarkStart w:id="525" w:name="_Toc156853939"/>
      <w:bookmarkStart w:id="526" w:name="_Toc156855439"/>
      <w:r>
        <w:rPr>
          <w:rFonts w:ascii="Arial Narrow" w:hAnsi="Arial Narrow"/>
          <w:b/>
          <w:sz w:val="28"/>
          <w:szCs w:val="28"/>
        </w:rPr>
        <w:lastRenderedPageBreak/>
        <w:t>ANNEXEN°13 :</w:t>
      </w:r>
      <w:r w:rsidRPr="00863AFB">
        <w:rPr>
          <w:rFonts w:ascii="Arial Narrow" w:hAnsi="Arial Narrow"/>
          <w:b/>
          <w:sz w:val="28"/>
          <w:szCs w:val="28"/>
        </w:rPr>
        <w:t xml:space="preserve"> MODELE DE </w:t>
      </w:r>
      <w:bookmarkStart w:id="527" w:name="_Hlk152231933"/>
      <w:r w:rsidRPr="00863AFB">
        <w:rPr>
          <w:rFonts w:ascii="Arial Narrow" w:hAnsi="Arial Narrow"/>
          <w:b/>
          <w:sz w:val="28"/>
          <w:szCs w:val="28"/>
        </w:rPr>
        <w:t>FICHE D’INFORMATION RELATIVE AU MATERIEL ESSENTIEL</w:t>
      </w:r>
      <w:bookmarkEnd w:id="515"/>
      <w:bookmarkEnd w:id="516"/>
      <w:bookmarkEnd w:id="517"/>
      <w:bookmarkEnd w:id="518"/>
      <w:bookmarkEnd w:id="519"/>
      <w:bookmarkEnd w:id="527"/>
      <w:r w:rsidRPr="00863AFB">
        <w:rPr>
          <w:rFonts w:ascii="Arial Narrow" w:hAnsi="Arial Narrow"/>
          <w:b/>
          <w:sz w:val="28"/>
          <w:szCs w:val="28"/>
        </w:rPr>
        <w:t>,</w:t>
      </w:r>
      <w:r w:rsidR="00463D07" w:rsidRPr="00863AFB">
        <w:rPr>
          <w:rFonts w:ascii="Arial Narrow" w:hAnsi="Arial Narrow"/>
          <w:b/>
          <w:sz w:val="28"/>
          <w:szCs w:val="28"/>
        </w:rPr>
        <w:t xml:space="preserve"> le cas échéant</w:t>
      </w:r>
      <w:bookmarkEnd w:id="520"/>
      <w:bookmarkEnd w:id="521"/>
      <w:bookmarkEnd w:id="522"/>
      <w:bookmarkEnd w:id="523"/>
      <w:bookmarkEnd w:id="524"/>
      <w:bookmarkEnd w:id="525"/>
      <w:bookmarkEnd w:id="526"/>
    </w:p>
    <w:tbl>
      <w:tblPr>
        <w:tblpPr w:leftFromText="141" w:rightFromText="141" w:vertAnchor="text" w:horzAnchor="margin" w:tblpXSpec="center" w:tblpY="161"/>
        <w:tblW w:w="10710" w:type="dxa"/>
        <w:tblLayout w:type="fixed"/>
        <w:tblCellMar>
          <w:left w:w="10" w:type="dxa"/>
          <w:right w:w="10" w:type="dxa"/>
        </w:tblCellMar>
        <w:tblLook w:val="04A0"/>
      </w:tblPr>
      <w:tblGrid>
        <w:gridCol w:w="568"/>
        <w:gridCol w:w="2081"/>
        <w:gridCol w:w="650"/>
        <w:gridCol w:w="1572"/>
        <w:gridCol w:w="1288"/>
        <w:gridCol w:w="1430"/>
        <w:gridCol w:w="1301"/>
        <w:gridCol w:w="1820"/>
      </w:tblGrid>
      <w:tr w:rsidR="00863AFB" w:rsidRPr="00863AFB" w:rsidTr="00863AFB">
        <w:trPr>
          <w:trHeight w:val="141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bookmarkStart w:id="528" w:name="_Hlk163134743"/>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Age / Etat</w:t>
            </w:r>
          </w:p>
        </w:tc>
        <w:tc>
          <w:tcPr>
            <w:tcW w:w="1572"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Nombre minimal Requis</w:t>
            </w:r>
          </w:p>
          <w:p w:rsidR="00863AFB" w:rsidRPr="00863AFB" w:rsidRDefault="00863AFB" w:rsidP="00863AFB">
            <w:pPr>
              <w:rPr>
                <w:rFonts w:ascii="Arial Narrow" w:hAnsi="Arial Narrow"/>
                <w:sz w:val="24"/>
                <w:szCs w:val="24"/>
              </w:rPr>
            </w:pPr>
            <w:r w:rsidRPr="00863AFB">
              <w:rPr>
                <w:rFonts w:ascii="Arial Narrow" w:hAnsi="Arial Narrow"/>
                <w:sz w:val="24"/>
                <w:szCs w:val="24"/>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lang w:val="fr-CM"/>
              </w:rPr>
            </w:pPr>
            <w:r w:rsidRPr="00863AFB">
              <w:rPr>
                <w:rFonts w:ascii="Arial Narrow" w:hAnsi="Arial Narrow"/>
                <w:sz w:val="24"/>
                <w:szCs w:val="24"/>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Propriétaire/</w:t>
            </w:r>
          </w:p>
          <w:p w:rsidR="00863AFB" w:rsidRPr="00863AFB" w:rsidRDefault="00863AFB" w:rsidP="00863AFB">
            <w:pPr>
              <w:rPr>
                <w:rFonts w:ascii="Arial Narrow" w:hAnsi="Arial Narrow"/>
                <w:sz w:val="24"/>
                <w:szCs w:val="24"/>
              </w:rPr>
            </w:pPr>
            <w:r w:rsidRPr="00863AFB">
              <w:rPr>
                <w:rFonts w:ascii="Arial Narrow" w:hAnsi="Arial Narrow"/>
                <w:sz w:val="24"/>
                <w:szCs w:val="24"/>
              </w:rPr>
              <w:t>location</w:t>
            </w:r>
          </w:p>
        </w:tc>
        <w:tc>
          <w:tcPr>
            <w:tcW w:w="1301"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 xml:space="preserve">Justificatif </w:t>
            </w:r>
          </w:p>
        </w:tc>
      </w:tr>
      <w:tr w:rsidR="00863AFB" w:rsidRPr="00863AFB"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r>
      <w:tr w:rsidR="00863AFB" w:rsidRPr="00863AFB"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r>
      <w:tr w:rsidR="00863AFB" w:rsidRPr="00863AFB"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r>
      <w:tr w:rsidR="00863AFB" w:rsidRPr="00863AFB" w:rsidTr="00863AFB">
        <w:trPr>
          <w:trHeight w:val="56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r>
      <w:bookmarkEnd w:id="528"/>
    </w:tbl>
    <w:p w:rsidR="00463D07" w:rsidRPr="006D7582" w:rsidRDefault="00463D07" w:rsidP="00463D07"/>
    <w:p w:rsidR="00463D07" w:rsidRPr="006D7582" w:rsidRDefault="00463D07" w:rsidP="00463D07"/>
    <w:p w:rsidR="00463D07" w:rsidRPr="00863AFB" w:rsidRDefault="00463D07" w:rsidP="00863AFB">
      <w:pPr>
        <w:jc w:val="both"/>
        <w:rPr>
          <w:rFonts w:ascii="Arial Narrow" w:hAnsi="Arial Narrow"/>
          <w:sz w:val="24"/>
          <w:szCs w:val="24"/>
        </w:rPr>
      </w:pPr>
      <w:r w:rsidRPr="00863AFB">
        <w:rPr>
          <w:rFonts w:ascii="Arial Narrow" w:hAnsi="Arial Narrow"/>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463D07" w:rsidRPr="00863AFB" w:rsidRDefault="00463D07" w:rsidP="00863AFB">
      <w:pPr>
        <w:jc w:val="both"/>
        <w:rPr>
          <w:rFonts w:ascii="Arial Narrow" w:hAnsi="Arial Narrow"/>
          <w:sz w:val="24"/>
          <w:szCs w:val="24"/>
          <w:lang w:eastAsia="fr-FR"/>
        </w:rPr>
      </w:pPr>
    </w:p>
    <w:p w:rsidR="00463D07" w:rsidRPr="00863AFB" w:rsidRDefault="00463D07" w:rsidP="00863AFB">
      <w:pPr>
        <w:jc w:val="both"/>
        <w:rPr>
          <w:rFonts w:ascii="Arial Narrow" w:hAnsi="Arial Narrow"/>
          <w:sz w:val="24"/>
          <w:szCs w:val="24"/>
        </w:rPr>
      </w:pPr>
      <w:r w:rsidRPr="00863AFB">
        <w:rPr>
          <w:rFonts w:ascii="Arial Narrow" w:hAnsi="Arial Narrow"/>
          <w:b/>
          <w:sz w:val="24"/>
          <w:szCs w:val="24"/>
        </w:rPr>
        <w:t>Note :</w:t>
      </w:r>
      <w:r w:rsidRPr="00863AFB">
        <w:rPr>
          <w:rFonts w:ascii="Arial Narrow" w:hAnsi="Arial Narrow"/>
          <w:sz w:val="24"/>
          <w:szCs w:val="24"/>
        </w:rPr>
        <w:t xml:space="preserve"> Pour chaque matériel, joindre la copie certifiée de la facture ou de la carte grise, le cas échéant</w:t>
      </w:r>
    </w:p>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r w:rsidRPr="006D7582">
        <w:br w:type="page"/>
      </w:r>
    </w:p>
    <w:p w:rsidR="00463D07" w:rsidRPr="00863AFB" w:rsidRDefault="00863AFB" w:rsidP="00463D07">
      <w:pPr>
        <w:rPr>
          <w:rFonts w:ascii="Arial Narrow" w:hAnsi="Arial Narrow"/>
          <w:b/>
          <w:sz w:val="28"/>
          <w:szCs w:val="28"/>
        </w:rPr>
      </w:pPr>
      <w:bookmarkStart w:id="529" w:name="_Toc156855440"/>
      <w:bookmarkStart w:id="530" w:name="_Toc102984784"/>
      <w:r>
        <w:rPr>
          <w:rFonts w:ascii="Arial Narrow" w:hAnsi="Arial Narrow"/>
          <w:b/>
          <w:sz w:val="28"/>
          <w:szCs w:val="28"/>
        </w:rPr>
        <w:lastRenderedPageBreak/>
        <w:t>ANNEXEN°14 :</w:t>
      </w:r>
      <w:r w:rsidRPr="00863AFB">
        <w:rPr>
          <w:rFonts w:ascii="Arial Narrow" w:hAnsi="Arial Narrow"/>
          <w:b/>
          <w:sz w:val="28"/>
          <w:szCs w:val="28"/>
        </w:rPr>
        <w:t>MODELE DE DECLARATION SUR L'HONNEUR DE VISITE DU SITE</w:t>
      </w:r>
      <w:bookmarkEnd w:id="529"/>
      <w:bookmarkEnd w:id="530"/>
    </w:p>
    <w:p w:rsidR="00463D07" w:rsidRPr="00863AFB" w:rsidRDefault="00463D07" w:rsidP="00463D07">
      <w:pPr>
        <w:rPr>
          <w:rFonts w:ascii="Arial Narrow" w:hAnsi="Arial Narrow"/>
          <w:sz w:val="24"/>
          <w:szCs w:val="24"/>
        </w:rPr>
      </w:pPr>
      <w:r w:rsidRPr="00863AFB">
        <w:rPr>
          <w:rFonts w:ascii="Arial Narrow" w:hAnsi="Arial Narrow"/>
          <w:sz w:val="24"/>
          <w:szCs w:val="24"/>
        </w:rPr>
        <w:t>Je soussigné M.__________________________________________________________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Représentant l’Entreprise__________________________________________________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Reconnais avoir visité ce jour le ________ du mois de ______________de l’année_______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En compagnie de M._______________________________________________________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Agissant en lieu et place de l’utilisateur, le site du Projet de ________________________________________________________________________________________________________________________________________________________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Pour lequel mon entreprise veut soumissionner.</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ab/>
        <w:t>M’étant rendu sur les lieux, les observations suivantes ont été relevées :</w:t>
      </w:r>
    </w:p>
    <w:p w:rsidR="00463D07" w:rsidRPr="00863AFB" w:rsidRDefault="00463D07" w:rsidP="00463D07">
      <w:pPr>
        <w:rPr>
          <w:rFonts w:ascii="Arial Narrow" w:hAnsi="Arial Narrow"/>
          <w:sz w:val="24"/>
          <w:szCs w:val="24"/>
        </w:rPr>
      </w:pPr>
      <w:r w:rsidRPr="00863AFB">
        <w:rPr>
          <w:rFonts w:ascii="Arial Narrow" w:hAnsi="Arial Narrow"/>
          <w:sz w:val="24"/>
          <w:szCs w:val="24"/>
        </w:rPr>
        <w:t>…………………………………………………………………………………………………………………………………………………………………………………………………………………………………………………………………………………………………………………………………………………………………………………………………………………………………………………………………………………………………………………………………………………………………………………………………………………………</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N.B : le prestataire doit soumettre pour chaque site de projet une déclaration de visite de site.</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Fait à ………………………., le …………………………</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Le soumissionnaire</w:t>
      </w:r>
    </w:p>
    <w:p w:rsidR="00463D07" w:rsidRPr="00863AFB" w:rsidRDefault="00463D07" w:rsidP="00463D07">
      <w:pPr>
        <w:rPr>
          <w:rFonts w:ascii="Arial Narrow" w:hAnsi="Arial Narrow"/>
          <w:sz w:val="24"/>
          <w:szCs w:val="24"/>
        </w:rPr>
      </w:pPr>
      <w:r w:rsidRPr="00863AFB">
        <w:rPr>
          <w:rFonts w:ascii="Arial Narrow" w:hAnsi="Arial Narrow"/>
          <w:sz w:val="24"/>
          <w:szCs w:val="24"/>
        </w:rPr>
        <w:t>(Nom, prénom, signature et cachet)</w:t>
      </w:r>
    </w:p>
    <w:bookmarkEnd w:id="502"/>
    <w:p w:rsidR="00463D07" w:rsidRPr="00863AFB" w:rsidRDefault="00463D07" w:rsidP="00463D07">
      <w:pPr>
        <w:rPr>
          <w:rFonts w:ascii="Arial Narrow" w:hAnsi="Arial Narrow"/>
          <w:sz w:val="24"/>
          <w:szCs w:val="24"/>
        </w:rPr>
      </w:pPr>
    </w:p>
    <w:p w:rsidR="00463D07" w:rsidRDefault="00463D07"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Pr="008C607D"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lang w:val="en-US"/>
        </w:rPr>
      </w:pPr>
      <w:r w:rsidRPr="008C607D">
        <w:rPr>
          <w:rFonts w:ascii="Calibri" w:eastAsia="Calibri" w:hAnsi="Calibri" w:cs="Calibri"/>
          <w:b/>
          <w:caps/>
          <w:spacing w:val="45"/>
          <w:sz w:val="36"/>
          <w:szCs w:val="36"/>
          <w:lang w:val="en-US"/>
        </w:rPr>
        <w:t xml:space="preserve">piece n°11 </w:t>
      </w:r>
    </w:p>
    <w:p w:rsidR="002D5A08" w:rsidRPr="008C607D"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lang w:val="en-US"/>
        </w:rPr>
      </w:pPr>
      <w:r w:rsidRPr="008C607D">
        <w:rPr>
          <w:rFonts w:ascii="Calibri" w:eastAsia="Calibri" w:hAnsi="Calibri" w:cs="Calibri"/>
          <w:b/>
          <w:caps/>
          <w:spacing w:val="45"/>
          <w:sz w:val="36"/>
          <w:szCs w:val="36"/>
          <w:lang w:val="en-US"/>
        </w:rPr>
        <w:t>Charte d’Intégrité</w:t>
      </w: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463D07">
      <w:pPr>
        <w:tabs>
          <w:tab w:val="left" w:pos="1575"/>
        </w:tabs>
        <w:spacing w:after="0"/>
        <w:rPr>
          <w:rFonts w:ascii="Arial Narrow" w:hAnsi="Arial Narrow"/>
          <w:sz w:val="24"/>
          <w:szCs w:val="24"/>
          <w:lang w:val="en-US"/>
        </w:rPr>
      </w:pPr>
    </w:p>
    <w:p w:rsidR="002D5A08" w:rsidRPr="008C607D"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lang w:val="en-US"/>
        </w:rPr>
      </w:pPr>
      <w:r w:rsidRPr="008C607D">
        <w:rPr>
          <w:rFonts w:ascii="Calibri" w:eastAsia="Calibri" w:hAnsi="Calibri" w:cs="Times New Roman"/>
          <w:b/>
          <w:bCs/>
          <w:caps/>
          <w:spacing w:val="36"/>
          <w:w w:val="80"/>
          <w:position w:val="-1"/>
          <w:sz w:val="32"/>
          <w:szCs w:val="60"/>
          <w:lang w:val="en-US"/>
        </w:rPr>
        <w:t>charte d’intégrité</w:t>
      </w:r>
    </w:p>
    <w:p w:rsidR="002D5A08" w:rsidRPr="002D5A08" w:rsidRDefault="002D5A08" w:rsidP="002D5A08">
      <w:pPr>
        <w:suppressAutoHyphens/>
        <w:autoSpaceDN w:val="0"/>
        <w:spacing w:after="120" w:line="360" w:lineRule="auto"/>
        <w:jc w:val="both"/>
        <w:rPr>
          <w:rFonts w:ascii="Times New Roman" w:eastAsia="Times New Roman" w:hAnsi="Times New Roman" w:cs="Times New Roman"/>
          <w:bCs/>
          <w:spacing w:val="2"/>
          <w:lang w:eastAsia="fr-FR"/>
        </w:rPr>
      </w:pPr>
      <w:r w:rsidRPr="002D5A08">
        <w:rPr>
          <w:rFonts w:ascii="Times New Roman" w:eastAsia="Times New Roman" w:hAnsi="Times New Roman" w:cs="Times New Roman"/>
          <w:b/>
          <w:bCs/>
          <w:spacing w:val="2"/>
          <w:sz w:val="24"/>
          <w:szCs w:val="24"/>
          <w:lang w:eastAsia="fr-FR"/>
        </w:rPr>
        <w:lastRenderedPageBreak/>
        <w:t>INTITULE DE L’APPEL D’OFFRES :</w:t>
      </w:r>
      <w:r w:rsidRPr="002D5A08">
        <w:rPr>
          <w:rFonts w:ascii="Times New Roman" w:eastAsia="Times New Roman" w:hAnsi="Times New Roman" w:cs="Times New Roman"/>
          <w:b/>
          <w:bCs/>
          <w:spacing w:val="2"/>
          <w:sz w:val="24"/>
          <w:szCs w:val="24"/>
          <w:lang w:eastAsia="fr-FR"/>
        </w:rPr>
        <w:tab/>
      </w:r>
      <w:r>
        <w:rPr>
          <w:rFonts w:ascii="Times New Roman" w:eastAsia="Times New Roman" w:hAnsi="Times New Roman" w:cs="Times New Roman"/>
          <w:b/>
          <w:bCs/>
          <w:spacing w:val="2"/>
          <w:sz w:val="24"/>
          <w:szCs w:val="24"/>
          <w:lang w:eastAsia="fr-FR"/>
        </w:rPr>
        <w:t xml:space="preserve">DAO </w:t>
      </w:r>
      <w:r w:rsidRPr="00B06D0D">
        <w:rPr>
          <w:rFonts w:ascii="Arial Narrow" w:hAnsi="Arial Narrow"/>
          <w:sz w:val="24"/>
          <w:szCs w:val="24"/>
        </w:rPr>
        <w:t>N°………../AONO/PU/CAK1</w:t>
      </w:r>
      <w:r w:rsidRPr="00B06D0D">
        <w:rPr>
          <w:rFonts w:ascii="Arial Narrow" w:hAnsi="Arial Narrow"/>
          <w:sz w:val="24"/>
          <w:szCs w:val="24"/>
          <w:vertAlign w:val="superscript"/>
        </w:rPr>
        <w:t>er</w:t>
      </w:r>
      <w:r w:rsidRPr="00B06D0D">
        <w:rPr>
          <w:rFonts w:ascii="Arial Narrow" w:hAnsi="Arial Narrow"/>
          <w:sz w:val="24"/>
          <w:szCs w:val="24"/>
        </w:rPr>
        <w:t>/</w:t>
      </w:r>
      <w:r w:rsidR="00E057C9">
        <w:rPr>
          <w:rFonts w:ascii="Arial Narrow" w:hAnsi="Arial Narrow"/>
          <w:sz w:val="24"/>
          <w:szCs w:val="24"/>
        </w:rPr>
        <w:t>SG/SMP/</w:t>
      </w:r>
      <w:r w:rsidRPr="00B06D0D">
        <w:rPr>
          <w:rFonts w:ascii="Arial Narrow" w:hAnsi="Arial Narrow"/>
          <w:sz w:val="24"/>
          <w:szCs w:val="24"/>
        </w:rPr>
        <w:t>CIPM/2025 Du……………………. Pour l’exécution des</w:t>
      </w:r>
      <w:r w:rsidR="00E057C9">
        <w:rPr>
          <w:rFonts w:ascii="Arial Narrow" w:hAnsi="Arial Narrow"/>
          <w:sz w:val="24"/>
          <w:szCs w:val="24"/>
        </w:rPr>
        <w:t xml:space="preserve"> travaux</w:t>
      </w:r>
      <w:r w:rsidR="00E057C9" w:rsidRPr="000566C7">
        <w:rPr>
          <w:rFonts w:ascii="Arial Narrow" w:eastAsia="Times New Roman" w:hAnsi="Arial Narrow"/>
          <w:b/>
          <w:sz w:val="24"/>
          <w:szCs w:val="24"/>
          <w:lang w:eastAsia="fr-FR"/>
        </w:rPr>
        <w:t xml:space="preserve">de construction d’une mini adduction en eau potable a pompage </w:t>
      </w:r>
      <w:r w:rsidR="00E057C9">
        <w:rPr>
          <w:rFonts w:ascii="Arial Narrow" w:eastAsia="Times New Roman" w:hAnsi="Arial Narrow"/>
          <w:b/>
          <w:sz w:val="24"/>
          <w:szCs w:val="24"/>
          <w:lang w:eastAsia="fr-FR"/>
        </w:rPr>
        <w:t>solaire au quartier Talla D</w:t>
      </w:r>
      <w:r w:rsidR="00E057C9" w:rsidRPr="000566C7">
        <w:rPr>
          <w:rFonts w:ascii="Arial Narrow" w:eastAsia="Times New Roman" w:hAnsi="Arial Narrow"/>
          <w:b/>
          <w:sz w:val="24"/>
          <w:szCs w:val="24"/>
          <w:lang w:eastAsia="fr-FR"/>
        </w:rPr>
        <w:t>ipembe</w:t>
      </w:r>
      <w:r w:rsidR="00E057C9" w:rsidRPr="00463D07">
        <w:rPr>
          <w:rFonts w:ascii="Arial Narrow" w:hAnsi="Arial Narrow"/>
          <w:sz w:val="24"/>
          <w:szCs w:val="24"/>
        </w:rPr>
        <w:t>dans la Commune d’Arrond</w:t>
      </w:r>
      <w:r w:rsidR="00E057C9">
        <w:rPr>
          <w:rFonts w:ascii="Arial Narrow" w:hAnsi="Arial Narrow"/>
          <w:sz w:val="24"/>
          <w:szCs w:val="24"/>
        </w:rPr>
        <w:t>issement de Kribi 1</w:t>
      </w:r>
      <w:r w:rsidR="00E057C9" w:rsidRPr="00ED5563">
        <w:rPr>
          <w:rFonts w:ascii="Arial Narrow" w:hAnsi="Arial Narrow"/>
          <w:sz w:val="24"/>
          <w:szCs w:val="24"/>
          <w:vertAlign w:val="superscript"/>
        </w:rPr>
        <w:t>er</w:t>
      </w:r>
      <w:r w:rsidR="00E057C9" w:rsidRPr="00463D07">
        <w:rPr>
          <w:rFonts w:ascii="Arial Narrow" w:hAnsi="Arial Narrow"/>
          <w:sz w:val="24"/>
          <w:szCs w:val="24"/>
        </w:rPr>
        <w:t>, Département de l’Océan, Région du Sud</w:t>
      </w:r>
      <w:r w:rsidRPr="002D5A08">
        <w:rPr>
          <w:rFonts w:ascii="Times New Roman" w:eastAsia="Times New Roman" w:hAnsi="Times New Roman" w:cs="Times New Roman"/>
          <w:bCs/>
          <w:spacing w:val="2"/>
          <w:lang w:eastAsia="fr-FR"/>
        </w:rPr>
        <w:t>________________________________________________________________________</w:t>
      </w:r>
    </w:p>
    <w:p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LE « …….SOUMISSIONNAIRE…… » S’engage à respecter les termes de la présente charte d’intégrité</w:t>
      </w:r>
    </w:p>
    <w:p w:rsidR="005128D0"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Pr>
          <w:rFonts w:ascii="Times New Roman" w:eastAsia="Times New Roman" w:hAnsi="Times New Roman" w:cs="Times New Roman"/>
          <w:b/>
          <w:sz w:val="24"/>
          <w:szCs w:val="24"/>
          <w:lang w:eastAsia="fr-FR"/>
        </w:rPr>
        <w:t>A</w:t>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t xml:space="preserve">                      MADAME</w:t>
      </w:r>
      <w:r w:rsidRPr="002D5A08">
        <w:rPr>
          <w:rFonts w:ascii="Times New Roman" w:eastAsia="Times New Roman" w:hAnsi="Times New Roman" w:cs="Times New Roman"/>
          <w:sz w:val="24"/>
          <w:szCs w:val="24"/>
          <w:lang w:eastAsia="fr-FR"/>
        </w:rPr>
        <w:t xml:space="preserve"> L</w:t>
      </w:r>
      <w:r w:rsidRPr="002D5A08">
        <w:rPr>
          <w:rFonts w:ascii="Times New Roman" w:eastAsia="Times New Roman" w:hAnsi="Times New Roman" w:cs="Times New Roman"/>
          <w:b/>
          <w:sz w:val="24"/>
          <w:szCs w:val="24"/>
          <w:lang w:eastAsia="fr-FR"/>
        </w:rPr>
        <w:t>E</w:t>
      </w:r>
      <w:r w:rsidR="005128D0">
        <w:rPr>
          <w:rFonts w:ascii="Times New Roman" w:eastAsia="Times New Roman" w:hAnsi="Times New Roman" w:cs="Times New Roman"/>
          <w:b/>
          <w:sz w:val="24"/>
          <w:szCs w:val="24"/>
          <w:lang w:eastAsia="fr-FR"/>
        </w:rPr>
        <w:t xml:space="preserve"> MAIRE DE LA COMMUNE D’ARRONDISSEMENT DE KRIBI 1</w:t>
      </w:r>
      <w:r w:rsidR="005128D0" w:rsidRPr="005128D0">
        <w:rPr>
          <w:rFonts w:ascii="Times New Roman" w:eastAsia="Times New Roman" w:hAnsi="Times New Roman" w:cs="Times New Roman"/>
          <w:b/>
          <w:sz w:val="24"/>
          <w:szCs w:val="24"/>
          <w:vertAlign w:val="superscript"/>
          <w:lang w:eastAsia="fr-FR"/>
        </w:rPr>
        <w:t>er</w:t>
      </w:r>
    </w:p>
    <w:p w:rsidR="002D5A08" w:rsidRPr="002D5A08" w:rsidRDefault="002D5A08" w:rsidP="005128D0">
      <w:pPr>
        <w:suppressAutoHyphens/>
        <w:autoSpaceDN w:val="0"/>
        <w:spacing w:after="0" w:line="360" w:lineRule="auto"/>
        <w:jc w:val="center"/>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b/>
          <w:sz w:val="24"/>
          <w:szCs w:val="24"/>
          <w:lang w:eastAsia="fr-FR"/>
        </w:rPr>
        <w:t xml:space="preserve">MAITRE D’OUVRAGE </w:t>
      </w:r>
      <w:r w:rsidRPr="002D5A08">
        <w:rPr>
          <w:rFonts w:ascii="Times New Roman" w:eastAsia="Times New Roman" w:hAnsi="Times New Roman" w:cs="Times New Roman"/>
          <w:sz w:val="24"/>
          <w:szCs w:val="24"/>
          <w:lang w:eastAsia="fr-FR"/>
        </w:rPr>
        <w:t>»</w:t>
      </w:r>
    </w:p>
    <w:p w:rsidR="002D5A08" w:rsidRPr="002D5A08" w:rsidRDefault="002D5A08" w:rsidP="002D5A08">
      <w:pPr>
        <w:suppressAutoHyphens/>
        <w:autoSpaceDN w:val="0"/>
        <w:spacing w:after="0" w:line="360" w:lineRule="auto"/>
        <w:jc w:val="both"/>
        <w:rPr>
          <w:rFonts w:ascii="Times New Roman" w:eastAsia="Times New Roman" w:hAnsi="Times New Roman" w:cs="Times New Roman"/>
          <w:sz w:val="10"/>
          <w:szCs w:val="10"/>
          <w:lang w:eastAsia="fr-FR"/>
        </w:rPr>
      </w:pPr>
    </w:p>
    <w:p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w:t>
      </w:r>
      <w:r w:rsidRPr="002D5A08">
        <w:rPr>
          <w:rFonts w:ascii="Times New Roman" w:eastAsia="Times New Roman" w:hAnsi="Times New Roman" w:cs="Times New Roman"/>
          <w:sz w:val="24"/>
          <w:szCs w:val="24"/>
          <w:lang w:eastAsia="fr-FR"/>
        </w:rPr>
        <w:tab/>
        <w:t>Nous reconnaissons et attestons que nous ne sommes pas, et qu’aucun des membres de notre groupement et de nos sous-traitants n’est, dans l’un des cas suivants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1.1)</w:t>
      </w:r>
      <w:r w:rsidRPr="002D5A08">
        <w:rPr>
          <w:rFonts w:ascii="Times New Roman" w:eastAsia="Times New Roman" w:hAnsi="Times New Roman" w:cs="Times New Roman"/>
          <w:sz w:val="24"/>
          <w:szCs w:val="24"/>
          <w:lang w:eastAsia="fr-FR"/>
        </w:rPr>
        <w:tab/>
        <w:t>être en état ou avoir fait l’objet d’une procédure de faillite, de liquidation, de règlement judiciaire,  de cessation d’activité ou être dans toute situation analogue résultant d’une procédure de même nature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1.5)</w:t>
      </w:r>
      <w:r w:rsidRPr="002D5A08">
        <w:rPr>
          <w:rFonts w:ascii="Times New Roman" w:eastAsia="Times New Roman" w:hAnsi="Times New Roman" w:cs="Times New Roman"/>
          <w:sz w:val="24"/>
          <w:szCs w:val="24"/>
          <w:lang w:eastAsia="fr-FR"/>
        </w:rPr>
        <w:tab/>
        <w:t>figurer sur les listes de sanctions financières adoptées par les Nations Unies et tout autre Partenaire Technique et Financier, le cadre de la passation ou de l’exécution d’un marché ;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1.6)</w:t>
      </w:r>
      <w:r w:rsidRPr="002D5A08">
        <w:rPr>
          <w:rFonts w:ascii="Times New Roman" w:eastAsia="Times New Roman" w:hAnsi="Times New Roman" w:cs="Times New Roman"/>
          <w:sz w:val="24"/>
          <w:szCs w:val="24"/>
          <w:lang w:eastAsia="fr-FR"/>
        </w:rPr>
        <w:tab/>
        <w:t>avoir produit de fausses informations ou fourni de faux documents exigés dans le cadre de la présente consultation.</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10"/>
          <w:szCs w:val="10"/>
          <w:lang w:eastAsia="fr-FR"/>
        </w:rPr>
      </w:pPr>
    </w:p>
    <w:p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w:t>
      </w:r>
      <w:r w:rsidRPr="002D5A08">
        <w:rPr>
          <w:rFonts w:ascii="Times New Roman" w:eastAsia="Times New Roman" w:hAnsi="Times New Roman" w:cs="Times New Roman"/>
          <w:sz w:val="24"/>
          <w:szCs w:val="24"/>
          <w:lang w:eastAsia="fr-FR"/>
        </w:rPr>
        <w:tab/>
        <w:t xml:space="preserve">Nous </w:t>
      </w:r>
      <w:r w:rsidRPr="002D5A08">
        <w:rPr>
          <w:rFonts w:ascii="Times New Roman" w:eastAsia="Times New Roman" w:hAnsi="Times New Roman" w:cs="Times New Roman"/>
          <w:sz w:val="24"/>
          <w:szCs w:val="24"/>
          <w:lang w:eastAsia="fr-FR"/>
        </w:rPr>
        <w:tab/>
        <w:t>attestons que nous ne sommes pas, et qu’aucun des membres de notre groupement et de nos sous-traitants n’est, dans l’une des situations de conflit d’intérêt suivantes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2.1)</w:t>
      </w:r>
      <w:r w:rsidRPr="002D5A08">
        <w:rPr>
          <w:rFonts w:ascii="Times New Roman" w:eastAsia="Times New Roman" w:hAnsi="Times New Roman" w:cs="Times New Roman"/>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2.2)</w:t>
      </w:r>
      <w:r w:rsidRPr="002D5A08">
        <w:rPr>
          <w:rFonts w:ascii="Times New Roman" w:eastAsia="Times New Roman" w:hAnsi="Times New Roman" w:cs="Times New Roman"/>
          <w:sz w:val="24"/>
          <w:szCs w:val="24"/>
          <w:lang w:eastAsia="fr-FR"/>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2.3)</w:t>
      </w:r>
      <w:r w:rsidRPr="002D5A08">
        <w:rPr>
          <w:rFonts w:ascii="Times New Roman" w:eastAsia="Times New Roman" w:hAnsi="Times New Roman" w:cs="Times New Roman"/>
          <w:sz w:val="24"/>
          <w:szCs w:val="24"/>
          <w:lang w:eastAsia="fr-FR"/>
        </w:rPr>
        <w:tab/>
        <w:t xml:space="preserve">contrôler ou être contrôlé par un autre soumissionnaire, être placé sous le contrôle de la même entreprise qu’un autre soumissionnaire, recevoir d’un </w:t>
      </w:r>
      <w:r w:rsidRPr="002D5A08">
        <w:rPr>
          <w:rFonts w:ascii="Times New Roman" w:eastAsia="Times New Roman" w:hAnsi="Times New Roman" w:cs="Times New Roman"/>
          <w:sz w:val="24"/>
          <w:szCs w:val="24"/>
          <w:lang w:eastAsia="fr-FR"/>
        </w:rPr>
        <w:lastRenderedPageBreak/>
        <w:t>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2.4)</w:t>
      </w:r>
      <w:r w:rsidRPr="002D5A08">
        <w:rPr>
          <w:rFonts w:ascii="Times New Roman" w:eastAsia="Times New Roman" w:hAnsi="Times New Roman" w:cs="Times New Roman"/>
          <w:sz w:val="24"/>
          <w:szCs w:val="24"/>
          <w:lang w:eastAsia="fr-FR"/>
        </w:rPr>
        <w:tab/>
        <w:t>être engagé pour une mission de conseil qui, par sa nature, risque de s’avérer incompatible avec nos obligations vis à vis du Maître d’Ouvrage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2 .5)</w:t>
      </w:r>
      <w:r w:rsidRPr="002D5A08">
        <w:rPr>
          <w:rFonts w:ascii="Times New Roman" w:eastAsia="Times New Roman" w:hAnsi="Times New Roman" w:cs="Times New Roman"/>
          <w:sz w:val="24"/>
          <w:szCs w:val="24"/>
          <w:lang w:eastAsia="fr-FR"/>
        </w:rPr>
        <w:tab/>
        <w:t>dans le cas d’une procédure ayant pour objet la passation d’un marché de travaux ou de fournitures :</w:t>
      </w:r>
    </w:p>
    <w:p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w:t>
      </w:r>
      <w:r w:rsidRPr="002D5A08">
        <w:rPr>
          <w:rFonts w:ascii="Times New Roman" w:eastAsia="Times New Roman" w:hAnsi="Times New Roman" w:cs="Times New Roman"/>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ii)</w:t>
      </w:r>
      <w:r w:rsidRPr="002D5A08">
        <w:rPr>
          <w:rFonts w:ascii="Times New Roman" w:eastAsia="Times New Roman" w:hAnsi="Times New Roman" w:cs="Times New Roman"/>
          <w:sz w:val="24"/>
          <w:szCs w:val="24"/>
          <w:lang w:eastAsia="fr-FR"/>
        </w:rPr>
        <w:tab/>
        <w:t>être nous-mêmes ou l’une des firmes auxquelles nous sommes affiliées, recrutés, ou devant l’être, par le Maître d’Ouvrage pour effectuer la supervision où le contrôle des travaux dans le cadre du Marché.</w:t>
      </w:r>
    </w:p>
    <w:p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3.</w:t>
      </w:r>
      <w:r w:rsidRPr="002D5A08">
        <w:rPr>
          <w:rFonts w:ascii="Times New Roman" w:eastAsia="Times New Roman" w:hAnsi="Times New Roman" w:cs="Times New Roman"/>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4.</w:t>
      </w:r>
      <w:r w:rsidRPr="002D5A08">
        <w:rPr>
          <w:rFonts w:ascii="Times New Roman" w:eastAsia="Times New Roman" w:hAnsi="Times New Roman" w:cs="Times New Roman"/>
          <w:sz w:val="24"/>
          <w:szCs w:val="24"/>
          <w:lang w:eastAsia="fr-FR"/>
        </w:rPr>
        <w:tab/>
        <w:t>Nous nous engageons à communiquer sans délai au Maître d’Ouvrage, qui en informera l’Autorité chargé des Marchés Publics, tout changement de situation au regard des points 1 à 3 qui précèdent.</w:t>
      </w:r>
    </w:p>
    <w:p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w:t>
      </w:r>
      <w:r w:rsidRPr="002D5A08">
        <w:rPr>
          <w:rFonts w:ascii="Times New Roman" w:eastAsia="Times New Roman" w:hAnsi="Times New Roman" w:cs="Times New Roman"/>
          <w:sz w:val="24"/>
          <w:szCs w:val="24"/>
          <w:lang w:eastAsia="fr-FR"/>
        </w:rPr>
        <w:tab/>
        <w:t>Dans le cadre de la passation et de l’exécution du Marché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5.1)</w:t>
      </w:r>
      <w:r w:rsidRPr="002D5A08">
        <w:rPr>
          <w:rFonts w:ascii="Times New Roman" w:eastAsia="Times New Roman" w:hAnsi="Times New Roman" w:cs="Times New Roman"/>
          <w:sz w:val="24"/>
          <w:szCs w:val="24"/>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lastRenderedPageBreak/>
        <w:t>5.2)</w:t>
      </w:r>
      <w:r w:rsidRPr="002D5A08">
        <w:rPr>
          <w:rFonts w:ascii="Times New Roman" w:eastAsia="Times New Roman" w:hAnsi="Times New Roman" w:cs="Times New Roman"/>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5.3)</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5.4)</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5.5)</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5.6)</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5.7)</w:t>
      </w:r>
      <w:r w:rsidRPr="002D5A08">
        <w:rPr>
          <w:rFonts w:ascii="Times New Roman" w:eastAsia="Times New Roman" w:hAnsi="Times New Roman" w:cs="Times New Roman"/>
          <w:sz w:val="24"/>
          <w:szCs w:val="24"/>
          <w:lang w:eastAsia="fr-FR"/>
        </w:rPr>
        <w:tab/>
        <w:t xml:space="preserve">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w:t>
      </w:r>
      <w:r w:rsidRPr="002D5A08">
        <w:rPr>
          <w:rFonts w:ascii="Times New Roman" w:eastAsia="Times New Roman" w:hAnsi="Times New Roman" w:cs="Times New Roman"/>
          <w:sz w:val="24"/>
          <w:szCs w:val="24"/>
          <w:lang w:eastAsia="fr-FR"/>
        </w:rPr>
        <w:lastRenderedPageBreak/>
        <w:t>l’accès au Marché ou de libre exercice de la concurrence par d’autres entreprises.</w:t>
      </w:r>
    </w:p>
    <w:p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6.</w:t>
      </w:r>
      <w:r w:rsidRPr="002D5A08">
        <w:rPr>
          <w:rFonts w:ascii="Times New Roman" w:eastAsia="Times New Roman" w:hAnsi="Times New Roman" w:cs="Times New Roman"/>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10"/>
          <w:szCs w:val="10"/>
          <w:lang w:eastAsia="fr-FR"/>
        </w:rPr>
      </w:pPr>
    </w:p>
    <w:p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7.</w:t>
      </w:r>
      <w:r w:rsidRPr="002D5A08">
        <w:rPr>
          <w:rFonts w:ascii="Times New Roman" w:eastAsia="Times New Roman" w:hAnsi="Times New Roman" w:cs="Times New Roman"/>
          <w:sz w:val="24"/>
          <w:szCs w:val="24"/>
          <w:lang w:eastAsia="fr-FR"/>
        </w:rPr>
        <w:tab/>
        <w:t>Faute pour Nous, de nous conformer aux règles régissant la présente charte, nous reconnaissons que nous nous exposons aux sanctions prévues par les lois et règlements en vigueur.</w:t>
      </w:r>
    </w:p>
    <w:p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10"/>
          <w:szCs w:val="24"/>
          <w:lang w:eastAsia="fr-FR"/>
        </w:rPr>
        <w:tab/>
      </w:r>
      <w:r w:rsidRPr="002D5A08">
        <w:rPr>
          <w:rFonts w:ascii="Times New Roman" w:eastAsia="Times New Roman" w:hAnsi="Times New Roman" w:cs="Times New Roman"/>
          <w:sz w:val="18"/>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31" w:name="_Toc157306473"/>
      <w:bookmarkStart w:id="532" w:name="_Toc97543369"/>
      <w:r w:rsidRPr="002D5A08">
        <w:rPr>
          <w:rFonts w:ascii="Calibri" w:eastAsia="Calibri" w:hAnsi="Calibri" w:cs="Calibri"/>
          <w:b/>
          <w:caps/>
          <w:spacing w:val="45"/>
          <w:sz w:val="36"/>
          <w:szCs w:val="36"/>
        </w:rPr>
        <w:t xml:space="preserve">piece n°12 </w:t>
      </w:r>
    </w:p>
    <w:p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2D5A08">
        <w:rPr>
          <w:rFonts w:ascii="Calibri" w:eastAsia="Calibri" w:hAnsi="Calibri" w:cs="Calibri"/>
          <w:b/>
          <w:caps/>
          <w:spacing w:val="45"/>
          <w:sz w:val="36"/>
          <w:szCs w:val="36"/>
        </w:rPr>
        <w:t>Déclaration d’engagement au respect des clauses sociales et environnementales</w:t>
      </w:r>
      <w:bookmarkEnd w:id="531"/>
      <w:bookmarkEnd w:id="532"/>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E057C9" w:rsidRDefault="00E057C9" w:rsidP="00463D07">
      <w:pPr>
        <w:tabs>
          <w:tab w:val="left" w:pos="1575"/>
        </w:tabs>
        <w:spacing w:after="0"/>
        <w:rPr>
          <w:rFonts w:ascii="Arial Narrow" w:hAnsi="Arial Narrow"/>
          <w:sz w:val="24"/>
          <w:szCs w:val="24"/>
        </w:rPr>
      </w:pPr>
    </w:p>
    <w:p w:rsidR="00E057C9" w:rsidRDefault="00E057C9" w:rsidP="00463D07">
      <w:pPr>
        <w:tabs>
          <w:tab w:val="left" w:pos="1575"/>
        </w:tabs>
        <w:spacing w:after="0"/>
        <w:rPr>
          <w:rFonts w:ascii="Arial Narrow" w:hAnsi="Arial Narrow"/>
          <w:sz w:val="24"/>
          <w:szCs w:val="24"/>
        </w:rPr>
      </w:pPr>
    </w:p>
    <w:p w:rsidR="002D5A08" w:rsidRPr="002D5A08"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2D5A08">
        <w:rPr>
          <w:rFonts w:ascii="Calibri" w:eastAsia="Calibri" w:hAnsi="Calibri" w:cs="Times New Roman"/>
          <w:b/>
          <w:bCs/>
          <w:caps/>
          <w:spacing w:val="36"/>
          <w:w w:val="80"/>
          <w:position w:val="-1"/>
          <w:sz w:val="32"/>
          <w:szCs w:val="60"/>
        </w:rPr>
        <w:t>Déclaration d’engagement environnemental et social</w:t>
      </w:r>
    </w:p>
    <w:p w:rsidR="002D5A08" w:rsidRPr="002D5A08" w:rsidRDefault="002D5A08" w:rsidP="002D5A08">
      <w:pPr>
        <w:suppressAutoHyphens/>
        <w:autoSpaceDN w:val="0"/>
        <w:spacing w:after="120" w:line="360" w:lineRule="auto"/>
        <w:jc w:val="both"/>
        <w:rPr>
          <w:rFonts w:ascii="Times New Roman" w:eastAsia="Times New Roman" w:hAnsi="Times New Roman" w:cs="Times New Roman"/>
          <w:bCs/>
          <w:spacing w:val="2"/>
          <w:lang w:eastAsia="fr-FR"/>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sidR="009B29D6">
        <w:rPr>
          <w:rFonts w:ascii="Times New Roman" w:eastAsia="Times New Roman" w:hAnsi="Times New Roman" w:cs="Times New Roman"/>
          <w:b/>
          <w:bCs/>
          <w:spacing w:val="2"/>
          <w:sz w:val="24"/>
          <w:szCs w:val="24"/>
          <w:lang w:eastAsia="fr-FR"/>
        </w:rPr>
        <w:t xml:space="preserve">DAO </w:t>
      </w:r>
      <w:r w:rsidR="009B29D6" w:rsidRPr="00B06D0D">
        <w:rPr>
          <w:rFonts w:ascii="Arial Narrow" w:hAnsi="Arial Narrow"/>
          <w:sz w:val="24"/>
          <w:szCs w:val="24"/>
        </w:rPr>
        <w:t>N°………../AONO/PU/CAK1</w:t>
      </w:r>
      <w:r w:rsidR="009B29D6" w:rsidRPr="00B06D0D">
        <w:rPr>
          <w:rFonts w:ascii="Arial Narrow" w:hAnsi="Arial Narrow"/>
          <w:sz w:val="24"/>
          <w:szCs w:val="24"/>
          <w:vertAlign w:val="superscript"/>
        </w:rPr>
        <w:t>er</w:t>
      </w:r>
      <w:r w:rsidR="009B29D6" w:rsidRPr="00B06D0D">
        <w:rPr>
          <w:rFonts w:ascii="Arial Narrow" w:hAnsi="Arial Narrow"/>
          <w:sz w:val="24"/>
          <w:szCs w:val="24"/>
        </w:rPr>
        <w:t>/CIPM/SMP/2025 Du……………………. Pour l’exécution des travau</w:t>
      </w:r>
      <w:r w:rsidR="00E057C9">
        <w:rPr>
          <w:rFonts w:ascii="Arial Narrow" w:hAnsi="Arial Narrow"/>
          <w:sz w:val="24"/>
          <w:szCs w:val="24"/>
        </w:rPr>
        <w:t>x</w:t>
      </w:r>
      <w:r w:rsidR="00E057C9" w:rsidRPr="000566C7">
        <w:rPr>
          <w:rFonts w:ascii="Arial Narrow" w:eastAsia="Times New Roman" w:hAnsi="Arial Narrow"/>
          <w:b/>
          <w:sz w:val="24"/>
          <w:szCs w:val="24"/>
          <w:lang w:eastAsia="fr-FR"/>
        </w:rPr>
        <w:t xml:space="preserve">de construction d’une mini adduction en eau potable a pompage </w:t>
      </w:r>
      <w:r w:rsidR="00E057C9">
        <w:rPr>
          <w:rFonts w:ascii="Arial Narrow" w:eastAsia="Times New Roman" w:hAnsi="Arial Narrow"/>
          <w:b/>
          <w:sz w:val="24"/>
          <w:szCs w:val="24"/>
          <w:lang w:eastAsia="fr-FR"/>
        </w:rPr>
        <w:t>solaire au quartier Talla D</w:t>
      </w:r>
      <w:r w:rsidR="00E057C9" w:rsidRPr="000566C7">
        <w:rPr>
          <w:rFonts w:ascii="Arial Narrow" w:eastAsia="Times New Roman" w:hAnsi="Arial Narrow"/>
          <w:b/>
          <w:sz w:val="24"/>
          <w:szCs w:val="24"/>
          <w:lang w:eastAsia="fr-FR"/>
        </w:rPr>
        <w:t>ipembe</w:t>
      </w:r>
      <w:r w:rsidR="00E057C9" w:rsidRPr="00463D07">
        <w:rPr>
          <w:rFonts w:ascii="Arial Narrow" w:hAnsi="Arial Narrow"/>
          <w:sz w:val="24"/>
          <w:szCs w:val="24"/>
        </w:rPr>
        <w:t>dans la Commune d’Arrond</w:t>
      </w:r>
      <w:r w:rsidR="00E057C9">
        <w:rPr>
          <w:rFonts w:ascii="Arial Narrow" w:hAnsi="Arial Narrow"/>
          <w:sz w:val="24"/>
          <w:szCs w:val="24"/>
        </w:rPr>
        <w:t>issement de Kribi 1</w:t>
      </w:r>
      <w:r w:rsidR="00E057C9" w:rsidRPr="00ED5563">
        <w:rPr>
          <w:rFonts w:ascii="Arial Narrow" w:hAnsi="Arial Narrow"/>
          <w:sz w:val="24"/>
          <w:szCs w:val="24"/>
          <w:vertAlign w:val="superscript"/>
        </w:rPr>
        <w:t>er</w:t>
      </w:r>
      <w:r w:rsidR="00E057C9" w:rsidRPr="00463D07">
        <w:rPr>
          <w:rFonts w:ascii="Arial Narrow" w:hAnsi="Arial Narrow"/>
          <w:sz w:val="24"/>
          <w:szCs w:val="24"/>
        </w:rPr>
        <w:t>, Département de l’Océan, Région du Sud</w:t>
      </w:r>
      <w:r w:rsidR="00E057C9">
        <w:rPr>
          <w:rFonts w:ascii="Arial Narrow" w:hAnsi="Arial Narrow"/>
          <w:sz w:val="24"/>
          <w:szCs w:val="24"/>
        </w:rPr>
        <w:t> ;</w:t>
      </w:r>
    </w:p>
    <w:p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LE « …..SOUMISSIONNAIRE…… » s’engage à respecter les termes de la présente Déclaration d’engagement environnemental et social</w:t>
      </w:r>
    </w:p>
    <w:p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p>
    <w:p w:rsidR="002D5A08" w:rsidRPr="002D5A08" w:rsidRDefault="002D5A08" w:rsidP="002D5A08">
      <w:pPr>
        <w:suppressAutoHyphens/>
        <w:autoSpaceDN w:val="0"/>
        <w:spacing w:after="0" w:line="360"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 xml:space="preserve">         A</w:t>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9B29D6">
      <w:pPr>
        <w:suppressAutoHyphens/>
        <w:autoSpaceDN w:val="0"/>
        <w:spacing w:after="0" w:line="360" w:lineRule="auto"/>
        <w:ind w:left="2124" w:firstLine="708"/>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M</w:t>
      </w:r>
      <w:r w:rsidR="009B29D6" w:rsidRPr="009B29D6">
        <w:rPr>
          <w:rFonts w:ascii="Times New Roman" w:eastAsia="Times New Roman" w:hAnsi="Times New Roman" w:cs="Times New Roman"/>
          <w:b/>
          <w:sz w:val="24"/>
          <w:szCs w:val="24"/>
          <w:lang w:eastAsia="fr-FR"/>
        </w:rPr>
        <w:t>adame le</w:t>
      </w:r>
      <w:r w:rsidRPr="002D5A08">
        <w:rPr>
          <w:rFonts w:ascii="Times New Roman" w:eastAsia="Times New Roman" w:hAnsi="Times New Roman" w:cs="Times New Roman"/>
          <w:b/>
          <w:sz w:val="24"/>
          <w:szCs w:val="24"/>
          <w:lang w:eastAsia="fr-FR"/>
        </w:rPr>
        <w:t xml:space="preserve"> « Maître d’Ouvrage»</w:t>
      </w:r>
    </w:p>
    <w:p w:rsidR="002D5A08" w:rsidRPr="002D5A08" w:rsidRDefault="002D5A08" w:rsidP="002D5A08">
      <w:pPr>
        <w:suppressAutoHyphens/>
        <w:autoSpaceDN w:val="0"/>
        <w:spacing w:after="0" w:line="360" w:lineRule="auto"/>
        <w:ind w:left="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Dans le cadre de la passation et de l’exécution du Marché :</w:t>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1)</w:t>
      </w:r>
      <w:r w:rsidRPr="002D5A08">
        <w:rPr>
          <w:rFonts w:ascii="Times New Roman" w:eastAsia="Times New Roman" w:hAnsi="Times New Roman" w:cs="Times New Roman"/>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2)</w:t>
      </w:r>
      <w:r w:rsidRPr="002D5A08">
        <w:rPr>
          <w:rFonts w:ascii="Times New Roman" w:eastAsia="Times New Roman" w:hAnsi="Times New Roman" w:cs="Times New Roman"/>
          <w:sz w:val="24"/>
          <w:lang w:eastAsia="fr-FR"/>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3)</w:t>
      </w:r>
      <w:r w:rsidRPr="002D5A08">
        <w:rPr>
          <w:rFonts w:ascii="Times New Roman" w:eastAsia="Times New Roman" w:hAnsi="Times New Roman" w:cs="Times New Roman"/>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lastRenderedPageBreak/>
        <w:t>4)</w:t>
      </w:r>
      <w:r w:rsidRPr="002D5A08">
        <w:rPr>
          <w:rFonts w:ascii="Times New Roman" w:eastAsia="Times New Roman" w:hAnsi="Times New Roman" w:cs="Times New Roman"/>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 xml:space="preserve"> :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p>
    <w:p w:rsidR="009B29D6" w:rsidRDefault="002D5A08" w:rsidP="002D5A08">
      <w:pPr>
        <w:autoSpaceDN w:val="0"/>
        <w:spacing w:after="0" w:line="360" w:lineRule="auto"/>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br w:type="page"/>
      </w: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5128D0" w:rsidRDefault="005128D0" w:rsidP="002D5A08">
      <w:pPr>
        <w:autoSpaceDN w:val="0"/>
        <w:spacing w:after="0" w:line="360" w:lineRule="auto"/>
        <w:rPr>
          <w:rFonts w:ascii="Times New Roman" w:eastAsia="Times New Roman" w:hAnsi="Times New Roman" w:cs="Times New Roman"/>
          <w:sz w:val="24"/>
          <w:szCs w:val="24"/>
          <w:lang w:eastAsia="fr-FR"/>
        </w:rPr>
      </w:pPr>
    </w:p>
    <w:p w:rsidR="005128D0" w:rsidRDefault="005128D0" w:rsidP="002D5A08">
      <w:pPr>
        <w:autoSpaceDN w:val="0"/>
        <w:spacing w:after="0" w:line="360" w:lineRule="auto"/>
        <w:rPr>
          <w:rFonts w:ascii="Times New Roman" w:eastAsia="Times New Roman" w:hAnsi="Times New Roman" w:cs="Times New Roman"/>
          <w:sz w:val="24"/>
          <w:szCs w:val="24"/>
          <w:lang w:eastAsia="fr-FR"/>
        </w:rPr>
      </w:pPr>
    </w:p>
    <w:p w:rsidR="00E057C9" w:rsidRDefault="00E057C9" w:rsidP="002D5A08">
      <w:pPr>
        <w:autoSpaceDN w:val="0"/>
        <w:spacing w:after="0" w:line="360" w:lineRule="auto"/>
        <w:rPr>
          <w:rFonts w:ascii="Times New Roman" w:eastAsia="Times New Roman" w:hAnsi="Times New Roman" w:cs="Times New Roman"/>
          <w:sz w:val="24"/>
          <w:szCs w:val="24"/>
          <w:lang w:eastAsia="fr-FR"/>
        </w:rPr>
      </w:pPr>
    </w:p>
    <w:p w:rsidR="00E057C9" w:rsidRDefault="00E057C9" w:rsidP="002D5A08">
      <w:pPr>
        <w:autoSpaceDN w:val="0"/>
        <w:spacing w:after="0" w:line="360" w:lineRule="auto"/>
        <w:rPr>
          <w:rFonts w:ascii="Times New Roman" w:eastAsia="Times New Roman" w:hAnsi="Times New Roman" w:cs="Times New Roman"/>
          <w:sz w:val="24"/>
          <w:szCs w:val="24"/>
          <w:lang w:eastAsia="fr-FR"/>
        </w:rPr>
      </w:pPr>
    </w:p>
    <w:p w:rsidR="00E057C9" w:rsidRDefault="00E057C9" w:rsidP="002D5A08">
      <w:pPr>
        <w:autoSpaceDN w:val="0"/>
        <w:spacing w:after="0" w:line="360" w:lineRule="auto"/>
        <w:rPr>
          <w:rFonts w:ascii="Times New Roman" w:eastAsia="Times New Roman" w:hAnsi="Times New Roman" w:cs="Times New Roman"/>
          <w:sz w:val="24"/>
          <w:szCs w:val="24"/>
          <w:lang w:eastAsia="fr-FR"/>
        </w:rPr>
      </w:pPr>
    </w:p>
    <w:p w:rsidR="00E057C9" w:rsidRDefault="00E057C9"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33" w:name="_Toc157306474"/>
      <w:bookmarkStart w:id="534" w:name="_Toc97557136"/>
      <w:bookmarkStart w:id="535" w:name="_Toc97543370"/>
      <w:r w:rsidRPr="009B29D6">
        <w:rPr>
          <w:rFonts w:ascii="Calibri" w:eastAsia="Calibri" w:hAnsi="Calibri" w:cs="Calibri"/>
          <w:b/>
          <w:caps/>
          <w:spacing w:val="45"/>
          <w:sz w:val="36"/>
          <w:szCs w:val="36"/>
        </w:rPr>
        <w:t xml:space="preserve">piece n°13 </w:t>
      </w:r>
    </w:p>
    <w:p w:rsid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Visa de maturité ou</w:t>
      </w:r>
      <w:bookmarkStart w:id="536" w:name="_Toc390418131"/>
      <w:bookmarkStart w:id="537" w:name="_Toc390335372"/>
      <w:r w:rsidRPr="009B29D6">
        <w:rPr>
          <w:rFonts w:ascii="Calibri" w:eastAsia="Calibri" w:hAnsi="Calibri" w:cs="Calibri"/>
          <w:b/>
          <w:caps/>
          <w:spacing w:val="45"/>
          <w:sz w:val="36"/>
          <w:szCs w:val="36"/>
        </w:rPr>
        <w:t xml:space="preserve"> Justificatifs</w:t>
      </w:r>
    </w:p>
    <w:p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 xml:space="preserve"> des études préalables</w:t>
      </w:r>
      <w:bookmarkEnd w:id="533"/>
      <w:bookmarkEnd w:id="534"/>
      <w:bookmarkEnd w:id="535"/>
      <w:bookmarkEnd w:id="536"/>
      <w:bookmarkEnd w:id="537"/>
    </w:p>
    <w:p w:rsidR="009B29D6" w:rsidRPr="002D5A08" w:rsidRDefault="009B29D6" w:rsidP="002D5A08">
      <w:pPr>
        <w:autoSpaceDN w:val="0"/>
        <w:spacing w:after="0" w:line="360" w:lineRule="auto"/>
        <w:rPr>
          <w:rFonts w:ascii="Times New Roman" w:eastAsia="Times New Roman" w:hAnsi="Times New Roman" w:cs="Times New Roman"/>
          <w:sz w:val="24"/>
          <w:szCs w:val="24"/>
          <w:lang w:eastAsia="fr-FR"/>
        </w:rPr>
      </w:pPr>
    </w:p>
    <w:p w:rsidR="002D5A08" w:rsidRDefault="002D5A08"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5128D0" w:rsidRDefault="005128D0" w:rsidP="00463D07">
      <w:pPr>
        <w:tabs>
          <w:tab w:val="left" w:pos="1575"/>
        </w:tabs>
        <w:spacing w:after="0"/>
        <w:rPr>
          <w:rFonts w:ascii="Arial Narrow" w:hAnsi="Arial Narrow"/>
          <w:sz w:val="24"/>
          <w:szCs w:val="24"/>
        </w:rPr>
      </w:pPr>
    </w:p>
    <w:p w:rsidR="005128D0" w:rsidRDefault="005128D0" w:rsidP="00463D07">
      <w:pPr>
        <w:tabs>
          <w:tab w:val="left" w:pos="1575"/>
        </w:tabs>
        <w:spacing w:after="0"/>
        <w:rPr>
          <w:rFonts w:ascii="Arial Narrow" w:hAnsi="Arial Narrow"/>
          <w:sz w:val="24"/>
          <w:szCs w:val="24"/>
        </w:rPr>
      </w:pPr>
    </w:p>
    <w:p w:rsidR="005128D0" w:rsidRDefault="005128D0" w:rsidP="00463D07">
      <w:pPr>
        <w:tabs>
          <w:tab w:val="left" w:pos="1575"/>
        </w:tabs>
        <w:spacing w:after="0"/>
        <w:rPr>
          <w:rFonts w:ascii="Arial Narrow" w:hAnsi="Arial Narrow"/>
          <w:sz w:val="24"/>
          <w:szCs w:val="24"/>
        </w:rPr>
      </w:pPr>
    </w:p>
    <w:p w:rsidR="005128D0" w:rsidRDefault="005128D0" w:rsidP="00463D07">
      <w:pPr>
        <w:tabs>
          <w:tab w:val="left" w:pos="1575"/>
        </w:tabs>
        <w:spacing w:after="0"/>
        <w:rPr>
          <w:rFonts w:ascii="Arial Narrow" w:hAnsi="Arial Narrow"/>
          <w:sz w:val="24"/>
          <w:szCs w:val="24"/>
        </w:rPr>
      </w:pPr>
    </w:p>
    <w:p w:rsidR="005128D0" w:rsidRDefault="005128D0" w:rsidP="00463D07">
      <w:pPr>
        <w:tabs>
          <w:tab w:val="left" w:pos="1575"/>
        </w:tabs>
        <w:spacing w:after="0"/>
        <w:rPr>
          <w:rFonts w:ascii="Arial Narrow" w:hAnsi="Arial Narrow"/>
          <w:sz w:val="24"/>
          <w:szCs w:val="24"/>
        </w:rPr>
      </w:pPr>
    </w:p>
    <w:p w:rsidR="005128D0" w:rsidRDefault="005128D0" w:rsidP="00463D07">
      <w:pPr>
        <w:tabs>
          <w:tab w:val="left" w:pos="1575"/>
        </w:tabs>
        <w:spacing w:after="0"/>
        <w:rPr>
          <w:rFonts w:ascii="Arial Narrow" w:hAnsi="Arial Narrow"/>
          <w:sz w:val="24"/>
          <w:szCs w:val="24"/>
        </w:rPr>
      </w:pPr>
    </w:p>
    <w:p w:rsidR="005128D0" w:rsidRDefault="005128D0" w:rsidP="00463D07">
      <w:pPr>
        <w:tabs>
          <w:tab w:val="left" w:pos="1575"/>
        </w:tabs>
        <w:spacing w:after="0"/>
        <w:rPr>
          <w:rFonts w:ascii="Arial Narrow" w:hAnsi="Arial Narrow"/>
          <w:sz w:val="24"/>
          <w:szCs w:val="24"/>
        </w:rPr>
      </w:pPr>
    </w:p>
    <w:p w:rsidR="005128D0" w:rsidRDefault="005128D0"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38" w:name="_Toc157306475"/>
      <w:bookmarkStart w:id="539" w:name="_Toc97557139"/>
      <w:bookmarkStart w:id="540" w:name="_Toc97543371"/>
      <w:r w:rsidRPr="009B29D6">
        <w:rPr>
          <w:rFonts w:ascii="Calibri" w:eastAsia="Calibri" w:hAnsi="Calibri" w:cs="Calibri"/>
          <w:b/>
          <w:caps/>
          <w:spacing w:val="45"/>
          <w:sz w:val="36"/>
          <w:szCs w:val="36"/>
        </w:rPr>
        <w:t xml:space="preserve">piece n°14 : </w:t>
      </w:r>
    </w:p>
    <w:p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Liste des organismes habilités à émettre des cautions dans le cadre des Marchés Publics</w:t>
      </w:r>
      <w:bookmarkEnd w:id="538"/>
      <w:bookmarkEnd w:id="539"/>
      <w:bookmarkEnd w:id="540"/>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24"/>
          <w:szCs w:val="24"/>
          <w:lang w:eastAsia="fr-FR"/>
        </w:rPr>
      </w:pPr>
      <w:r w:rsidRPr="009B29D6">
        <w:rPr>
          <w:rFonts w:ascii="Times New Roman" w:eastAsia="Times New Roman" w:hAnsi="Times New Roman" w:cs="Times New Roman"/>
          <w:b/>
          <w:bCs/>
          <w:i/>
          <w:spacing w:val="30"/>
          <w:sz w:val="24"/>
          <w:szCs w:val="24"/>
          <w:lang w:eastAsia="fr-FR"/>
        </w:rPr>
        <w:lastRenderedPageBreak/>
        <w:t>LISTES DES ETABLISSEMENTS BANCAIRES ET ORGANISMES FINANCIERS AUTORISES A EMETTRE DES CAUTIONS DANS LE CADRE DES MARCHES PUBLICS</w:t>
      </w: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10"/>
          <w:szCs w:val="10"/>
          <w:lang w:eastAsia="fr-FR"/>
        </w:rPr>
      </w:pP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
          <w:spacing w:val="30"/>
          <w:sz w:val="24"/>
          <w:szCs w:val="24"/>
          <w:lang w:eastAsia="fr-FR"/>
        </w:rPr>
        <w:t>[NB : insérer la liste en vigueur au moment du lancement de la procédure.]</w:t>
      </w: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Cs/>
          <w:spacing w:val="30"/>
          <w:sz w:val="24"/>
          <w:szCs w:val="24"/>
          <w:lang w:eastAsia="fr-FR"/>
        </w:rPr>
      </w:pPr>
      <w:r w:rsidRPr="009B29D6">
        <w:rPr>
          <w:rFonts w:ascii="Times New Roman" w:eastAsia="Times New Roman" w:hAnsi="Times New Roman" w:cs="Times New Roman"/>
          <w:b/>
          <w:iCs/>
          <w:spacing w:val="30"/>
          <w:sz w:val="24"/>
          <w:szCs w:val="24"/>
          <w:lang w:eastAsia="fr-FR"/>
        </w:rPr>
        <w:t>I- BANQUES</w:t>
      </w:r>
    </w:p>
    <w:p w:rsidR="009B29D6" w:rsidRPr="008C607D" w:rsidRDefault="009B29D6" w:rsidP="00B21260">
      <w:pPr>
        <w:widowControl w:val="0"/>
        <w:numPr>
          <w:ilvl w:val="0"/>
          <w:numId w:val="126"/>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US" w:eastAsia="fr-FR"/>
        </w:rPr>
      </w:pPr>
      <w:r w:rsidRPr="008C607D">
        <w:rPr>
          <w:rFonts w:ascii="Times New Roman" w:eastAsia="Times New Roman" w:hAnsi="Times New Roman" w:cs="Times New Roman"/>
          <w:bCs/>
          <w:iCs/>
          <w:spacing w:val="30"/>
          <w:sz w:val="24"/>
          <w:szCs w:val="24"/>
          <w:lang w:val="en-US" w:eastAsia="fr-FR"/>
        </w:rPr>
        <w:t>Access Bank Cameroon, BP : 6 000 Yaoundé ;</w:t>
      </w:r>
    </w:p>
    <w:p w:rsidR="009B29D6" w:rsidRPr="008C607D" w:rsidRDefault="009B29D6" w:rsidP="00B21260">
      <w:pPr>
        <w:widowControl w:val="0"/>
        <w:numPr>
          <w:ilvl w:val="0"/>
          <w:numId w:val="126"/>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US" w:eastAsia="fr-FR"/>
        </w:rPr>
      </w:pPr>
      <w:r w:rsidRPr="008C607D">
        <w:rPr>
          <w:rFonts w:ascii="Times New Roman" w:eastAsia="Times New Roman" w:hAnsi="Times New Roman" w:cs="Times New Roman"/>
          <w:bCs/>
          <w:iCs/>
          <w:spacing w:val="30"/>
          <w:sz w:val="24"/>
          <w:szCs w:val="24"/>
          <w:lang w:val="en-US" w:eastAsia="fr-FR"/>
        </w:rPr>
        <w:t>Afriland First Bank (AFB), BP : 11 834 Yaoundé ;</w:t>
      </w:r>
    </w:p>
    <w:p w:rsidR="009B29D6" w:rsidRPr="009B29D6" w:rsidRDefault="009B29D6" w:rsidP="00B21260">
      <w:pPr>
        <w:widowControl w:val="0"/>
        <w:numPr>
          <w:ilvl w:val="0"/>
          <w:numId w:val="126"/>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Banco Nacional de Guinea Equatorial (BANGE), Yaoundé ;</w:t>
      </w:r>
    </w:p>
    <w:p w:rsidR="009B29D6" w:rsidRPr="009B29D6" w:rsidRDefault="009B29D6" w:rsidP="00B21260">
      <w:pPr>
        <w:widowControl w:val="0"/>
        <w:numPr>
          <w:ilvl w:val="0"/>
          <w:numId w:val="126"/>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Atlantique Cameroun (BACM), BP : 2 933 Douala ;</w:t>
      </w:r>
    </w:p>
    <w:p w:rsidR="009B29D6" w:rsidRPr="009B29D6" w:rsidRDefault="009B29D6" w:rsidP="00B21260">
      <w:pPr>
        <w:widowControl w:val="0"/>
        <w:numPr>
          <w:ilvl w:val="0"/>
          <w:numId w:val="126"/>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Camerounaise des Petites et Moyennes Entreprises (BC-PME), Yaoundé ;</w:t>
      </w:r>
    </w:p>
    <w:p w:rsidR="009B29D6" w:rsidRPr="009B29D6" w:rsidRDefault="009B29D6" w:rsidP="00B21260">
      <w:pPr>
        <w:widowControl w:val="0"/>
        <w:numPr>
          <w:ilvl w:val="0"/>
          <w:numId w:val="126"/>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Gabonaise pour le Financement International (BGFI BANK), BP : 12 962 Douala ;</w:t>
      </w:r>
    </w:p>
    <w:p w:rsidR="009B29D6" w:rsidRPr="009B29D6" w:rsidRDefault="009B29D6" w:rsidP="00B21260">
      <w:pPr>
        <w:widowControl w:val="0"/>
        <w:numPr>
          <w:ilvl w:val="0"/>
          <w:numId w:val="126"/>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Internationale du Cameroun pour l’Epargne et le Crédit (BICEC), BP : 1 925 Douala ;</w:t>
      </w:r>
    </w:p>
    <w:p w:rsidR="009B29D6" w:rsidRPr="009B29D6" w:rsidRDefault="009B29D6" w:rsidP="00B21260">
      <w:pPr>
        <w:widowControl w:val="0"/>
        <w:numPr>
          <w:ilvl w:val="0"/>
          <w:numId w:val="126"/>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CITI Bank, BP : 4 571 Douala ;</w:t>
      </w:r>
    </w:p>
    <w:p w:rsidR="009B29D6" w:rsidRPr="008C607D" w:rsidRDefault="009B29D6" w:rsidP="00B21260">
      <w:pPr>
        <w:widowControl w:val="0"/>
        <w:numPr>
          <w:ilvl w:val="0"/>
          <w:numId w:val="126"/>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US" w:eastAsia="fr-FR"/>
        </w:rPr>
      </w:pPr>
      <w:r w:rsidRPr="008C607D">
        <w:rPr>
          <w:rFonts w:ascii="Times New Roman" w:eastAsia="Times New Roman" w:hAnsi="Times New Roman" w:cs="Times New Roman"/>
          <w:bCs/>
          <w:iCs/>
          <w:spacing w:val="30"/>
          <w:sz w:val="24"/>
          <w:szCs w:val="24"/>
          <w:lang w:val="en-US" w:eastAsia="fr-FR"/>
        </w:rPr>
        <w:t>Commercial Bank of Cameroon (CBC), BP : 4 004 Douala ;</w:t>
      </w:r>
    </w:p>
    <w:p w:rsidR="009B29D6" w:rsidRPr="009B29D6" w:rsidRDefault="009B29D6" w:rsidP="00B21260">
      <w:pPr>
        <w:widowControl w:val="0"/>
        <w:numPr>
          <w:ilvl w:val="0"/>
          <w:numId w:val="126"/>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Crédit Communautaire d’Afrique-Bank (CCA-BANK), BP : 30 388 Yaoundé ;</w:t>
      </w:r>
    </w:p>
    <w:p w:rsidR="009B29D6" w:rsidRPr="009B29D6" w:rsidRDefault="009B29D6" w:rsidP="00B21260">
      <w:pPr>
        <w:widowControl w:val="0"/>
        <w:numPr>
          <w:ilvl w:val="0"/>
          <w:numId w:val="126"/>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ECOBANK Cameroon (ECOBANK), BP : 582 Douala ;</w:t>
      </w:r>
    </w:p>
    <w:p w:rsidR="009B29D6" w:rsidRPr="009B29D6" w:rsidRDefault="009B29D6" w:rsidP="00B21260">
      <w:pPr>
        <w:widowControl w:val="0"/>
        <w:numPr>
          <w:ilvl w:val="0"/>
          <w:numId w:val="126"/>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La Régionale Bank, BP : 30 145 Yaoundé ;</w:t>
      </w:r>
    </w:p>
    <w:p w:rsidR="009B29D6" w:rsidRPr="008C607D" w:rsidRDefault="009B29D6" w:rsidP="00B21260">
      <w:pPr>
        <w:widowControl w:val="0"/>
        <w:numPr>
          <w:ilvl w:val="0"/>
          <w:numId w:val="126"/>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US" w:eastAsia="fr-FR"/>
        </w:rPr>
      </w:pPr>
      <w:r w:rsidRPr="008C607D">
        <w:rPr>
          <w:rFonts w:ascii="Times New Roman" w:eastAsia="Times New Roman" w:hAnsi="Times New Roman" w:cs="Times New Roman"/>
          <w:bCs/>
          <w:iCs/>
          <w:spacing w:val="30"/>
          <w:sz w:val="24"/>
          <w:szCs w:val="24"/>
          <w:lang w:val="en-US" w:eastAsia="fr-FR"/>
        </w:rPr>
        <w:t xml:space="preserve">National Financial Credit Bank (NFC -Bank), BP : 6 578 Yaoundé </w:t>
      </w:r>
    </w:p>
    <w:p w:rsidR="009B29D6" w:rsidRPr="009B29D6" w:rsidRDefault="009B29D6" w:rsidP="00B21260">
      <w:pPr>
        <w:widowControl w:val="0"/>
        <w:numPr>
          <w:ilvl w:val="0"/>
          <w:numId w:val="126"/>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Commerciale de Banque-Cameroun (SCB-Cameroun), BP : 300 Douala ;</w:t>
      </w:r>
    </w:p>
    <w:p w:rsidR="009B29D6" w:rsidRPr="009B29D6" w:rsidRDefault="009B29D6" w:rsidP="00B21260">
      <w:pPr>
        <w:widowControl w:val="0"/>
        <w:numPr>
          <w:ilvl w:val="0"/>
          <w:numId w:val="126"/>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Générale Cameroun (SGC), BP : 4 042 Douala ;</w:t>
      </w:r>
    </w:p>
    <w:p w:rsidR="009B29D6" w:rsidRPr="008C607D" w:rsidRDefault="009B29D6" w:rsidP="00B21260">
      <w:pPr>
        <w:widowControl w:val="0"/>
        <w:numPr>
          <w:ilvl w:val="0"/>
          <w:numId w:val="126"/>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US" w:eastAsia="fr-FR"/>
        </w:rPr>
      </w:pPr>
      <w:r w:rsidRPr="008C607D">
        <w:rPr>
          <w:rFonts w:ascii="Times New Roman" w:eastAsia="Times New Roman" w:hAnsi="Times New Roman" w:cs="Times New Roman"/>
          <w:bCs/>
          <w:iCs/>
          <w:spacing w:val="30"/>
          <w:sz w:val="24"/>
          <w:szCs w:val="24"/>
          <w:lang w:val="en-US" w:eastAsia="fr-FR"/>
        </w:rPr>
        <w:t>Standard Chartered Bank Cameroon (SCBC), BP : 1 784 Douala ;</w:t>
      </w:r>
    </w:p>
    <w:p w:rsidR="009B29D6" w:rsidRPr="008C607D" w:rsidRDefault="009B29D6" w:rsidP="00B21260">
      <w:pPr>
        <w:widowControl w:val="0"/>
        <w:numPr>
          <w:ilvl w:val="0"/>
          <w:numId w:val="126"/>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US" w:eastAsia="fr-FR"/>
        </w:rPr>
      </w:pPr>
      <w:r w:rsidRPr="008C607D">
        <w:rPr>
          <w:rFonts w:ascii="Times New Roman" w:eastAsia="Times New Roman" w:hAnsi="Times New Roman" w:cs="Times New Roman"/>
          <w:bCs/>
          <w:iCs/>
          <w:spacing w:val="30"/>
          <w:sz w:val="24"/>
          <w:szCs w:val="24"/>
          <w:lang w:val="en-US" w:eastAsia="fr-FR"/>
        </w:rPr>
        <w:t>Union Bank of Cameroon, (UBC), BP : 15 569 Douala ;</w:t>
      </w:r>
    </w:p>
    <w:p w:rsidR="009B29D6" w:rsidRPr="009B29D6" w:rsidRDefault="009B29D6" w:rsidP="00B21260">
      <w:pPr>
        <w:widowControl w:val="0"/>
        <w:numPr>
          <w:ilvl w:val="0"/>
          <w:numId w:val="126"/>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United Bank for Africa (UBA), BP : 2 088 Douala.</w:t>
      </w: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val="pt-PT" w:eastAsia="fr-FR"/>
        </w:rPr>
      </w:pP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Cs/>
          <w:spacing w:val="30"/>
          <w:sz w:val="24"/>
          <w:szCs w:val="24"/>
          <w:lang w:eastAsia="fr-FR"/>
        </w:rPr>
        <w:t>II-COMPAGNIES D’ASSURANCES</w:t>
      </w:r>
    </w:p>
    <w:p w:rsidR="009B29D6" w:rsidRPr="009B29D6" w:rsidRDefault="009B29D6" w:rsidP="00B21260">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Activa Assurances, BP : 12 970 Douala ;</w:t>
      </w:r>
    </w:p>
    <w:p w:rsidR="009B29D6" w:rsidRPr="009B29D6" w:rsidRDefault="009B29D6" w:rsidP="00B21260">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AREA Assurances S.A, BP :15 584 Douala ;</w:t>
      </w:r>
    </w:p>
    <w:p w:rsidR="009B29D6" w:rsidRPr="009B29D6" w:rsidRDefault="009B29D6" w:rsidP="00B21260">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Atlantique Assurances Cameroun IARDT, BP :3 073 Douala ;</w:t>
      </w:r>
    </w:p>
    <w:p w:rsidR="009B29D6" w:rsidRPr="009B29D6" w:rsidRDefault="009B29D6" w:rsidP="00B21260">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Chanas Assurances S.A, BP :109 Douala ;</w:t>
      </w:r>
    </w:p>
    <w:p w:rsidR="009B29D6" w:rsidRPr="009B29D6" w:rsidRDefault="009B29D6" w:rsidP="00B21260">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CPA S.A., BP: 54 Douala ;</w:t>
      </w:r>
    </w:p>
    <w:p w:rsidR="009B29D6" w:rsidRPr="009B29D6" w:rsidRDefault="009B29D6" w:rsidP="00B21260">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NSIA Assurances S.A., BP : 2 759 Douala ;</w:t>
      </w:r>
    </w:p>
    <w:p w:rsidR="009B29D6" w:rsidRPr="008C607D" w:rsidRDefault="009B29D6" w:rsidP="00B21260">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US" w:eastAsia="fr-FR"/>
        </w:rPr>
      </w:pPr>
      <w:r w:rsidRPr="008C607D">
        <w:rPr>
          <w:rFonts w:ascii="Times New Roman" w:eastAsia="Times New Roman" w:hAnsi="Times New Roman" w:cs="Times New Roman"/>
          <w:bCs/>
          <w:iCs/>
          <w:spacing w:val="30"/>
          <w:sz w:val="24"/>
          <w:szCs w:val="24"/>
          <w:lang w:val="en-US" w:eastAsia="fr-FR"/>
        </w:rPr>
        <w:t>PRO ASSUR S.A, BP : 5 963 Douala ;</w:t>
      </w:r>
    </w:p>
    <w:p w:rsidR="009B29D6" w:rsidRPr="009B29D6" w:rsidRDefault="009B29D6" w:rsidP="00B21260">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Prudential Bénéficial General Insurance S.A, BP: 2 328 Douala ;</w:t>
      </w:r>
    </w:p>
    <w:p w:rsidR="009B29D6" w:rsidRPr="009B29D6" w:rsidRDefault="009B29D6" w:rsidP="00B21260">
      <w:pPr>
        <w:widowControl w:val="0"/>
        <w:numPr>
          <w:ilvl w:val="0"/>
          <w:numId w:val="127"/>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ROYAL ONYX Insurance Cie, BP : 12 230 Douala ;</w:t>
      </w:r>
    </w:p>
    <w:p w:rsidR="009B29D6" w:rsidRPr="009B29D6" w:rsidRDefault="009B29D6" w:rsidP="00B21260">
      <w:pPr>
        <w:widowControl w:val="0"/>
        <w:numPr>
          <w:ilvl w:val="0"/>
          <w:numId w:val="126"/>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SAAR S.A, B.P. 1011 Douala ;</w:t>
      </w:r>
    </w:p>
    <w:p w:rsidR="009B29D6" w:rsidRPr="009B29D6" w:rsidRDefault="009B29D6" w:rsidP="00B21260">
      <w:pPr>
        <w:widowControl w:val="0"/>
        <w:numPr>
          <w:ilvl w:val="0"/>
          <w:numId w:val="126"/>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SANLAM Assurances Cameroun, BP: 12 125 Douala ;</w:t>
      </w:r>
    </w:p>
    <w:p w:rsidR="009B29D6" w:rsidRPr="009B29D6" w:rsidRDefault="009B29D6" w:rsidP="00B21260">
      <w:pPr>
        <w:widowControl w:val="0"/>
        <w:numPr>
          <w:ilvl w:val="0"/>
          <w:numId w:val="126"/>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ZENITHE Insurance, BP : 1 540 Douala.</w:t>
      </w: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p>
    <w:p w:rsidR="00DB6E57" w:rsidRPr="005128D0" w:rsidRDefault="009B29D6" w:rsidP="005128D0">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iCs/>
          <w:spacing w:val="30"/>
          <w:sz w:val="24"/>
          <w:szCs w:val="24"/>
          <w:lang w:eastAsia="fr-FR"/>
        </w:rPr>
      </w:pPr>
      <w:r w:rsidRPr="009B29D6">
        <w:rPr>
          <w:rFonts w:ascii="Times New Roman" w:eastAsia="Times New Roman" w:hAnsi="Times New Roman" w:cs="Times New Roman"/>
          <w:b/>
          <w:i/>
          <w:iCs/>
          <w:spacing w:val="30"/>
          <w:sz w:val="24"/>
          <w:szCs w:val="24"/>
          <w:lang w:eastAsia="fr-FR"/>
        </w:rPr>
        <w:t>NB : Cette liste étant évolutive, le Maître d’Ouvrage ou le Maître d’Ouvrage devra s’assurer lors de l’élaboration du DAO qu’il s’agit de la dernière actualisation du Mi</w:t>
      </w:r>
      <w:r w:rsidR="005128D0">
        <w:rPr>
          <w:rFonts w:ascii="Times New Roman" w:eastAsia="Times New Roman" w:hAnsi="Times New Roman" w:cs="Times New Roman"/>
          <w:b/>
          <w:i/>
          <w:iCs/>
          <w:spacing w:val="30"/>
          <w:sz w:val="24"/>
          <w:szCs w:val="24"/>
          <w:lang w:eastAsia="fr-FR"/>
        </w:rPr>
        <w:t xml:space="preserve">nistre en charge des Finances. </w:t>
      </w: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Default="00413677" w:rsidP="00463D07">
      <w:pPr>
        <w:tabs>
          <w:tab w:val="left" w:pos="1575"/>
        </w:tabs>
        <w:spacing w:after="0"/>
        <w:rPr>
          <w:rFonts w:ascii="Arial Narrow" w:hAnsi="Arial Narrow"/>
          <w:sz w:val="24"/>
          <w:szCs w:val="24"/>
        </w:rPr>
      </w:pPr>
    </w:p>
    <w:p w:rsidR="00413677" w:rsidRPr="00763E38" w:rsidRDefault="00413677" w:rsidP="00413677">
      <w:pPr>
        <w:widowControl w:val="0"/>
        <w:suppressAutoHyphens/>
        <w:autoSpaceDE w:val="0"/>
        <w:autoSpaceDN w:val="0"/>
        <w:spacing w:after="0" w:line="360" w:lineRule="auto"/>
        <w:ind w:left="851"/>
        <w:jc w:val="center"/>
        <w:textAlignment w:val="baseline"/>
        <w:outlineLvl w:val="0"/>
        <w:rPr>
          <w:rFonts w:ascii="Arial Narrow" w:eastAsia="Calibri" w:hAnsi="Arial Narrow" w:cs="Times New Roman"/>
          <w:b/>
          <w:caps/>
          <w:spacing w:val="45"/>
          <w:sz w:val="36"/>
          <w:szCs w:val="36"/>
        </w:rPr>
      </w:pPr>
      <w:r>
        <w:rPr>
          <w:rFonts w:ascii="Arial Narrow" w:eastAsia="Calibri" w:hAnsi="Arial Narrow" w:cs="Times New Roman"/>
          <w:b/>
          <w:caps/>
          <w:spacing w:val="45"/>
          <w:sz w:val="36"/>
          <w:szCs w:val="36"/>
        </w:rPr>
        <w:t>piece n°15</w:t>
      </w:r>
    </w:p>
    <w:p w:rsidR="00413677" w:rsidRPr="00763E38" w:rsidRDefault="00413677" w:rsidP="00413677">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Pr>
          <w:rFonts w:ascii="Arial Narrow" w:eastAsia="Calibri" w:hAnsi="Arial Narrow" w:cs="Times New Roman"/>
          <w:b/>
          <w:caps/>
          <w:spacing w:val="45"/>
          <w:sz w:val="36"/>
          <w:szCs w:val="36"/>
        </w:rPr>
        <w:t>PLAN</w:t>
      </w:r>
      <w:r w:rsidRPr="00763E38">
        <w:rPr>
          <w:rFonts w:ascii="Arial Narrow" w:eastAsia="Calibri" w:hAnsi="Arial Narrow" w:cs="Times New Roman"/>
          <w:b/>
          <w:caps/>
          <w:spacing w:val="45"/>
          <w:sz w:val="36"/>
          <w:szCs w:val="36"/>
        </w:rPr>
        <w:t>s</w:t>
      </w:r>
    </w:p>
    <w:p w:rsidR="00413677" w:rsidRDefault="00413677" w:rsidP="00463D07">
      <w:pPr>
        <w:tabs>
          <w:tab w:val="left" w:pos="1575"/>
        </w:tabs>
        <w:spacing w:after="0"/>
        <w:rPr>
          <w:rFonts w:ascii="Arial Narrow" w:hAnsi="Arial Narrow"/>
          <w:sz w:val="24"/>
          <w:szCs w:val="24"/>
        </w:rPr>
      </w:pPr>
    </w:p>
    <w:sectPr w:rsidR="00413677" w:rsidSect="002D539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54C" w:rsidRDefault="00D1654C">
      <w:pPr>
        <w:spacing w:after="0" w:line="240" w:lineRule="auto"/>
      </w:pPr>
      <w:r>
        <w:separator/>
      </w:r>
    </w:p>
  </w:endnote>
  <w:endnote w:type="continuationSeparator" w:id="1">
    <w:p w:rsidR="00D1654C" w:rsidRDefault="00D165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adeGothic BoldTwo">
    <w:charset w:val="00"/>
    <w:family w:val="auto"/>
    <w:pitch w:val="variable"/>
    <w:sig w:usb0="00000003" w:usb1="00000000" w:usb2="00000000" w:usb3="00000000" w:csb0="00000001" w:csb1="00000000"/>
  </w:font>
  <w:font w:name="Helvetica Condensed">
    <w:altName w:val="Cambri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Gras">
    <w:altName w:val="Arial"/>
    <w:panose1 w:val="020B0704020202020204"/>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Optima">
    <w:panose1 w:val="00000000000000000000"/>
    <w:charset w:val="00"/>
    <w:family w:val="auto"/>
    <w:notTrueType/>
    <w:pitch w:val="variable"/>
    <w:sig w:usb0="00000003" w:usb1="00000000" w:usb2="00000000" w:usb3="00000000" w:csb0="00000001" w:csb1="00000000"/>
  </w:font>
  <w:font w:name="Nimbus Sans L">
    <w:altName w:val="Arial"/>
    <w:charset w:val="00"/>
    <w:family w:val="swiss"/>
    <w:pitch w:val="variable"/>
    <w:sig w:usb0="00000000" w:usb1="00000000" w:usb2="00000000" w:usb3="00000000" w:csb0="00000000" w:csb1="00000000"/>
  </w:font>
  <w:font w:name="DejaVu Sans">
    <w:altName w:val="Times New Roman"/>
    <w:charset w:val="00"/>
    <w:family w:val="swiss"/>
    <w:pitch w:val="variable"/>
    <w:sig w:usb0="E7002EFF" w:usb1="D200FDFF" w:usb2="0A046029" w:usb3="00000000" w:csb0="800001FF" w:csb1="00000000"/>
  </w:font>
  <w:font w:name="TradeGothic-Bold">
    <w:altName w:val="Times New Roman"/>
    <w:charset w:val="00"/>
    <w:family w:val="auto"/>
    <w:pitch w:val="variable"/>
    <w:sig w:usb0="00000003" w:usb1="00000000" w:usb2="00000000" w:usb3="00000000" w:csb0="00000009"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Narrow">
    <w:altName w:val="Arial Unicode MS"/>
    <w:panose1 w:val="00000000000000000000"/>
    <w:charset w:val="80"/>
    <w:family w:val="auto"/>
    <w:notTrueType/>
    <w:pitch w:val="default"/>
    <w:sig w:usb0="00000000" w:usb1="08070000" w:usb2="00000010" w:usb3="00000000" w:csb0="0002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MT Black">
    <w:altName w:val="Times New Roman"/>
    <w:panose1 w:val="00000000000000000000"/>
    <w:charset w:val="00"/>
    <w:family w:val="roman"/>
    <w:notTrueType/>
    <w:pitch w:val="default"/>
    <w:sig w:usb0="00720041" w:usb1="00610069" w:usb2="0020006C" w:usb3="0054004D" w:csb0="00420020" w:csb1="0061006C"/>
  </w:font>
  <w:font w:name="Mangal">
    <w:panose1 w:val="02040503050203030202"/>
    <w:charset w:val="00"/>
    <w:family w:val="roman"/>
    <w:pitch w:val="variable"/>
    <w:sig w:usb0="00008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G Times">
    <w:panose1 w:val="00000000000000000000"/>
    <w:charset w:val="00"/>
    <w:family w:val="roman"/>
    <w:notTrueType/>
    <w:pitch w:val="variable"/>
    <w:sig w:usb0="00000003" w:usb1="00000000" w:usb2="00000000" w:usb3="00000000" w:csb0="00000001" w:csb1="00000000"/>
  </w:font>
  <w:font w:name="TimesNewRomanPS">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Roman PS">
    <w:altName w:val="Courier PS"/>
    <w:charset w:val="00"/>
    <w:family w:val="roman"/>
    <w:pitch w:val="default"/>
    <w:sig w:usb0="00000000" w:usb1="00000000" w:usb2="00000000" w:usb3="00000000" w:csb0="00000000"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D70" w:rsidRDefault="002D5394">
    <w:pPr>
      <w:pStyle w:val="Pieddepage"/>
      <w:jc w:val="center"/>
    </w:pPr>
    <w:r>
      <w:fldChar w:fldCharType="begin"/>
    </w:r>
    <w:r w:rsidR="00AD3D70">
      <w:instrText>PAGE   \* MERGEFORMAT</w:instrText>
    </w:r>
    <w:r>
      <w:fldChar w:fldCharType="separate"/>
    </w:r>
    <w:r w:rsidR="008C607D">
      <w:rPr>
        <w:noProof/>
      </w:rPr>
      <w:t>8</w:t>
    </w:r>
    <w:r>
      <w:rPr>
        <w:noProof/>
      </w:rPr>
      <w:fldChar w:fldCharType="end"/>
    </w:r>
  </w:p>
  <w:p w:rsidR="00AD3D70" w:rsidRPr="00FE34DA" w:rsidRDefault="00AD3D70" w:rsidP="00E451A1">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54C" w:rsidRDefault="00D1654C">
      <w:pPr>
        <w:spacing w:after="0" w:line="240" w:lineRule="auto"/>
      </w:pPr>
      <w:r>
        <w:separator/>
      </w:r>
    </w:p>
  </w:footnote>
  <w:footnote w:type="continuationSeparator" w:id="1">
    <w:p w:rsidR="00D1654C" w:rsidRDefault="00D1654C">
      <w:pPr>
        <w:spacing w:after="0" w:line="240" w:lineRule="auto"/>
      </w:pPr>
      <w:r>
        <w:continuationSeparator/>
      </w:r>
    </w:p>
  </w:footnote>
  <w:footnote w:id="2">
    <w:p w:rsidR="00AD3D70" w:rsidRPr="007557A8" w:rsidRDefault="00AD3D70" w:rsidP="007557A8">
      <w:pPr>
        <w:jc w:val="both"/>
        <w:rPr>
          <w:rFonts w:ascii="Arial Narrow" w:hAnsi="Arial Narrow"/>
          <w:sz w:val="24"/>
          <w:szCs w:val="24"/>
          <w:lang w:val="fr-CM"/>
        </w:rPr>
      </w:pPr>
      <w:r w:rsidRPr="007557A8">
        <w:rPr>
          <w:rFonts w:ascii="Arial Narrow" w:hAnsi="Arial Narrow"/>
          <w:sz w:val="24"/>
          <w:szCs w:val="24"/>
        </w:rPr>
        <w:t xml:space="preserve">2 </w:t>
      </w:r>
      <w:r w:rsidRPr="007557A8">
        <w:rPr>
          <w:rFonts w:ascii="Arial Narrow" w:hAnsi="Arial Narrow"/>
          <w:sz w:val="24"/>
          <w:szCs w:val="24"/>
        </w:rPr>
        <w:tab/>
        <w:t>Les mois sont comptés à partir du debut de la mission. Par chaque agent indiquer séparément affectation au siège ou sur le terrain.</w:t>
      </w:r>
    </w:p>
  </w:footnote>
  <w:footnote w:id="3">
    <w:p w:rsidR="00AD3D70" w:rsidRPr="006D7582" w:rsidRDefault="00AD3D70" w:rsidP="007557A8">
      <w:pPr>
        <w:jc w:val="both"/>
      </w:pPr>
      <w:r w:rsidRPr="007557A8">
        <w:rPr>
          <w:rFonts w:ascii="Arial Narrow" w:hAnsi="Arial Narrow"/>
          <w:sz w:val="24"/>
          <w:szCs w:val="24"/>
        </w:rPr>
        <w:t xml:space="preserve">3 </w:t>
      </w:r>
      <w:r w:rsidRPr="007557A8">
        <w:rPr>
          <w:rFonts w:ascii="Arial Narrow" w:hAnsi="Arial Narrow"/>
          <w:sz w:val="24"/>
          <w:szCs w:val="24"/>
        </w:rPr>
        <w:tab/>
        <w:t>Travail sur le terrain signifie travail executé en dehors du siège du consultant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D4AA"/>
      </v:shape>
    </w:pict>
  </w:numPicBullet>
  <w:abstractNum w:abstractNumId="0">
    <w:nsid w:val="FFFFFF81"/>
    <w:multiLevelType w:val="singleLevel"/>
    <w:tmpl w:val="52749A86"/>
    <w:styleLink w:val="LFO19412"/>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6C6612D0"/>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42CABC9A"/>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B1EAE99E"/>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01"/>
    <w:multiLevelType w:val="multilevel"/>
    <w:tmpl w:val="04FCA6A6"/>
    <w:lvl w:ilvl="0">
      <w:start w:val="1"/>
      <w:numFmt w:val="decimal"/>
      <w:pStyle w:val="B1"/>
      <w:lvlText w:val="Chapitre %1."/>
      <w:lvlJc w:val="left"/>
      <w:pPr>
        <w:ind w:left="360" w:hanging="360"/>
      </w:pPr>
      <w:rPr>
        <w:rFonts w:hint="default"/>
      </w:rPr>
    </w:lvl>
    <w:lvl w:ilvl="1">
      <w:start w:val="1"/>
      <w:numFmt w:val="decimal"/>
      <w:pStyle w:val="B2"/>
      <w:lvlText w:val="Article  %1.%2 - "/>
      <w:lvlJc w:val="left"/>
      <w:pPr>
        <w:tabs>
          <w:tab w:val="num" w:pos="576"/>
        </w:tabs>
        <w:ind w:left="576" w:hanging="576"/>
      </w:pPr>
      <w:rPr>
        <w:rFonts w:hint="default"/>
      </w:rPr>
    </w:lvl>
    <w:lvl w:ilvl="2">
      <w:start w:val="1"/>
      <w:numFmt w:val="decimal"/>
      <w:lvlText w:val="%1.%2.%3 - "/>
      <w:lvlJc w:val="left"/>
      <w:pPr>
        <w:tabs>
          <w:tab w:val="num" w:pos="720"/>
        </w:tabs>
        <w:ind w:left="720" w:hanging="720"/>
      </w:pPr>
      <w:rPr>
        <w:rFonts w:hint="default"/>
      </w:rPr>
    </w:lvl>
    <w:lvl w:ilvl="3">
      <w:start w:val="1"/>
      <w:numFmt w:val="decimal"/>
      <w:lvlText w:val="%1.%2.%3.%4 - "/>
      <w:lvlJc w:val="left"/>
      <w:pPr>
        <w:tabs>
          <w:tab w:val="num" w:pos="864"/>
        </w:tabs>
        <w:ind w:left="864" w:hanging="864"/>
      </w:pPr>
      <w:rPr>
        <w:rFonts w:hint="default"/>
      </w:rPr>
    </w:lvl>
    <w:lvl w:ilvl="4">
      <w:start w:val="1"/>
      <w:numFmt w:val="decimal"/>
      <w:lvlText w:val="%1.%2.%3.%4.%5 - "/>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6">
    <w:nsid w:val="0000000B"/>
    <w:multiLevelType w:val="singleLevel"/>
    <w:tmpl w:val="0000000B"/>
    <w:name w:val="WW8Num11"/>
    <w:lvl w:ilvl="0">
      <w:start w:val="1"/>
      <w:numFmt w:val="bullet"/>
      <w:pStyle w:val="numration2"/>
      <w:lvlText w:val=""/>
      <w:lvlJc w:val="left"/>
      <w:pPr>
        <w:tabs>
          <w:tab w:val="num" w:pos="0"/>
        </w:tabs>
        <w:ind w:left="720" w:hanging="360"/>
      </w:pPr>
      <w:rPr>
        <w:rFonts w:ascii="Symbol" w:hAnsi="Symbol" w:cs="Symbol" w:hint="default"/>
      </w:rPr>
    </w:lvl>
  </w:abstractNum>
  <w:abstractNum w:abstractNumId="7">
    <w:nsid w:val="00000011"/>
    <w:multiLevelType w:val="singleLevel"/>
    <w:tmpl w:val="00000011"/>
    <w:name w:val="WW8Num18"/>
    <w:lvl w:ilvl="0">
      <w:start w:val="1"/>
      <w:numFmt w:val="bullet"/>
      <w:pStyle w:val="PUCE1"/>
      <w:lvlText w:val=""/>
      <w:lvlJc w:val="left"/>
      <w:pPr>
        <w:tabs>
          <w:tab w:val="num" w:pos="0"/>
        </w:tabs>
        <w:ind w:left="720" w:hanging="360"/>
      </w:pPr>
      <w:rPr>
        <w:rFonts w:ascii="Wingdings" w:hAnsi="Wingdings" w:cs="Wingdings" w:hint="default"/>
      </w:rPr>
    </w:lvl>
  </w:abstractNum>
  <w:abstractNum w:abstractNumId="8">
    <w:nsid w:val="00D46AB7"/>
    <w:multiLevelType w:val="hybridMultilevel"/>
    <w:tmpl w:val="8CD2C892"/>
    <w:lvl w:ilvl="0" w:tplc="040C0007">
      <w:start w:val="1"/>
      <w:numFmt w:val="bullet"/>
      <w:lvlText w:val=""/>
      <w:lvlPicBulletId w:val="0"/>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nsid w:val="02620E87"/>
    <w:multiLevelType w:val="hybridMultilevel"/>
    <w:tmpl w:val="ED04655E"/>
    <w:lvl w:ilvl="0" w:tplc="164236B4">
      <w:start w:val="6"/>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03CD777E"/>
    <w:multiLevelType w:val="hybridMultilevel"/>
    <w:tmpl w:val="BBBCAF20"/>
    <w:lvl w:ilvl="0" w:tplc="040C000B">
      <w:start w:val="1"/>
      <w:numFmt w:val="bullet"/>
      <w:lvlText w:val=""/>
      <w:lvlJc w:val="left"/>
      <w:pPr>
        <w:ind w:left="888" w:hanging="360"/>
      </w:pPr>
      <w:rPr>
        <w:rFonts w:ascii="Wingdings" w:hAnsi="Wingdings" w:hint="default"/>
      </w:rPr>
    </w:lvl>
    <w:lvl w:ilvl="1" w:tplc="040C0003" w:tentative="1">
      <w:start w:val="1"/>
      <w:numFmt w:val="bullet"/>
      <w:lvlText w:val="o"/>
      <w:lvlJc w:val="left"/>
      <w:pPr>
        <w:ind w:left="1608" w:hanging="360"/>
      </w:pPr>
      <w:rPr>
        <w:rFonts w:ascii="Courier New" w:hAnsi="Courier New" w:cs="Courier New" w:hint="default"/>
      </w:rPr>
    </w:lvl>
    <w:lvl w:ilvl="2" w:tplc="040C0005" w:tentative="1">
      <w:start w:val="1"/>
      <w:numFmt w:val="bullet"/>
      <w:lvlText w:val=""/>
      <w:lvlJc w:val="left"/>
      <w:pPr>
        <w:ind w:left="2328" w:hanging="360"/>
      </w:pPr>
      <w:rPr>
        <w:rFonts w:ascii="Wingdings" w:hAnsi="Wingdings" w:hint="default"/>
      </w:rPr>
    </w:lvl>
    <w:lvl w:ilvl="3" w:tplc="040C0001" w:tentative="1">
      <w:start w:val="1"/>
      <w:numFmt w:val="bullet"/>
      <w:lvlText w:val=""/>
      <w:lvlJc w:val="left"/>
      <w:pPr>
        <w:ind w:left="3048" w:hanging="360"/>
      </w:pPr>
      <w:rPr>
        <w:rFonts w:ascii="Symbol" w:hAnsi="Symbol" w:hint="default"/>
      </w:rPr>
    </w:lvl>
    <w:lvl w:ilvl="4" w:tplc="040C0003" w:tentative="1">
      <w:start w:val="1"/>
      <w:numFmt w:val="bullet"/>
      <w:lvlText w:val="o"/>
      <w:lvlJc w:val="left"/>
      <w:pPr>
        <w:ind w:left="3768" w:hanging="360"/>
      </w:pPr>
      <w:rPr>
        <w:rFonts w:ascii="Courier New" w:hAnsi="Courier New" w:cs="Courier New" w:hint="default"/>
      </w:rPr>
    </w:lvl>
    <w:lvl w:ilvl="5" w:tplc="040C0005" w:tentative="1">
      <w:start w:val="1"/>
      <w:numFmt w:val="bullet"/>
      <w:lvlText w:val=""/>
      <w:lvlJc w:val="left"/>
      <w:pPr>
        <w:ind w:left="4488" w:hanging="360"/>
      </w:pPr>
      <w:rPr>
        <w:rFonts w:ascii="Wingdings" w:hAnsi="Wingdings" w:hint="default"/>
      </w:rPr>
    </w:lvl>
    <w:lvl w:ilvl="6" w:tplc="040C0001" w:tentative="1">
      <w:start w:val="1"/>
      <w:numFmt w:val="bullet"/>
      <w:lvlText w:val=""/>
      <w:lvlJc w:val="left"/>
      <w:pPr>
        <w:ind w:left="5208" w:hanging="360"/>
      </w:pPr>
      <w:rPr>
        <w:rFonts w:ascii="Symbol" w:hAnsi="Symbol" w:hint="default"/>
      </w:rPr>
    </w:lvl>
    <w:lvl w:ilvl="7" w:tplc="040C0003" w:tentative="1">
      <w:start w:val="1"/>
      <w:numFmt w:val="bullet"/>
      <w:lvlText w:val="o"/>
      <w:lvlJc w:val="left"/>
      <w:pPr>
        <w:ind w:left="5928" w:hanging="360"/>
      </w:pPr>
      <w:rPr>
        <w:rFonts w:ascii="Courier New" w:hAnsi="Courier New" w:cs="Courier New" w:hint="default"/>
      </w:rPr>
    </w:lvl>
    <w:lvl w:ilvl="8" w:tplc="040C0005" w:tentative="1">
      <w:start w:val="1"/>
      <w:numFmt w:val="bullet"/>
      <w:lvlText w:val=""/>
      <w:lvlJc w:val="left"/>
      <w:pPr>
        <w:ind w:left="6648" w:hanging="360"/>
      </w:pPr>
      <w:rPr>
        <w:rFonts w:ascii="Wingdings" w:hAnsi="Wingdings" w:hint="default"/>
      </w:rPr>
    </w:lvl>
  </w:abstractNum>
  <w:abstractNum w:abstractNumId="11">
    <w:nsid w:val="096C24F6"/>
    <w:multiLevelType w:val="multilevel"/>
    <w:tmpl w:val="25EE7D70"/>
    <w:lvl w:ilvl="0">
      <w:start w:val="1"/>
      <w:numFmt w:val="decimal"/>
      <w:pStyle w:val="TitreFigure"/>
      <w:lvlText w:val="Figure %1 :"/>
      <w:lvlJc w:val="left"/>
      <w:pPr>
        <w:tabs>
          <w:tab w:val="num" w:pos="0"/>
        </w:tabs>
        <w:ind w:left="737" w:hanging="737"/>
      </w:pPr>
      <w:rPr>
        <w:rFonts w:ascii="TradeGothic" w:hAnsi="TradeGothic" w:hint="default"/>
        <w:b/>
        <w:i w:val="0"/>
        <w:sz w:val="16"/>
      </w:rPr>
    </w:lvl>
    <w:lvl w:ilvl="1">
      <w:start w:val="1"/>
      <w:numFmt w:val="decimal"/>
      <w:lvlText w:val="Article %1.%2"/>
      <w:lvlJc w:val="left"/>
      <w:pPr>
        <w:tabs>
          <w:tab w:val="num" w:pos="0"/>
        </w:tabs>
        <w:ind w:left="1134" w:hanging="1134"/>
      </w:pPr>
      <w:rPr>
        <w:rFonts w:ascii="TradeGothic" w:hAnsi="TradeGothic" w:hint="default"/>
        <w:b/>
        <w:i w:val="0"/>
        <w:caps w:val="0"/>
        <w:strike w:val="0"/>
        <w:dstrike w:val="0"/>
        <w:vanish w:val="0"/>
        <w:color w:val="000000"/>
        <w:sz w:val="20"/>
        <w:vertAlign w:val="baseline"/>
      </w:rPr>
    </w:lvl>
    <w:lvl w:ilvl="2">
      <w:start w:val="1"/>
      <w:numFmt w:val="decimal"/>
      <w:suff w:val="space"/>
      <w:lvlText w:val="%1.%2.%3"/>
      <w:lvlJc w:val="left"/>
      <w:pPr>
        <w:ind w:left="567" w:hanging="567"/>
      </w:pPr>
      <w:rPr>
        <w:rFonts w:ascii="TradeGothic" w:hAnsi="TradeGothic" w:hint="default"/>
        <w:b/>
        <w:i w:val="0"/>
        <w:sz w:val="20"/>
      </w:rPr>
    </w:lvl>
    <w:lvl w:ilvl="3">
      <w:start w:val="1"/>
      <w:numFmt w:val="bullet"/>
      <w:lvlText w:val=""/>
      <w:lvlJc w:val="left"/>
      <w:pPr>
        <w:tabs>
          <w:tab w:val="num" w:pos="360"/>
        </w:tabs>
        <w:ind w:left="113" w:hanging="113"/>
      </w:pPr>
      <w:rPr>
        <w:rFonts w:ascii="Wingdings" w:hAnsi="Wingdings" w:hint="default"/>
        <w:b/>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F9D2C8A"/>
    <w:multiLevelType w:val="singleLevel"/>
    <w:tmpl w:val="ADD439A2"/>
    <w:lvl w:ilvl="0">
      <w:start w:val="1"/>
      <w:numFmt w:val="lowerLetter"/>
      <w:pStyle w:val="Pucea"/>
      <w:lvlText w:val="%1)"/>
      <w:lvlJc w:val="left"/>
      <w:pPr>
        <w:tabs>
          <w:tab w:val="num" w:pos="502"/>
        </w:tabs>
        <w:ind w:left="502" w:hanging="360"/>
      </w:pPr>
      <w:rPr>
        <w:rFonts w:hint="default"/>
        <w:caps/>
      </w:rPr>
    </w:lvl>
  </w:abstractNum>
  <w:abstractNum w:abstractNumId="14">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12307439"/>
    <w:multiLevelType w:val="hybridMultilevel"/>
    <w:tmpl w:val="1B64507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41A5E37"/>
    <w:multiLevelType w:val="hybridMultilevel"/>
    <w:tmpl w:val="15AA7664"/>
    <w:lvl w:ilvl="0" w:tplc="82628AB2">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19255D0B"/>
    <w:multiLevelType w:val="hybridMultilevel"/>
    <w:tmpl w:val="7A90717C"/>
    <w:styleLink w:val="LFO198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CB61883"/>
    <w:multiLevelType w:val="hybridMultilevel"/>
    <w:tmpl w:val="2BBE89F4"/>
    <w:styleLink w:val="LFO19811"/>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DF203BB"/>
    <w:multiLevelType w:val="singleLevel"/>
    <w:tmpl w:val="040C0001"/>
    <w:lvl w:ilvl="0">
      <w:start w:val="1"/>
      <w:numFmt w:val="bullet"/>
      <w:pStyle w:val="Sp2P06"/>
      <w:lvlText w:val=""/>
      <w:lvlJc w:val="left"/>
      <w:pPr>
        <w:tabs>
          <w:tab w:val="num" w:pos="360"/>
        </w:tabs>
        <w:ind w:left="360" w:hanging="360"/>
      </w:pPr>
      <w:rPr>
        <w:rFonts w:ascii="Symbol" w:hAnsi="Symbol" w:hint="default"/>
      </w:rPr>
    </w:lvl>
  </w:abstractNum>
  <w:abstractNum w:abstractNumId="22">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nsid w:val="1FBE6EBE"/>
    <w:multiLevelType w:val="hybridMultilevel"/>
    <w:tmpl w:val="76DC654E"/>
    <w:lvl w:ilvl="0" w:tplc="40FC7CF2">
      <w:start w:val="1"/>
      <w:numFmt w:val="bullet"/>
      <w:pStyle w:val="Sp1P06"/>
      <w:lvlText w:val=""/>
      <w:lvlJc w:val="left"/>
      <w:pPr>
        <w:tabs>
          <w:tab w:val="num" w:pos="720"/>
        </w:tabs>
        <w:ind w:left="720" w:hanging="360"/>
      </w:pPr>
      <w:rPr>
        <w:rFonts w:ascii="Symbol" w:hAnsi="Symbol" w:hint="default"/>
        <w:sz w:val="20"/>
      </w:rPr>
    </w:lvl>
    <w:lvl w:ilvl="1" w:tplc="F0C08F24">
      <w:start w:val="1"/>
      <w:numFmt w:val="bullet"/>
      <w:pStyle w:val="Sp1P06"/>
      <w:lvlText w:val="o"/>
      <w:lvlJc w:val="left"/>
      <w:pPr>
        <w:tabs>
          <w:tab w:val="num" w:pos="1440"/>
        </w:tabs>
        <w:ind w:left="1440" w:hanging="360"/>
      </w:pPr>
      <w:rPr>
        <w:rFonts w:ascii="Courier New" w:hAnsi="Courier New" w:hint="default"/>
      </w:rPr>
    </w:lvl>
    <w:lvl w:ilvl="2" w:tplc="EAB6E652" w:tentative="1">
      <w:start w:val="1"/>
      <w:numFmt w:val="bullet"/>
      <w:lvlText w:val=""/>
      <w:lvlJc w:val="left"/>
      <w:pPr>
        <w:tabs>
          <w:tab w:val="num" w:pos="2160"/>
        </w:tabs>
        <w:ind w:left="2160" w:hanging="360"/>
      </w:pPr>
      <w:rPr>
        <w:rFonts w:ascii="Wingdings" w:hAnsi="Wingdings" w:hint="default"/>
      </w:rPr>
    </w:lvl>
    <w:lvl w:ilvl="3" w:tplc="874A878A" w:tentative="1">
      <w:start w:val="1"/>
      <w:numFmt w:val="bullet"/>
      <w:lvlText w:val=""/>
      <w:lvlJc w:val="left"/>
      <w:pPr>
        <w:tabs>
          <w:tab w:val="num" w:pos="2880"/>
        </w:tabs>
        <w:ind w:left="2880" w:hanging="360"/>
      </w:pPr>
      <w:rPr>
        <w:rFonts w:ascii="Symbol" w:hAnsi="Symbol" w:hint="default"/>
      </w:rPr>
    </w:lvl>
    <w:lvl w:ilvl="4" w:tplc="2CC4E550" w:tentative="1">
      <w:start w:val="1"/>
      <w:numFmt w:val="bullet"/>
      <w:lvlText w:val="o"/>
      <w:lvlJc w:val="left"/>
      <w:pPr>
        <w:tabs>
          <w:tab w:val="num" w:pos="3600"/>
        </w:tabs>
        <w:ind w:left="3600" w:hanging="360"/>
      </w:pPr>
      <w:rPr>
        <w:rFonts w:ascii="Courier New" w:hAnsi="Courier New" w:hint="default"/>
      </w:rPr>
    </w:lvl>
    <w:lvl w:ilvl="5" w:tplc="D03E74A6" w:tentative="1">
      <w:start w:val="1"/>
      <w:numFmt w:val="bullet"/>
      <w:lvlText w:val=""/>
      <w:lvlJc w:val="left"/>
      <w:pPr>
        <w:tabs>
          <w:tab w:val="num" w:pos="4320"/>
        </w:tabs>
        <w:ind w:left="4320" w:hanging="360"/>
      </w:pPr>
      <w:rPr>
        <w:rFonts w:ascii="Wingdings" w:hAnsi="Wingdings" w:hint="default"/>
      </w:rPr>
    </w:lvl>
    <w:lvl w:ilvl="6" w:tplc="9F8E8738" w:tentative="1">
      <w:start w:val="1"/>
      <w:numFmt w:val="bullet"/>
      <w:lvlText w:val=""/>
      <w:lvlJc w:val="left"/>
      <w:pPr>
        <w:tabs>
          <w:tab w:val="num" w:pos="5040"/>
        </w:tabs>
        <w:ind w:left="5040" w:hanging="360"/>
      </w:pPr>
      <w:rPr>
        <w:rFonts w:ascii="Symbol" w:hAnsi="Symbol" w:hint="default"/>
      </w:rPr>
    </w:lvl>
    <w:lvl w:ilvl="7" w:tplc="DA5C9BE8" w:tentative="1">
      <w:start w:val="1"/>
      <w:numFmt w:val="bullet"/>
      <w:lvlText w:val="o"/>
      <w:lvlJc w:val="left"/>
      <w:pPr>
        <w:tabs>
          <w:tab w:val="num" w:pos="5760"/>
        </w:tabs>
        <w:ind w:left="5760" w:hanging="360"/>
      </w:pPr>
      <w:rPr>
        <w:rFonts w:ascii="Courier New" w:hAnsi="Courier New" w:hint="default"/>
      </w:rPr>
    </w:lvl>
    <w:lvl w:ilvl="8" w:tplc="909AF0F2" w:tentative="1">
      <w:start w:val="1"/>
      <w:numFmt w:val="bullet"/>
      <w:lvlText w:val=""/>
      <w:lvlJc w:val="left"/>
      <w:pPr>
        <w:tabs>
          <w:tab w:val="num" w:pos="6480"/>
        </w:tabs>
        <w:ind w:left="6480" w:hanging="360"/>
      </w:pPr>
      <w:rPr>
        <w:rFonts w:ascii="Wingdings" w:hAnsi="Wingdings" w:hint="default"/>
      </w:rPr>
    </w:lvl>
  </w:abstractNum>
  <w:abstractNum w:abstractNumId="24">
    <w:nsid w:val="1FF369AA"/>
    <w:multiLevelType w:val="multilevel"/>
    <w:tmpl w:val="676ABB1A"/>
    <w:lvl w:ilvl="0">
      <w:start w:val="1"/>
      <w:numFmt w:val="decimal"/>
      <w:lvlText w:val="I.2.%1."/>
      <w:lvlJc w:val="left"/>
      <w:pPr>
        <w:tabs>
          <w:tab w:val="num" w:pos="1429"/>
        </w:tabs>
        <w:ind w:left="1429" w:hanging="360"/>
      </w:pPr>
      <w:rPr>
        <w:rFonts w:cs="Times New Roman" w:hint="default"/>
      </w:rPr>
    </w:lvl>
    <w:lvl w:ilvl="1">
      <w:start w:val="1"/>
      <w:numFmt w:val="decimal"/>
      <w:lvlRestart w:val="0"/>
      <w:lvlText w:val="IV.%2"/>
      <w:lvlJc w:val="left"/>
      <w:pPr>
        <w:tabs>
          <w:tab w:val="num" w:pos="1645"/>
        </w:tabs>
        <w:ind w:left="1645" w:hanging="576"/>
      </w:pPr>
      <w:rPr>
        <w:rFonts w:cs="Times New Roman" w:hint="default"/>
      </w:rPr>
    </w:lvl>
    <w:lvl w:ilvl="2">
      <w:start w:val="1"/>
      <w:numFmt w:val="decimal"/>
      <w:lvlText w:val="III.4.%3"/>
      <w:lvlJc w:val="left"/>
      <w:pPr>
        <w:tabs>
          <w:tab w:val="num" w:pos="1789"/>
        </w:tabs>
        <w:ind w:left="1789" w:hanging="720"/>
      </w:pPr>
      <w:rPr>
        <w:rFonts w:cs="Times New Roman" w:hint="default"/>
      </w:rPr>
    </w:lvl>
    <w:lvl w:ilvl="3">
      <w:start w:val="1"/>
      <w:numFmt w:val="decimal"/>
      <w:pStyle w:val="StyleTitre4TimesNewRomanJustifiAvant0ptInterligne"/>
      <w:lvlText w:val="3.3.11.%4."/>
      <w:lvlJc w:val="left"/>
      <w:pPr>
        <w:tabs>
          <w:tab w:val="num" w:pos="2155"/>
        </w:tabs>
        <w:ind w:left="2722" w:hanging="1191"/>
      </w:pPr>
      <w:rPr>
        <w:rFonts w:cs="Times New Roman" w:hint="default"/>
      </w:rPr>
    </w:lvl>
    <w:lvl w:ilvl="4">
      <w:start w:val="1"/>
      <w:numFmt w:val="decimal"/>
      <w:lvlText w:val="%1.%2.%3.%4.%5"/>
      <w:lvlJc w:val="left"/>
      <w:pPr>
        <w:tabs>
          <w:tab w:val="num" w:pos="2077"/>
        </w:tabs>
        <w:ind w:left="2077" w:hanging="1008"/>
      </w:pPr>
      <w:rPr>
        <w:rFonts w:cs="Times New Roman" w:hint="default"/>
      </w:rPr>
    </w:lvl>
    <w:lvl w:ilvl="5">
      <w:start w:val="1"/>
      <w:numFmt w:val="decimal"/>
      <w:lvlText w:val="%1.%2.%3.%4.%5.%6"/>
      <w:lvlJc w:val="left"/>
      <w:pPr>
        <w:tabs>
          <w:tab w:val="num" w:pos="2221"/>
        </w:tabs>
        <w:ind w:left="2221" w:hanging="1152"/>
      </w:pPr>
      <w:rPr>
        <w:rFonts w:cs="Times New Roman" w:hint="default"/>
      </w:rPr>
    </w:lvl>
    <w:lvl w:ilvl="6">
      <w:start w:val="1"/>
      <w:numFmt w:val="decimal"/>
      <w:lvlText w:val="%1.%2.%3.%4.%5.%6.%7"/>
      <w:lvlJc w:val="left"/>
      <w:pPr>
        <w:tabs>
          <w:tab w:val="num" w:pos="2365"/>
        </w:tabs>
        <w:ind w:left="2365" w:hanging="1296"/>
      </w:pPr>
      <w:rPr>
        <w:rFonts w:cs="Times New Roman" w:hint="default"/>
      </w:rPr>
    </w:lvl>
    <w:lvl w:ilvl="7">
      <w:start w:val="1"/>
      <w:numFmt w:val="decimal"/>
      <w:lvlText w:val="%1.%2.%3.%4.%5.%6.%7.%8"/>
      <w:lvlJc w:val="left"/>
      <w:pPr>
        <w:tabs>
          <w:tab w:val="num" w:pos="2509"/>
        </w:tabs>
        <w:ind w:left="2509" w:hanging="1440"/>
      </w:pPr>
      <w:rPr>
        <w:rFonts w:cs="Times New Roman" w:hint="default"/>
      </w:rPr>
    </w:lvl>
    <w:lvl w:ilvl="8">
      <w:start w:val="1"/>
      <w:numFmt w:val="decimal"/>
      <w:lvlText w:val="%1.%2.%3.%4.%5.%6.%7.%8.%9"/>
      <w:lvlJc w:val="left"/>
      <w:pPr>
        <w:tabs>
          <w:tab w:val="num" w:pos="2653"/>
        </w:tabs>
        <w:ind w:left="2653" w:hanging="1584"/>
      </w:pPr>
      <w:rPr>
        <w:rFonts w:cs="Times New Roman" w:hint="default"/>
      </w:rPr>
    </w:lvl>
  </w:abstractNum>
  <w:abstractNum w:abstractNumId="25">
    <w:nsid w:val="2005048E"/>
    <w:multiLevelType w:val="hybridMultilevel"/>
    <w:tmpl w:val="59488BB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4922EA3"/>
    <w:multiLevelType w:val="hybridMultilevel"/>
    <w:tmpl w:val="BD1425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D7222A5"/>
    <w:multiLevelType w:val="hybridMultilevel"/>
    <w:tmpl w:val="68B0AA90"/>
    <w:styleLink w:val="LFO1612"/>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D735E40"/>
    <w:multiLevelType w:val="hybridMultilevel"/>
    <w:tmpl w:val="0104488E"/>
    <w:lvl w:ilvl="0" w:tplc="E6A6EC12">
      <w:start w:val="1"/>
      <w:numFmt w:val="lowerLetter"/>
      <w:lvlText w:val="%1)"/>
      <w:lvlJc w:val="left"/>
      <w:pPr>
        <w:ind w:left="720" w:hanging="360"/>
      </w:pPr>
      <w:rPr>
        <w:rFonts w:ascii="Calibri" w:eastAsia="Calibri" w:hAnsi="Calibri" w:cs="Calibri" w:hint="default"/>
        <w:b/>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DB23973"/>
    <w:multiLevelType w:val="hybridMultilevel"/>
    <w:tmpl w:val="BA32A3DA"/>
    <w:lvl w:ilvl="0" w:tplc="60E25488">
      <w:start w:val="1"/>
      <w:numFmt w:val="bullet"/>
      <w:lvlText w:val=""/>
      <w:lvlJc w:val="left"/>
      <w:pPr>
        <w:ind w:left="1440" w:hanging="360"/>
      </w:pPr>
      <w:rPr>
        <w:rFonts w:ascii="Wingdings" w:hAnsi="Wingdings" w:hint="default"/>
      </w:rPr>
    </w:lvl>
    <w:lvl w:ilvl="1" w:tplc="75F80BD2" w:tentative="1">
      <w:start w:val="1"/>
      <w:numFmt w:val="bullet"/>
      <w:lvlText w:val="o"/>
      <w:lvlJc w:val="left"/>
      <w:pPr>
        <w:ind w:left="2160" w:hanging="360"/>
      </w:pPr>
      <w:rPr>
        <w:rFonts w:ascii="Courier New" w:hAnsi="Courier New" w:cs="Courier New" w:hint="default"/>
      </w:rPr>
    </w:lvl>
    <w:lvl w:ilvl="2" w:tplc="D2267F0A" w:tentative="1">
      <w:start w:val="1"/>
      <w:numFmt w:val="bullet"/>
      <w:lvlText w:val=""/>
      <w:lvlJc w:val="left"/>
      <w:pPr>
        <w:ind w:left="2880" w:hanging="360"/>
      </w:pPr>
      <w:rPr>
        <w:rFonts w:ascii="Wingdings" w:hAnsi="Wingdings" w:hint="default"/>
      </w:rPr>
    </w:lvl>
    <w:lvl w:ilvl="3" w:tplc="21365C6A" w:tentative="1">
      <w:start w:val="1"/>
      <w:numFmt w:val="bullet"/>
      <w:lvlText w:val=""/>
      <w:lvlJc w:val="left"/>
      <w:pPr>
        <w:ind w:left="3600" w:hanging="360"/>
      </w:pPr>
      <w:rPr>
        <w:rFonts w:ascii="Symbol" w:hAnsi="Symbol" w:hint="default"/>
      </w:rPr>
    </w:lvl>
    <w:lvl w:ilvl="4" w:tplc="C088D4F6" w:tentative="1">
      <w:start w:val="1"/>
      <w:numFmt w:val="bullet"/>
      <w:lvlText w:val="o"/>
      <w:lvlJc w:val="left"/>
      <w:pPr>
        <w:ind w:left="4320" w:hanging="360"/>
      </w:pPr>
      <w:rPr>
        <w:rFonts w:ascii="Courier New" w:hAnsi="Courier New" w:cs="Courier New" w:hint="default"/>
      </w:rPr>
    </w:lvl>
    <w:lvl w:ilvl="5" w:tplc="A0240852" w:tentative="1">
      <w:start w:val="1"/>
      <w:numFmt w:val="bullet"/>
      <w:lvlText w:val=""/>
      <w:lvlJc w:val="left"/>
      <w:pPr>
        <w:ind w:left="5040" w:hanging="360"/>
      </w:pPr>
      <w:rPr>
        <w:rFonts w:ascii="Wingdings" w:hAnsi="Wingdings" w:hint="default"/>
      </w:rPr>
    </w:lvl>
    <w:lvl w:ilvl="6" w:tplc="89AE3E42" w:tentative="1">
      <w:start w:val="1"/>
      <w:numFmt w:val="bullet"/>
      <w:lvlText w:val=""/>
      <w:lvlJc w:val="left"/>
      <w:pPr>
        <w:ind w:left="5760" w:hanging="360"/>
      </w:pPr>
      <w:rPr>
        <w:rFonts w:ascii="Symbol" w:hAnsi="Symbol" w:hint="default"/>
      </w:rPr>
    </w:lvl>
    <w:lvl w:ilvl="7" w:tplc="C4DCC9C0" w:tentative="1">
      <w:start w:val="1"/>
      <w:numFmt w:val="bullet"/>
      <w:lvlText w:val="o"/>
      <w:lvlJc w:val="left"/>
      <w:pPr>
        <w:ind w:left="6480" w:hanging="360"/>
      </w:pPr>
      <w:rPr>
        <w:rFonts w:ascii="Courier New" w:hAnsi="Courier New" w:cs="Courier New" w:hint="default"/>
      </w:rPr>
    </w:lvl>
    <w:lvl w:ilvl="8" w:tplc="475036C6" w:tentative="1">
      <w:start w:val="1"/>
      <w:numFmt w:val="bullet"/>
      <w:lvlText w:val=""/>
      <w:lvlJc w:val="left"/>
      <w:pPr>
        <w:ind w:left="7200" w:hanging="360"/>
      </w:pPr>
      <w:rPr>
        <w:rFonts w:ascii="Wingdings" w:hAnsi="Wingdings" w:hint="default"/>
      </w:rPr>
    </w:lvl>
  </w:abstractNum>
  <w:abstractNum w:abstractNumId="34">
    <w:nsid w:val="2DBC372D"/>
    <w:multiLevelType w:val="hybridMultilevel"/>
    <w:tmpl w:val="FFCA8CE4"/>
    <w:lvl w:ilvl="0" w:tplc="040C0009">
      <w:start w:val="1"/>
      <w:numFmt w:val="bullet"/>
      <w:lvlText w:val=""/>
      <w:lvlJc w:val="left"/>
      <w:pPr>
        <w:ind w:left="888" w:hanging="360"/>
      </w:pPr>
      <w:rPr>
        <w:rFonts w:ascii="Wingdings" w:hAnsi="Wingdings" w:hint="default"/>
      </w:rPr>
    </w:lvl>
    <w:lvl w:ilvl="1" w:tplc="040C0003" w:tentative="1">
      <w:start w:val="1"/>
      <w:numFmt w:val="bullet"/>
      <w:lvlText w:val="o"/>
      <w:lvlJc w:val="left"/>
      <w:pPr>
        <w:ind w:left="1608" w:hanging="360"/>
      </w:pPr>
      <w:rPr>
        <w:rFonts w:ascii="Courier New" w:hAnsi="Courier New" w:cs="Courier New" w:hint="default"/>
      </w:rPr>
    </w:lvl>
    <w:lvl w:ilvl="2" w:tplc="040C0005" w:tentative="1">
      <w:start w:val="1"/>
      <w:numFmt w:val="bullet"/>
      <w:lvlText w:val=""/>
      <w:lvlJc w:val="left"/>
      <w:pPr>
        <w:ind w:left="2328" w:hanging="360"/>
      </w:pPr>
      <w:rPr>
        <w:rFonts w:ascii="Wingdings" w:hAnsi="Wingdings" w:hint="default"/>
      </w:rPr>
    </w:lvl>
    <w:lvl w:ilvl="3" w:tplc="040C0001" w:tentative="1">
      <w:start w:val="1"/>
      <w:numFmt w:val="bullet"/>
      <w:lvlText w:val=""/>
      <w:lvlJc w:val="left"/>
      <w:pPr>
        <w:ind w:left="3048" w:hanging="360"/>
      </w:pPr>
      <w:rPr>
        <w:rFonts w:ascii="Symbol" w:hAnsi="Symbol" w:hint="default"/>
      </w:rPr>
    </w:lvl>
    <w:lvl w:ilvl="4" w:tplc="040C0003" w:tentative="1">
      <w:start w:val="1"/>
      <w:numFmt w:val="bullet"/>
      <w:lvlText w:val="o"/>
      <w:lvlJc w:val="left"/>
      <w:pPr>
        <w:ind w:left="3768" w:hanging="360"/>
      </w:pPr>
      <w:rPr>
        <w:rFonts w:ascii="Courier New" w:hAnsi="Courier New" w:cs="Courier New" w:hint="default"/>
      </w:rPr>
    </w:lvl>
    <w:lvl w:ilvl="5" w:tplc="040C0005" w:tentative="1">
      <w:start w:val="1"/>
      <w:numFmt w:val="bullet"/>
      <w:lvlText w:val=""/>
      <w:lvlJc w:val="left"/>
      <w:pPr>
        <w:ind w:left="4488" w:hanging="360"/>
      </w:pPr>
      <w:rPr>
        <w:rFonts w:ascii="Wingdings" w:hAnsi="Wingdings" w:hint="default"/>
      </w:rPr>
    </w:lvl>
    <w:lvl w:ilvl="6" w:tplc="040C0001">
      <w:start w:val="1"/>
      <w:numFmt w:val="bullet"/>
      <w:lvlText w:val=""/>
      <w:lvlJc w:val="left"/>
      <w:pPr>
        <w:ind w:left="5208" w:hanging="360"/>
      </w:pPr>
      <w:rPr>
        <w:rFonts w:ascii="Symbol" w:hAnsi="Symbol" w:hint="default"/>
      </w:rPr>
    </w:lvl>
    <w:lvl w:ilvl="7" w:tplc="040C0003" w:tentative="1">
      <w:start w:val="1"/>
      <w:numFmt w:val="bullet"/>
      <w:lvlText w:val="o"/>
      <w:lvlJc w:val="left"/>
      <w:pPr>
        <w:ind w:left="5928" w:hanging="360"/>
      </w:pPr>
      <w:rPr>
        <w:rFonts w:ascii="Courier New" w:hAnsi="Courier New" w:cs="Courier New" w:hint="default"/>
      </w:rPr>
    </w:lvl>
    <w:lvl w:ilvl="8" w:tplc="040C0005" w:tentative="1">
      <w:start w:val="1"/>
      <w:numFmt w:val="bullet"/>
      <w:lvlText w:val=""/>
      <w:lvlJc w:val="left"/>
      <w:pPr>
        <w:ind w:left="6648" w:hanging="360"/>
      </w:pPr>
      <w:rPr>
        <w:rFonts w:ascii="Wingdings" w:hAnsi="Wingdings" w:hint="default"/>
      </w:rPr>
    </w:lvl>
  </w:abstractNum>
  <w:abstractNum w:abstractNumId="35">
    <w:nsid w:val="2E884E71"/>
    <w:multiLevelType w:val="hybridMultilevel"/>
    <w:tmpl w:val="1E040020"/>
    <w:lvl w:ilvl="0" w:tplc="040C000F">
      <w:start w:val="1"/>
      <w:numFmt w:val="bullet"/>
      <w:pStyle w:val="N1"/>
      <w:lvlText w:val=""/>
      <w:lvlJc w:val="left"/>
      <w:pPr>
        <w:tabs>
          <w:tab w:val="num" w:pos="720"/>
        </w:tabs>
        <w:ind w:left="720" w:hanging="360"/>
      </w:pPr>
      <w:rPr>
        <w:rFonts w:ascii="Symbol" w:hAnsi="Symbol" w:hint="default"/>
      </w:rPr>
    </w:lvl>
    <w:lvl w:ilvl="1" w:tplc="040C0003">
      <w:start w:val="1"/>
      <w:numFmt w:val="bullet"/>
      <w:pStyle w:val="N2"/>
      <w:lvlText w:val="o"/>
      <w:lvlJc w:val="left"/>
      <w:pPr>
        <w:tabs>
          <w:tab w:val="num" w:pos="1440"/>
        </w:tabs>
        <w:ind w:left="1440" w:hanging="360"/>
      </w:pPr>
      <w:rPr>
        <w:rFonts w:ascii="Courier New" w:hAnsi="Courier New" w:cs="Courier New" w:hint="default"/>
      </w:rPr>
    </w:lvl>
    <w:lvl w:ilvl="2" w:tplc="040C0005">
      <w:start w:val="1"/>
      <w:numFmt w:val="bullet"/>
      <w:pStyle w:val="N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2EDF554E"/>
    <w:multiLevelType w:val="hybridMultilevel"/>
    <w:tmpl w:val="CF441DF0"/>
    <w:lvl w:ilvl="0" w:tplc="ECECB978">
      <w:start w:val="1"/>
      <w:numFmt w:val="lowerLetter"/>
      <w:lvlText w:val="%1)"/>
      <w:lvlJc w:val="left"/>
      <w:pPr>
        <w:ind w:left="720" w:hanging="360"/>
      </w:pPr>
    </w:lvl>
    <w:lvl w:ilvl="1" w:tplc="C092133C" w:tentative="1">
      <w:start w:val="1"/>
      <w:numFmt w:val="lowerLetter"/>
      <w:lvlText w:val="%2."/>
      <w:lvlJc w:val="left"/>
      <w:pPr>
        <w:ind w:left="1440" w:hanging="360"/>
      </w:pPr>
    </w:lvl>
    <w:lvl w:ilvl="2" w:tplc="60C6002C" w:tentative="1">
      <w:start w:val="1"/>
      <w:numFmt w:val="lowerRoman"/>
      <w:lvlText w:val="%3."/>
      <w:lvlJc w:val="right"/>
      <w:pPr>
        <w:ind w:left="2160" w:hanging="180"/>
      </w:pPr>
    </w:lvl>
    <w:lvl w:ilvl="3" w:tplc="DA92C6F6" w:tentative="1">
      <w:start w:val="1"/>
      <w:numFmt w:val="decimal"/>
      <w:lvlText w:val="%4."/>
      <w:lvlJc w:val="left"/>
      <w:pPr>
        <w:ind w:left="2880" w:hanging="360"/>
      </w:pPr>
    </w:lvl>
    <w:lvl w:ilvl="4" w:tplc="7F6CEC58" w:tentative="1">
      <w:start w:val="1"/>
      <w:numFmt w:val="lowerLetter"/>
      <w:lvlText w:val="%5."/>
      <w:lvlJc w:val="left"/>
      <w:pPr>
        <w:ind w:left="3600" w:hanging="360"/>
      </w:pPr>
    </w:lvl>
    <w:lvl w:ilvl="5" w:tplc="9E162040" w:tentative="1">
      <w:start w:val="1"/>
      <w:numFmt w:val="lowerRoman"/>
      <w:lvlText w:val="%6."/>
      <w:lvlJc w:val="right"/>
      <w:pPr>
        <w:ind w:left="4320" w:hanging="180"/>
      </w:pPr>
    </w:lvl>
    <w:lvl w:ilvl="6" w:tplc="8C0C4F12" w:tentative="1">
      <w:start w:val="1"/>
      <w:numFmt w:val="decimal"/>
      <w:lvlText w:val="%7."/>
      <w:lvlJc w:val="left"/>
      <w:pPr>
        <w:ind w:left="5040" w:hanging="360"/>
      </w:pPr>
    </w:lvl>
    <w:lvl w:ilvl="7" w:tplc="FCFC0644" w:tentative="1">
      <w:start w:val="1"/>
      <w:numFmt w:val="lowerLetter"/>
      <w:lvlText w:val="%8."/>
      <w:lvlJc w:val="left"/>
      <w:pPr>
        <w:ind w:left="5760" w:hanging="360"/>
      </w:pPr>
    </w:lvl>
    <w:lvl w:ilvl="8" w:tplc="A39AB83A" w:tentative="1">
      <w:start w:val="1"/>
      <w:numFmt w:val="lowerRoman"/>
      <w:lvlText w:val="%9."/>
      <w:lvlJc w:val="right"/>
      <w:pPr>
        <w:ind w:left="6480" w:hanging="180"/>
      </w:pPr>
    </w:lvl>
  </w:abstractNum>
  <w:abstractNum w:abstractNumId="37">
    <w:nsid w:val="30F2771E"/>
    <w:multiLevelType w:val="multilevel"/>
    <w:tmpl w:val="06E26396"/>
    <w:styleLink w:val="LFO19812"/>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31D2BBC"/>
    <w:multiLevelType w:val="singleLevel"/>
    <w:tmpl w:val="8AEAC570"/>
    <w:lvl w:ilvl="0">
      <w:start w:val="1"/>
      <w:numFmt w:val="bullet"/>
      <w:pStyle w:val="puce10"/>
      <w:lvlText w:val=""/>
      <w:lvlJc w:val="left"/>
      <w:pPr>
        <w:tabs>
          <w:tab w:val="num" w:pos="360"/>
        </w:tabs>
        <w:ind w:left="360" w:hanging="360"/>
      </w:pPr>
      <w:rPr>
        <w:rFonts w:ascii="Wingdings" w:hAnsi="Wingdings" w:hint="default"/>
        <w:sz w:val="24"/>
      </w:rPr>
    </w:lvl>
  </w:abstractNum>
  <w:abstractNum w:abstractNumId="40">
    <w:nsid w:val="336D0A1A"/>
    <w:multiLevelType w:val="hybridMultilevel"/>
    <w:tmpl w:val="9508FA0A"/>
    <w:lvl w:ilvl="0" w:tplc="DFE60BA8">
      <w:start w:val="1"/>
      <w:numFmt w:val="bullet"/>
      <w:pStyle w:val="R3"/>
      <w:lvlText w:val="-"/>
      <w:lvlJc w:val="left"/>
      <w:pPr>
        <w:ind w:left="720" w:hanging="360"/>
      </w:pPr>
      <w:rPr>
        <w:rFonts w:hint="default"/>
      </w:rPr>
    </w:lvl>
    <w:lvl w:ilvl="1" w:tplc="91D2A032" w:tentative="1">
      <w:start w:val="1"/>
      <w:numFmt w:val="bullet"/>
      <w:lvlText w:val="o"/>
      <w:lvlJc w:val="left"/>
      <w:pPr>
        <w:ind w:left="1440" w:hanging="360"/>
      </w:pPr>
      <w:rPr>
        <w:rFonts w:ascii="Courier New" w:hAnsi="Courier New" w:cs="Courier New" w:hint="default"/>
      </w:rPr>
    </w:lvl>
    <w:lvl w:ilvl="2" w:tplc="14AE9C80" w:tentative="1">
      <w:start w:val="1"/>
      <w:numFmt w:val="bullet"/>
      <w:lvlText w:val=""/>
      <w:lvlJc w:val="left"/>
      <w:pPr>
        <w:ind w:left="2160" w:hanging="360"/>
      </w:pPr>
      <w:rPr>
        <w:rFonts w:ascii="Wingdings" w:hAnsi="Wingdings" w:hint="default"/>
      </w:rPr>
    </w:lvl>
    <w:lvl w:ilvl="3" w:tplc="7F0C9244" w:tentative="1">
      <w:start w:val="1"/>
      <w:numFmt w:val="bullet"/>
      <w:lvlText w:val=""/>
      <w:lvlJc w:val="left"/>
      <w:pPr>
        <w:ind w:left="2880" w:hanging="360"/>
      </w:pPr>
      <w:rPr>
        <w:rFonts w:ascii="Symbol" w:hAnsi="Symbol" w:hint="default"/>
      </w:rPr>
    </w:lvl>
    <w:lvl w:ilvl="4" w:tplc="E55C9E26" w:tentative="1">
      <w:start w:val="1"/>
      <w:numFmt w:val="bullet"/>
      <w:lvlText w:val="o"/>
      <w:lvlJc w:val="left"/>
      <w:pPr>
        <w:ind w:left="3600" w:hanging="360"/>
      </w:pPr>
      <w:rPr>
        <w:rFonts w:ascii="Courier New" w:hAnsi="Courier New" w:cs="Courier New" w:hint="default"/>
      </w:rPr>
    </w:lvl>
    <w:lvl w:ilvl="5" w:tplc="C2B63EAE" w:tentative="1">
      <w:start w:val="1"/>
      <w:numFmt w:val="bullet"/>
      <w:lvlText w:val=""/>
      <w:lvlJc w:val="left"/>
      <w:pPr>
        <w:ind w:left="4320" w:hanging="360"/>
      </w:pPr>
      <w:rPr>
        <w:rFonts w:ascii="Wingdings" w:hAnsi="Wingdings" w:hint="default"/>
      </w:rPr>
    </w:lvl>
    <w:lvl w:ilvl="6" w:tplc="FF644C50" w:tentative="1">
      <w:start w:val="1"/>
      <w:numFmt w:val="bullet"/>
      <w:lvlText w:val=""/>
      <w:lvlJc w:val="left"/>
      <w:pPr>
        <w:ind w:left="5040" w:hanging="360"/>
      </w:pPr>
      <w:rPr>
        <w:rFonts w:ascii="Symbol" w:hAnsi="Symbol" w:hint="default"/>
      </w:rPr>
    </w:lvl>
    <w:lvl w:ilvl="7" w:tplc="153AD05A" w:tentative="1">
      <w:start w:val="1"/>
      <w:numFmt w:val="bullet"/>
      <w:lvlText w:val="o"/>
      <w:lvlJc w:val="left"/>
      <w:pPr>
        <w:ind w:left="5760" w:hanging="360"/>
      </w:pPr>
      <w:rPr>
        <w:rFonts w:ascii="Courier New" w:hAnsi="Courier New" w:cs="Courier New" w:hint="default"/>
      </w:rPr>
    </w:lvl>
    <w:lvl w:ilvl="8" w:tplc="CA0CC266" w:tentative="1">
      <w:start w:val="1"/>
      <w:numFmt w:val="bullet"/>
      <w:lvlText w:val=""/>
      <w:lvlJc w:val="left"/>
      <w:pPr>
        <w:ind w:left="6480" w:hanging="360"/>
      </w:pPr>
      <w:rPr>
        <w:rFonts w:ascii="Wingdings" w:hAnsi="Wingdings" w:hint="default"/>
      </w:rPr>
    </w:lvl>
  </w:abstractNum>
  <w:abstractNum w:abstractNumId="41">
    <w:nsid w:val="33E75780"/>
    <w:multiLevelType w:val="multilevel"/>
    <w:tmpl w:val="DF7E9754"/>
    <w:styleLink w:val="LFO19312"/>
    <w:lvl w:ilvl="0">
      <w:start w:val="1"/>
      <w:numFmt w:val="decimal"/>
      <w:pStyle w:val="Par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nsid w:val="34956361"/>
    <w:multiLevelType w:val="multilevel"/>
    <w:tmpl w:val="99223EFE"/>
    <w:styleLink w:val="LFO16"/>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4FD7D74"/>
    <w:multiLevelType w:val="hybridMultilevel"/>
    <w:tmpl w:val="50808D1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4">
    <w:nsid w:val="35316622"/>
    <w:multiLevelType w:val="hybridMultilevel"/>
    <w:tmpl w:val="918E911C"/>
    <w:lvl w:ilvl="0" w:tplc="9DFC6C40">
      <w:numFmt w:val="bullet"/>
      <w:pStyle w:val="Normalcentre"/>
      <w:lvlText w:val="-"/>
      <w:lvlJc w:val="left"/>
      <w:pPr>
        <w:ind w:left="480" w:hanging="360"/>
      </w:pPr>
      <w:rPr>
        <w:rFonts w:ascii="Times New Roman" w:eastAsia="Times" w:hAnsi="Times New Roman" w:cs="Times New Roman" w:hint="default"/>
      </w:rPr>
    </w:lvl>
    <w:lvl w:ilvl="1" w:tplc="683E9176">
      <w:start w:val="1"/>
      <w:numFmt w:val="bullet"/>
      <w:lvlText w:val="o"/>
      <w:lvlJc w:val="left"/>
      <w:pPr>
        <w:ind w:left="1440" w:hanging="360"/>
      </w:pPr>
      <w:rPr>
        <w:rFonts w:ascii="Courier New" w:hAnsi="Courier New" w:cs="Times New Roman" w:hint="default"/>
      </w:rPr>
    </w:lvl>
    <w:lvl w:ilvl="2" w:tplc="FE268BE0">
      <w:start w:val="1"/>
      <w:numFmt w:val="decimal"/>
      <w:lvlText w:val="%3."/>
      <w:lvlJc w:val="left"/>
      <w:pPr>
        <w:tabs>
          <w:tab w:val="num" w:pos="2160"/>
        </w:tabs>
        <w:ind w:left="2160" w:hanging="360"/>
      </w:pPr>
    </w:lvl>
    <w:lvl w:ilvl="3" w:tplc="814CD800">
      <w:start w:val="1"/>
      <w:numFmt w:val="decimal"/>
      <w:lvlText w:val="%4."/>
      <w:lvlJc w:val="left"/>
      <w:pPr>
        <w:tabs>
          <w:tab w:val="num" w:pos="2880"/>
        </w:tabs>
        <w:ind w:left="2880" w:hanging="360"/>
      </w:pPr>
    </w:lvl>
    <w:lvl w:ilvl="4" w:tplc="06C03732">
      <w:start w:val="1"/>
      <w:numFmt w:val="decimal"/>
      <w:lvlText w:val="%5."/>
      <w:lvlJc w:val="left"/>
      <w:pPr>
        <w:tabs>
          <w:tab w:val="num" w:pos="3600"/>
        </w:tabs>
        <w:ind w:left="3600" w:hanging="360"/>
      </w:pPr>
    </w:lvl>
    <w:lvl w:ilvl="5" w:tplc="F7B09C7E">
      <w:start w:val="1"/>
      <w:numFmt w:val="decimal"/>
      <w:lvlText w:val="%6."/>
      <w:lvlJc w:val="left"/>
      <w:pPr>
        <w:tabs>
          <w:tab w:val="num" w:pos="4320"/>
        </w:tabs>
        <w:ind w:left="4320" w:hanging="360"/>
      </w:pPr>
    </w:lvl>
    <w:lvl w:ilvl="6" w:tplc="3BD85068">
      <w:start w:val="1"/>
      <w:numFmt w:val="decimal"/>
      <w:lvlText w:val="%7."/>
      <w:lvlJc w:val="left"/>
      <w:pPr>
        <w:tabs>
          <w:tab w:val="num" w:pos="5040"/>
        </w:tabs>
        <w:ind w:left="5040" w:hanging="360"/>
      </w:pPr>
    </w:lvl>
    <w:lvl w:ilvl="7" w:tplc="1570EEBC">
      <w:start w:val="1"/>
      <w:numFmt w:val="decimal"/>
      <w:lvlText w:val="%8."/>
      <w:lvlJc w:val="left"/>
      <w:pPr>
        <w:tabs>
          <w:tab w:val="num" w:pos="5760"/>
        </w:tabs>
        <w:ind w:left="5760" w:hanging="360"/>
      </w:pPr>
    </w:lvl>
    <w:lvl w:ilvl="8" w:tplc="460EEA52">
      <w:start w:val="1"/>
      <w:numFmt w:val="decimal"/>
      <w:lvlText w:val="%9."/>
      <w:lvlJc w:val="left"/>
      <w:pPr>
        <w:tabs>
          <w:tab w:val="num" w:pos="6480"/>
        </w:tabs>
        <w:ind w:left="6480" w:hanging="360"/>
      </w:pPr>
    </w:lvl>
  </w:abstractNum>
  <w:abstractNum w:abstractNumId="45">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370334EC"/>
    <w:multiLevelType w:val="multilevel"/>
    <w:tmpl w:val="EDD6E5AC"/>
    <w:styleLink w:val="LFO1935"/>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7">
    <w:nsid w:val="383D4A64"/>
    <w:multiLevelType w:val="singleLevel"/>
    <w:tmpl w:val="70141E2E"/>
    <w:lvl w:ilvl="0">
      <w:start w:val="1"/>
      <w:numFmt w:val="lowerLetter"/>
      <w:pStyle w:val="Pucea0"/>
      <w:lvlText w:val="%1)"/>
      <w:lvlJc w:val="left"/>
      <w:pPr>
        <w:tabs>
          <w:tab w:val="num" w:pos="425"/>
        </w:tabs>
        <w:ind w:left="425" w:hanging="425"/>
      </w:pPr>
      <w:rPr>
        <w:rFonts w:hint="default"/>
      </w:rPr>
    </w:lvl>
  </w:abstractNum>
  <w:abstractNum w:abstractNumId="48">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49">
    <w:nsid w:val="3E0D4753"/>
    <w:multiLevelType w:val="hybridMultilevel"/>
    <w:tmpl w:val="001EF006"/>
    <w:styleLink w:val="LFO1933"/>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0">
    <w:nsid w:val="407C135B"/>
    <w:multiLevelType w:val="hybridMultilevel"/>
    <w:tmpl w:val="1A102978"/>
    <w:styleLink w:val="LFO1984"/>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2">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43AF60B9"/>
    <w:multiLevelType w:val="multilevel"/>
    <w:tmpl w:val="6CE0253C"/>
    <w:styleLink w:val="Listepuce2"/>
    <w:lvl w:ilvl="0">
      <w:start w:val="1"/>
      <w:numFmt w:val="bullet"/>
      <w:lvlText w:val="o"/>
      <w:lvlJc w:val="left"/>
      <w:pPr>
        <w:tabs>
          <w:tab w:val="num" w:pos="1068"/>
        </w:tabs>
        <w:ind w:left="1068" w:hanging="360"/>
      </w:pPr>
      <w:rPr>
        <w:rFonts w:ascii="Courier New" w:hAnsi="Courier New"/>
        <w:sz w:val="22"/>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4">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43EB59C0"/>
    <w:multiLevelType w:val="hybridMultilevel"/>
    <w:tmpl w:val="8460ED14"/>
    <w:lvl w:ilvl="0" w:tplc="B872645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nsid w:val="458A753F"/>
    <w:multiLevelType w:val="hybridMultilevel"/>
    <w:tmpl w:val="3DAA0256"/>
    <w:lvl w:ilvl="0" w:tplc="E1CE39C2">
      <w:start w:val="1"/>
      <w:numFmt w:val="decimal"/>
      <w:pStyle w:val="RGAOarticles"/>
      <w:lvlText w:val="Article %1."/>
      <w:lvlJc w:val="left"/>
      <w:pPr>
        <w:ind w:left="78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7A71861"/>
    <w:multiLevelType w:val="multilevel"/>
    <w:tmpl w:val="FE7CA7EE"/>
    <w:styleLink w:val="LFO1910"/>
    <w:lvl w:ilvl="0">
      <w:start w:val="1"/>
      <w:numFmt w:val="decimal"/>
      <w:pStyle w:val="PS1"/>
      <w:lvlText w:val="%1."/>
      <w:lvlJc w:val="left"/>
      <w:pPr>
        <w:ind w:left="827" w:hanging="360"/>
      </w:pPr>
      <w:rPr>
        <w:strike w:val="0"/>
        <w:dstrike w:val="0"/>
        <w:color w:val="auto"/>
      </w:rPr>
    </w:lvl>
    <w:lvl w:ilvl="1">
      <w:start w:val="1"/>
      <w:numFmt w:val="lowerLetter"/>
      <w:pStyle w:val="PS2"/>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8">
    <w:nsid w:val="491D2CB9"/>
    <w:multiLevelType w:val="multilevel"/>
    <w:tmpl w:val="7EF01FD8"/>
    <w:lvl w:ilvl="0">
      <w:start w:val="1"/>
      <w:numFmt w:val="decimal"/>
      <w:pStyle w:val="Listenumros"/>
      <w:lvlText w:val="%1)"/>
      <w:lvlJc w:val="left"/>
      <w:pPr>
        <w:tabs>
          <w:tab w:val="num" w:pos="1843"/>
        </w:tabs>
        <w:ind w:left="1843" w:hanging="360"/>
      </w:pPr>
      <w:rPr>
        <w:rFonts w:ascii="Arial" w:hAnsi="Arial" w:hint="default"/>
        <w:b w:val="0"/>
        <w:i w:val="0"/>
        <w:sz w:val="22"/>
      </w:rPr>
    </w:lvl>
    <w:lvl w:ilvl="1">
      <w:start w:val="1"/>
      <w:numFmt w:val="lowerLetter"/>
      <w:lvlText w:val="%2)"/>
      <w:lvlJc w:val="left"/>
      <w:pPr>
        <w:tabs>
          <w:tab w:val="num" w:pos="2203"/>
        </w:tabs>
        <w:ind w:left="2203" w:hanging="360"/>
      </w:pPr>
      <w:rPr>
        <w:rFonts w:hint="default"/>
      </w:rPr>
    </w:lvl>
    <w:lvl w:ilvl="2">
      <w:start w:val="1"/>
      <w:numFmt w:val="lowerRoman"/>
      <w:lvlText w:val="%3)"/>
      <w:lvlJc w:val="left"/>
      <w:pPr>
        <w:tabs>
          <w:tab w:val="num" w:pos="2563"/>
        </w:tabs>
        <w:ind w:left="2563" w:hanging="360"/>
      </w:pPr>
      <w:rPr>
        <w:rFonts w:hint="default"/>
      </w:rPr>
    </w:lvl>
    <w:lvl w:ilvl="3">
      <w:start w:val="1"/>
      <w:numFmt w:val="decimal"/>
      <w:lvlText w:val="(%4)"/>
      <w:lvlJc w:val="left"/>
      <w:pPr>
        <w:tabs>
          <w:tab w:val="num" w:pos="2923"/>
        </w:tabs>
        <w:ind w:left="2923" w:hanging="360"/>
      </w:pPr>
      <w:rPr>
        <w:rFonts w:hint="default"/>
      </w:rPr>
    </w:lvl>
    <w:lvl w:ilvl="4">
      <w:start w:val="1"/>
      <w:numFmt w:val="lowerLetter"/>
      <w:lvlText w:val="(%5)"/>
      <w:lvlJc w:val="left"/>
      <w:pPr>
        <w:tabs>
          <w:tab w:val="num" w:pos="3283"/>
        </w:tabs>
        <w:ind w:left="3283" w:hanging="360"/>
      </w:pPr>
      <w:rPr>
        <w:rFonts w:hint="default"/>
      </w:rPr>
    </w:lvl>
    <w:lvl w:ilvl="5">
      <w:start w:val="1"/>
      <w:numFmt w:val="lowerRoman"/>
      <w:lvlText w:val="(%6)"/>
      <w:lvlJc w:val="left"/>
      <w:pPr>
        <w:tabs>
          <w:tab w:val="num" w:pos="3643"/>
        </w:tabs>
        <w:ind w:left="3643" w:hanging="360"/>
      </w:pPr>
      <w:rPr>
        <w:rFonts w:hint="default"/>
      </w:rPr>
    </w:lvl>
    <w:lvl w:ilvl="6">
      <w:start w:val="1"/>
      <w:numFmt w:val="decimal"/>
      <w:lvlText w:val="%7."/>
      <w:lvlJc w:val="left"/>
      <w:pPr>
        <w:tabs>
          <w:tab w:val="num" w:pos="4003"/>
        </w:tabs>
        <w:ind w:left="4003" w:hanging="360"/>
      </w:pPr>
      <w:rPr>
        <w:rFonts w:hint="default"/>
      </w:rPr>
    </w:lvl>
    <w:lvl w:ilvl="7">
      <w:start w:val="1"/>
      <w:numFmt w:val="lowerLetter"/>
      <w:lvlText w:val="%8."/>
      <w:lvlJc w:val="left"/>
      <w:pPr>
        <w:tabs>
          <w:tab w:val="num" w:pos="4363"/>
        </w:tabs>
        <w:ind w:left="4363" w:hanging="360"/>
      </w:pPr>
      <w:rPr>
        <w:rFonts w:hint="default"/>
      </w:rPr>
    </w:lvl>
    <w:lvl w:ilvl="8">
      <w:start w:val="1"/>
      <w:numFmt w:val="lowerRoman"/>
      <w:lvlText w:val="%9."/>
      <w:lvlJc w:val="left"/>
      <w:pPr>
        <w:tabs>
          <w:tab w:val="num" w:pos="4723"/>
        </w:tabs>
        <w:ind w:left="4723" w:hanging="360"/>
      </w:pPr>
      <w:rPr>
        <w:rFonts w:hint="default"/>
      </w:rPr>
    </w:lvl>
  </w:abstractNum>
  <w:abstractNum w:abstractNumId="59">
    <w:nsid w:val="49481153"/>
    <w:multiLevelType w:val="hybridMultilevel"/>
    <w:tmpl w:val="9EDAACD0"/>
    <w:styleLink w:val="LFO211"/>
    <w:lvl w:ilvl="0" w:tplc="87EE28E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0">
    <w:nsid w:val="4C343642"/>
    <w:multiLevelType w:val="multilevel"/>
    <w:tmpl w:val="39CCA956"/>
    <w:styleLink w:val="Listepuce22"/>
    <w:lvl w:ilvl="0">
      <w:start w:val="1"/>
      <w:numFmt w:val="decimal"/>
      <w:lvlText w:val="I.2.%1."/>
      <w:lvlJc w:val="left"/>
      <w:pPr>
        <w:tabs>
          <w:tab w:val="num" w:pos="-91"/>
        </w:tabs>
        <w:ind w:left="-91" w:hanging="360"/>
      </w:pPr>
      <w:rPr>
        <w:rFonts w:cs="Times New Roman" w:hint="default"/>
      </w:rPr>
    </w:lvl>
    <w:lvl w:ilvl="1">
      <w:start w:val="1"/>
      <w:numFmt w:val="decimal"/>
      <w:lvlRestart w:val="0"/>
      <w:lvlText w:val="IV.%2"/>
      <w:lvlJc w:val="left"/>
      <w:pPr>
        <w:tabs>
          <w:tab w:val="num" w:pos="125"/>
        </w:tabs>
        <w:ind w:left="125" w:hanging="576"/>
      </w:pPr>
      <w:rPr>
        <w:rFonts w:cs="Times New Roman" w:hint="default"/>
      </w:rPr>
    </w:lvl>
    <w:lvl w:ilvl="2">
      <w:start w:val="1"/>
      <w:numFmt w:val="decimal"/>
      <w:lvlText w:val="III.4.%3"/>
      <w:lvlJc w:val="left"/>
      <w:pPr>
        <w:tabs>
          <w:tab w:val="num" w:pos="269"/>
        </w:tabs>
        <w:ind w:left="269" w:hanging="720"/>
      </w:pPr>
      <w:rPr>
        <w:rFonts w:cs="Times New Roman" w:hint="default"/>
      </w:rPr>
    </w:lvl>
    <w:lvl w:ilvl="3">
      <w:start w:val="1"/>
      <w:numFmt w:val="none"/>
      <w:pStyle w:val="StyleStyleTitre4TimesNewRomanRougeJustifiInterligne1"/>
      <w:lvlText w:val="3.2.2.3."/>
      <w:lvlJc w:val="left"/>
      <w:pPr>
        <w:tabs>
          <w:tab w:val="num" w:pos="635"/>
        </w:tabs>
        <w:ind w:left="1834" w:hanging="1474"/>
      </w:pPr>
      <w:rPr>
        <w:rFonts w:cs="Times New Roman" w:hint="default"/>
      </w:rPr>
    </w:lvl>
    <w:lvl w:ilvl="4">
      <w:start w:val="1"/>
      <w:numFmt w:val="decimal"/>
      <w:lvlText w:val="%1.%2.%3.%4.%5"/>
      <w:lvlJc w:val="left"/>
      <w:pPr>
        <w:tabs>
          <w:tab w:val="num" w:pos="557"/>
        </w:tabs>
        <w:ind w:left="557" w:hanging="1008"/>
      </w:pPr>
      <w:rPr>
        <w:rFonts w:cs="Times New Roman" w:hint="default"/>
      </w:rPr>
    </w:lvl>
    <w:lvl w:ilvl="5">
      <w:start w:val="1"/>
      <w:numFmt w:val="decimal"/>
      <w:lvlText w:val="%1.%2.%3.%4.%5.%6"/>
      <w:lvlJc w:val="left"/>
      <w:pPr>
        <w:tabs>
          <w:tab w:val="num" w:pos="701"/>
        </w:tabs>
        <w:ind w:left="701" w:hanging="1152"/>
      </w:pPr>
      <w:rPr>
        <w:rFonts w:cs="Times New Roman" w:hint="default"/>
      </w:rPr>
    </w:lvl>
    <w:lvl w:ilvl="6">
      <w:start w:val="1"/>
      <w:numFmt w:val="decimal"/>
      <w:lvlText w:val="%1.%2.%3.%4.%5.%6.%7"/>
      <w:lvlJc w:val="left"/>
      <w:pPr>
        <w:tabs>
          <w:tab w:val="num" w:pos="845"/>
        </w:tabs>
        <w:ind w:left="845" w:hanging="1296"/>
      </w:pPr>
      <w:rPr>
        <w:rFonts w:cs="Times New Roman" w:hint="default"/>
      </w:rPr>
    </w:lvl>
    <w:lvl w:ilvl="7">
      <w:start w:val="1"/>
      <w:numFmt w:val="decimal"/>
      <w:lvlText w:val="%1.%2.%3.%4.%5.%6.%7.%8"/>
      <w:lvlJc w:val="left"/>
      <w:pPr>
        <w:tabs>
          <w:tab w:val="num" w:pos="989"/>
        </w:tabs>
        <w:ind w:left="989" w:hanging="1440"/>
      </w:pPr>
      <w:rPr>
        <w:rFonts w:cs="Times New Roman" w:hint="default"/>
      </w:rPr>
    </w:lvl>
    <w:lvl w:ilvl="8">
      <w:start w:val="1"/>
      <w:numFmt w:val="decimal"/>
      <w:lvlText w:val="%1.%2.%3.%4.%5.%6.%7.%8.%9"/>
      <w:lvlJc w:val="left"/>
      <w:pPr>
        <w:tabs>
          <w:tab w:val="num" w:pos="1133"/>
        </w:tabs>
        <w:ind w:left="1133" w:hanging="1584"/>
      </w:pPr>
      <w:rPr>
        <w:rFonts w:cs="Times New Roman" w:hint="default"/>
      </w:rPr>
    </w:lvl>
  </w:abstractNum>
  <w:abstractNum w:abstractNumId="61">
    <w:nsid w:val="4C4E18C7"/>
    <w:multiLevelType w:val="hybridMultilevel"/>
    <w:tmpl w:val="367A44CA"/>
    <w:lvl w:ilvl="0" w:tplc="784EBAC8">
      <w:start w:val="1"/>
      <w:numFmt w:val="bullet"/>
      <w:pStyle w:val="CorpsdetexteTahoma12pt"/>
      <w:lvlText w:val="-"/>
      <w:lvlJc w:val="left"/>
      <w:pPr>
        <w:tabs>
          <w:tab w:val="num" w:pos="927"/>
        </w:tabs>
        <w:ind w:left="927" w:hanging="360"/>
      </w:pPr>
      <w:rPr>
        <w:rFonts w:ascii="Tahoma" w:hAnsi="Tahoma" w:cs="Times New Roman" w:hint="default"/>
      </w:rPr>
    </w:lvl>
    <w:lvl w:ilvl="1" w:tplc="03FA11A0">
      <w:start w:val="1"/>
      <w:numFmt w:val="bullet"/>
      <w:lvlText w:val="o"/>
      <w:lvlJc w:val="left"/>
      <w:pPr>
        <w:tabs>
          <w:tab w:val="num" w:pos="1440"/>
        </w:tabs>
        <w:ind w:left="1440" w:hanging="360"/>
      </w:pPr>
      <w:rPr>
        <w:rFonts w:ascii="Courier New" w:hAnsi="Courier New" w:cs="Times New Roman" w:hint="default"/>
      </w:rPr>
    </w:lvl>
    <w:lvl w:ilvl="2" w:tplc="85965E12">
      <w:start w:val="1"/>
      <w:numFmt w:val="bullet"/>
      <w:lvlText w:val=""/>
      <w:lvlJc w:val="left"/>
      <w:pPr>
        <w:tabs>
          <w:tab w:val="num" w:pos="2160"/>
        </w:tabs>
        <w:ind w:left="2160" w:hanging="360"/>
      </w:pPr>
      <w:rPr>
        <w:rFonts w:ascii="Wingdings" w:hAnsi="Wingdings" w:hint="default"/>
      </w:rPr>
    </w:lvl>
    <w:lvl w:ilvl="3" w:tplc="5BC866EA">
      <w:start w:val="1"/>
      <w:numFmt w:val="bullet"/>
      <w:lvlText w:val=""/>
      <w:lvlJc w:val="left"/>
      <w:pPr>
        <w:tabs>
          <w:tab w:val="num" w:pos="2880"/>
        </w:tabs>
        <w:ind w:left="2880" w:hanging="360"/>
      </w:pPr>
      <w:rPr>
        <w:rFonts w:ascii="Symbol" w:hAnsi="Symbol" w:hint="default"/>
      </w:rPr>
    </w:lvl>
    <w:lvl w:ilvl="4" w:tplc="785609BA">
      <w:start w:val="1"/>
      <w:numFmt w:val="bullet"/>
      <w:lvlText w:val="o"/>
      <w:lvlJc w:val="left"/>
      <w:pPr>
        <w:tabs>
          <w:tab w:val="num" w:pos="3600"/>
        </w:tabs>
        <w:ind w:left="3600" w:hanging="360"/>
      </w:pPr>
      <w:rPr>
        <w:rFonts w:ascii="Courier New" w:hAnsi="Courier New" w:cs="Times New Roman" w:hint="default"/>
      </w:rPr>
    </w:lvl>
    <w:lvl w:ilvl="5" w:tplc="633EB998">
      <w:start w:val="1"/>
      <w:numFmt w:val="bullet"/>
      <w:lvlText w:val=""/>
      <w:lvlJc w:val="left"/>
      <w:pPr>
        <w:tabs>
          <w:tab w:val="num" w:pos="4320"/>
        </w:tabs>
        <w:ind w:left="4320" w:hanging="360"/>
      </w:pPr>
      <w:rPr>
        <w:rFonts w:ascii="Wingdings" w:hAnsi="Wingdings" w:hint="default"/>
      </w:rPr>
    </w:lvl>
    <w:lvl w:ilvl="6" w:tplc="A27864BA">
      <w:start w:val="1"/>
      <w:numFmt w:val="bullet"/>
      <w:lvlText w:val=""/>
      <w:lvlJc w:val="left"/>
      <w:pPr>
        <w:tabs>
          <w:tab w:val="num" w:pos="5040"/>
        </w:tabs>
        <w:ind w:left="5040" w:hanging="360"/>
      </w:pPr>
      <w:rPr>
        <w:rFonts w:ascii="Symbol" w:hAnsi="Symbol" w:hint="default"/>
      </w:rPr>
    </w:lvl>
    <w:lvl w:ilvl="7" w:tplc="8BFAA0CA">
      <w:start w:val="1"/>
      <w:numFmt w:val="bullet"/>
      <w:lvlText w:val="o"/>
      <w:lvlJc w:val="left"/>
      <w:pPr>
        <w:tabs>
          <w:tab w:val="num" w:pos="5760"/>
        </w:tabs>
        <w:ind w:left="5760" w:hanging="360"/>
      </w:pPr>
      <w:rPr>
        <w:rFonts w:ascii="Courier New" w:hAnsi="Courier New" w:cs="Times New Roman" w:hint="default"/>
      </w:rPr>
    </w:lvl>
    <w:lvl w:ilvl="8" w:tplc="05FE5E90">
      <w:start w:val="1"/>
      <w:numFmt w:val="bullet"/>
      <w:lvlText w:val=""/>
      <w:lvlJc w:val="left"/>
      <w:pPr>
        <w:tabs>
          <w:tab w:val="num" w:pos="6480"/>
        </w:tabs>
        <w:ind w:left="6480" w:hanging="360"/>
      </w:pPr>
      <w:rPr>
        <w:rFonts w:ascii="Wingdings" w:hAnsi="Wingdings" w:hint="default"/>
      </w:rPr>
    </w:lvl>
  </w:abstractNum>
  <w:abstractNum w:abstractNumId="62">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4ECF25C8"/>
    <w:multiLevelType w:val="hybridMultilevel"/>
    <w:tmpl w:val="024EE8A6"/>
    <w:styleLink w:val="LFO164"/>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4F135A10"/>
    <w:multiLevelType w:val="hybridMultilevel"/>
    <w:tmpl w:val="D71E361E"/>
    <w:lvl w:ilvl="0" w:tplc="4EA453D6">
      <w:start w:val="1"/>
      <w:numFmt w:val="upperLetter"/>
      <w:pStyle w:val="RGAOpartie"/>
      <w:lvlText w:val="%1."/>
      <w:lvlJc w:val="left"/>
      <w:pPr>
        <w:ind w:left="720" w:hanging="360"/>
      </w:pPr>
    </w:lvl>
    <w:lvl w:ilvl="1" w:tplc="63448EAE">
      <w:start w:val="1"/>
      <w:numFmt w:val="lowerLetter"/>
      <w:lvlText w:val="%2)"/>
      <w:lvlJc w:val="left"/>
      <w:pPr>
        <w:ind w:left="1440" w:hanging="360"/>
      </w:pPr>
      <w:rPr>
        <w:rFonts w:hint="default"/>
        <w: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4FAC4047"/>
    <w:multiLevelType w:val="hybridMultilevel"/>
    <w:tmpl w:val="5A34F320"/>
    <w:lvl w:ilvl="0" w:tplc="8EE8E4DA">
      <w:start w:val="1"/>
      <w:numFmt w:val="bullet"/>
      <w:pStyle w:val="puce"/>
      <w:lvlText w:val=""/>
      <w:lvlJc w:val="left"/>
      <w:pPr>
        <w:tabs>
          <w:tab w:val="num" w:pos="1440"/>
        </w:tabs>
        <w:ind w:left="1440" w:hanging="360"/>
      </w:pPr>
      <w:rPr>
        <w:rFonts w:ascii="Symbol" w:hAnsi="Symbol" w:hint="default"/>
        <w:color w:val="auto"/>
      </w:rPr>
    </w:lvl>
    <w:lvl w:ilvl="1" w:tplc="39609558" w:tentative="1">
      <w:start w:val="1"/>
      <w:numFmt w:val="bullet"/>
      <w:lvlText w:val="o"/>
      <w:lvlJc w:val="left"/>
      <w:pPr>
        <w:tabs>
          <w:tab w:val="num" w:pos="1440"/>
        </w:tabs>
        <w:ind w:left="1440" w:hanging="360"/>
      </w:pPr>
      <w:rPr>
        <w:rFonts w:ascii="Courier New" w:hAnsi="Courier New" w:cs="Courier New" w:hint="default"/>
      </w:rPr>
    </w:lvl>
    <w:lvl w:ilvl="2" w:tplc="BD32A474" w:tentative="1">
      <w:start w:val="1"/>
      <w:numFmt w:val="bullet"/>
      <w:lvlText w:val=""/>
      <w:lvlJc w:val="left"/>
      <w:pPr>
        <w:tabs>
          <w:tab w:val="num" w:pos="2160"/>
        </w:tabs>
        <w:ind w:left="2160" w:hanging="360"/>
      </w:pPr>
      <w:rPr>
        <w:rFonts w:ascii="Wingdings" w:hAnsi="Wingdings" w:hint="default"/>
      </w:rPr>
    </w:lvl>
    <w:lvl w:ilvl="3" w:tplc="9AC628F6" w:tentative="1">
      <w:start w:val="1"/>
      <w:numFmt w:val="bullet"/>
      <w:lvlText w:val=""/>
      <w:lvlJc w:val="left"/>
      <w:pPr>
        <w:tabs>
          <w:tab w:val="num" w:pos="2880"/>
        </w:tabs>
        <w:ind w:left="2880" w:hanging="360"/>
      </w:pPr>
      <w:rPr>
        <w:rFonts w:ascii="Symbol" w:hAnsi="Symbol" w:hint="default"/>
      </w:rPr>
    </w:lvl>
    <w:lvl w:ilvl="4" w:tplc="AA783EE6" w:tentative="1">
      <w:start w:val="1"/>
      <w:numFmt w:val="bullet"/>
      <w:lvlText w:val="o"/>
      <w:lvlJc w:val="left"/>
      <w:pPr>
        <w:tabs>
          <w:tab w:val="num" w:pos="3600"/>
        </w:tabs>
        <w:ind w:left="3600" w:hanging="360"/>
      </w:pPr>
      <w:rPr>
        <w:rFonts w:ascii="Courier New" w:hAnsi="Courier New" w:cs="Courier New" w:hint="default"/>
      </w:rPr>
    </w:lvl>
    <w:lvl w:ilvl="5" w:tplc="64602D1C" w:tentative="1">
      <w:start w:val="1"/>
      <w:numFmt w:val="bullet"/>
      <w:lvlText w:val=""/>
      <w:lvlJc w:val="left"/>
      <w:pPr>
        <w:tabs>
          <w:tab w:val="num" w:pos="4320"/>
        </w:tabs>
        <w:ind w:left="4320" w:hanging="360"/>
      </w:pPr>
      <w:rPr>
        <w:rFonts w:ascii="Wingdings" w:hAnsi="Wingdings" w:hint="default"/>
      </w:rPr>
    </w:lvl>
    <w:lvl w:ilvl="6" w:tplc="D38E71DC" w:tentative="1">
      <w:start w:val="1"/>
      <w:numFmt w:val="bullet"/>
      <w:lvlText w:val=""/>
      <w:lvlJc w:val="left"/>
      <w:pPr>
        <w:tabs>
          <w:tab w:val="num" w:pos="5040"/>
        </w:tabs>
        <w:ind w:left="5040" w:hanging="360"/>
      </w:pPr>
      <w:rPr>
        <w:rFonts w:ascii="Symbol" w:hAnsi="Symbol" w:hint="default"/>
      </w:rPr>
    </w:lvl>
    <w:lvl w:ilvl="7" w:tplc="94FC2D72" w:tentative="1">
      <w:start w:val="1"/>
      <w:numFmt w:val="bullet"/>
      <w:lvlText w:val="o"/>
      <w:lvlJc w:val="left"/>
      <w:pPr>
        <w:tabs>
          <w:tab w:val="num" w:pos="5760"/>
        </w:tabs>
        <w:ind w:left="5760" w:hanging="360"/>
      </w:pPr>
      <w:rPr>
        <w:rFonts w:ascii="Courier New" w:hAnsi="Courier New" w:cs="Courier New" w:hint="default"/>
      </w:rPr>
    </w:lvl>
    <w:lvl w:ilvl="8" w:tplc="FBB87726" w:tentative="1">
      <w:start w:val="1"/>
      <w:numFmt w:val="bullet"/>
      <w:lvlText w:val=""/>
      <w:lvlJc w:val="left"/>
      <w:pPr>
        <w:tabs>
          <w:tab w:val="num" w:pos="6480"/>
        </w:tabs>
        <w:ind w:left="6480" w:hanging="360"/>
      </w:pPr>
      <w:rPr>
        <w:rFonts w:ascii="Wingdings" w:hAnsi="Wingdings" w:hint="default"/>
      </w:rPr>
    </w:lvl>
  </w:abstractNum>
  <w:abstractNum w:abstractNumId="66">
    <w:nsid w:val="508301CF"/>
    <w:multiLevelType w:val="multilevel"/>
    <w:tmpl w:val="46D0F5EE"/>
    <w:lvl w:ilvl="0">
      <w:start w:val="1"/>
      <w:numFmt w:val="lowerLetter"/>
      <w:pStyle w:val="Listetirets"/>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7">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8">
    <w:nsid w:val="53164173"/>
    <w:multiLevelType w:val="hybridMultilevel"/>
    <w:tmpl w:val="247864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534422A7"/>
    <w:multiLevelType w:val="hybridMultilevel"/>
    <w:tmpl w:val="C7AED9AE"/>
    <w:lvl w:ilvl="0" w:tplc="040C0017">
      <w:start w:val="1"/>
      <w:numFmt w:val="lowerLetter"/>
      <w:lvlText w:val="%1)"/>
      <w:lvlJc w:val="left"/>
      <w:pPr>
        <w:ind w:left="528" w:hanging="360"/>
      </w:pPr>
    </w:lvl>
    <w:lvl w:ilvl="1" w:tplc="A9E67B04">
      <w:start w:val="1"/>
      <w:numFmt w:val="lowerLetter"/>
      <w:lvlText w:val="%2."/>
      <w:lvlJc w:val="left"/>
      <w:pPr>
        <w:ind w:left="1248" w:hanging="360"/>
      </w:pPr>
      <w:rPr>
        <w:b/>
      </w:rPr>
    </w:lvl>
    <w:lvl w:ilvl="2" w:tplc="040C001B" w:tentative="1">
      <w:start w:val="1"/>
      <w:numFmt w:val="lowerRoman"/>
      <w:lvlText w:val="%3."/>
      <w:lvlJc w:val="right"/>
      <w:pPr>
        <w:ind w:left="1968" w:hanging="180"/>
      </w:pPr>
    </w:lvl>
    <w:lvl w:ilvl="3" w:tplc="040C000F" w:tentative="1">
      <w:start w:val="1"/>
      <w:numFmt w:val="decimal"/>
      <w:lvlText w:val="%4."/>
      <w:lvlJc w:val="left"/>
      <w:pPr>
        <w:ind w:left="2688" w:hanging="360"/>
      </w:pPr>
    </w:lvl>
    <w:lvl w:ilvl="4" w:tplc="040C0019" w:tentative="1">
      <w:start w:val="1"/>
      <w:numFmt w:val="lowerLetter"/>
      <w:lvlText w:val="%5."/>
      <w:lvlJc w:val="left"/>
      <w:pPr>
        <w:ind w:left="3408" w:hanging="360"/>
      </w:pPr>
    </w:lvl>
    <w:lvl w:ilvl="5" w:tplc="040C001B" w:tentative="1">
      <w:start w:val="1"/>
      <w:numFmt w:val="lowerRoman"/>
      <w:lvlText w:val="%6."/>
      <w:lvlJc w:val="right"/>
      <w:pPr>
        <w:ind w:left="4128" w:hanging="180"/>
      </w:pPr>
    </w:lvl>
    <w:lvl w:ilvl="6" w:tplc="040C000F" w:tentative="1">
      <w:start w:val="1"/>
      <w:numFmt w:val="decimal"/>
      <w:lvlText w:val="%7."/>
      <w:lvlJc w:val="left"/>
      <w:pPr>
        <w:ind w:left="4848" w:hanging="360"/>
      </w:pPr>
    </w:lvl>
    <w:lvl w:ilvl="7" w:tplc="040C0019" w:tentative="1">
      <w:start w:val="1"/>
      <w:numFmt w:val="lowerLetter"/>
      <w:lvlText w:val="%8."/>
      <w:lvlJc w:val="left"/>
      <w:pPr>
        <w:ind w:left="5568" w:hanging="360"/>
      </w:pPr>
    </w:lvl>
    <w:lvl w:ilvl="8" w:tplc="040C001B" w:tentative="1">
      <w:start w:val="1"/>
      <w:numFmt w:val="lowerRoman"/>
      <w:lvlText w:val="%9."/>
      <w:lvlJc w:val="right"/>
      <w:pPr>
        <w:ind w:left="6288" w:hanging="180"/>
      </w:pPr>
    </w:lvl>
  </w:abstractNum>
  <w:abstractNum w:abstractNumId="70">
    <w:nsid w:val="53CB6020"/>
    <w:multiLevelType w:val="hybridMultilevel"/>
    <w:tmpl w:val="0BDEA832"/>
    <w:lvl w:ilvl="0" w:tplc="FFFFFFFF">
      <w:start w:val="1"/>
      <w:numFmt w:val="bullet"/>
      <w:pStyle w:val="puce11"/>
      <w:lvlText w:val=""/>
      <w:lvlJc w:val="left"/>
      <w:pPr>
        <w:tabs>
          <w:tab w:val="num" w:pos="1211"/>
        </w:tabs>
        <w:ind w:left="1211" w:hanging="360"/>
      </w:pPr>
      <w:rPr>
        <w:rFonts w:ascii="Symbol" w:hAnsi="Symbol" w:hint="default"/>
      </w:rPr>
    </w:lvl>
    <w:lvl w:ilvl="1" w:tplc="FFFFFFFF">
      <w:start w:val="1"/>
      <w:numFmt w:val="bullet"/>
      <w:pStyle w:val="puce2"/>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2">
    <w:nsid w:val="5413319B"/>
    <w:multiLevelType w:val="hybridMultilevel"/>
    <w:tmpl w:val="6C60161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3">
    <w:nsid w:val="54173AD5"/>
    <w:multiLevelType w:val="multilevel"/>
    <w:tmpl w:val="2C646D1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b/>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74">
    <w:nsid w:val="5507287F"/>
    <w:multiLevelType w:val="multilevel"/>
    <w:tmpl w:val="4F3E561A"/>
    <w:styleLink w:val="LFO19"/>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550973C5"/>
    <w:multiLevelType w:val="hybridMultilevel"/>
    <w:tmpl w:val="270C69A0"/>
    <w:styleLink w:val="LFO1931"/>
    <w:lvl w:ilvl="0" w:tplc="8752F3C8">
      <w:start w:val="1"/>
      <w:numFmt w:val="bullet"/>
      <w:pStyle w:val="BodyTextpuces2"/>
      <w:lvlText w:val="-"/>
      <w:lvlJc w:val="left"/>
      <w:pPr>
        <w:tabs>
          <w:tab w:val="num" w:pos="1267"/>
        </w:tabs>
        <w:ind w:left="1248" w:hanging="341"/>
      </w:pPr>
      <w:rPr>
        <w:rFonts w:ascii="Times New Roman" w:hAnsi="Times New Roman" w:cs="Times New Roman" w:hint="default"/>
      </w:rPr>
    </w:lvl>
    <w:lvl w:ilvl="1" w:tplc="E24AE070">
      <w:start w:val="1"/>
      <w:numFmt w:val="bullet"/>
      <w:lvlText w:val="o"/>
      <w:lvlJc w:val="left"/>
      <w:pPr>
        <w:tabs>
          <w:tab w:val="num" w:pos="1440"/>
        </w:tabs>
        <w:ind w:left="1440" w:hanging="360"/>
      </w:pPr>
      <w:rPr>
        <w:rFonts w:ascii="Courier New" w:hAnsi="Courier New" w:cs="Times New Roman" w:hint="default"/>
      </w:rPr>
    </w:lvl>
    <w:lvl w:ilvl="2" w:tplc="B37A02D6">
      <w:start w:val="1"/>
      <w:numFmt w:val="bullet"/>
      <w:lvlText w:val=""/>
      <w:lvlJc w:val="left"/>
      <w:pPr>
        <w:tabs>
          <w:tab w:val="num" w:pos="2160"/>
        </w:tabs>
        <w:ind w:left="2160" w:hanging="360"/>
      </w:pPr>
      <w:rPr>
        <w:rFonts w:ascii="Wingdings" w:hAnsi="Wingdings" w:hint="default"/>
      </w:rPr>
    </w:lvl>
    <w:lvl w:ilvl="3" w:tplc="3B942BF4">
      <w:start w:val="1"/>
      <w:numFmt w:val="bullet"/>
      <w:lvlText w:val=""/>
      <w:lvlJc w:val="left"/>
      <w:pPr>
        <w:tabs>
          <w:tab w:val="num" w:pos="2880"/>
        </w:tabs>
        <w:ind w:left="2880" w:hanging="360"/>
      </w:pPr>
      <w:rPr>
        <w:rFonts w:ascii="Symbol" w:hAnsi="Symbol" w:hint="default"/>
      </w:rPr>
    </w:lvl>
    <w:lvl w:ilvl="4" w:tplc="82C440DC">
      <w:start w:val="1"/>
      <w:numFmt w:val="bullet"/>
      <w:lvlText w:val="o"/>
      <w:lvlJc w:val="left"/>
      <w:pPr>
        <w:tabs>
          <w:tab w:val="num" w:pos="3600"/>
        </w:tabs>
        <w:ind w:left="3600" w:hanging="360"/>
      </w:pPr>
      <w:rPr>
        <w:rFonts w:ascii="Courier New" w:hAnsi="Courier New" w:cs="Times New Roman" w:hint="default"/>
      </w:rPr>
    </w:lvl>
    <w:lvl w:ilvl="5" w:tplc="B4D86AE8">
      <w:start w:val="1"/>
      <w:numFmt w:val="bullet"/>
      <w:lvlText w:val=""/>
      <w:lvlJc w:val="left"/>
      <w:pPr>
        <w:tabs>
          <w:tab w:val="num" w:pos="4320"/>
        </w:tabs>
        <w:ind w:left="4320" w:hanging="360"/>
      </w:pPr>
      <w:rPr>
        <w:rFonts w:ascii="Wingdings" w:hAnsi="Wingdings" w:hint="default"/>
      </w:rPr>
    </w:lvl>
    <w:lvl w:ilvl="6" w:tplc="A422579C">
      <w:start w:val="1"/>
      <w:numFmt w:val="bullet"/>
      <w:lvlText w:val=""/>
      <w:lvlJc w:val="left"/>
      <w:pPr>
        <w:tabs>
          <w:tab w:val="num" w:pos="5040"/>
        </w:tabs>
        <w:ind w:left="5040" w:hanging="360"/>
      </w:pPr>
      <w:rPr>
        <w:rFonts w:ascii="Symbol" w:hAnsi="Symbol" w:hint="default"/>
      </w:rPr>
    </w:lvl>
    <w:lvl w:ilvl="7" w:tplc="573894EE">
      <w:start w:val="1"/>
      <w:numFmt w:val="bullet"/>
      <w:lvlText w:val="o"/>
      <w:lvlJc w:val="left"/>
      <w:pPr>
        <w:tabs>
          <w:tab w:val="num" w:pos="5760"/>
        </w:tabs>
        <w:ind w:left="5760" w:hanging="360"/>
      </w:pPr>
      <w:rPr>
        <w:rFonts w:ascii="Courier New" w:hAnsi="Courier New" w:cs="Times New Roman" w:hint="default"/>
      </w:rPr>
    </w:lvl>
    <w:lvl w:ilvl="8" w:tplc="E92A82C8">
      <w:start w:val="1"/>
      <w:numFmt w:val="bullet"/>
      <w:lvlText w:val=""/>
      <w:lvlJc w:val="left"/>
      <w:pPr>
        <w:tabs>
          <w:tab w:val="num" w:pos="6480"/>
        </w:tabs>
        <w:ind w:left="6480" w:hanging="360"/>
      </w:pPr>
      <w:rPr>
        <w:rFonts w:ascii="Wingdings" w:hAnsi="Wingdings" w:hint="default"/>
      </w:rPr>
    </w:lvl>
  </w:abstractNum>
  <w:abstractNum w:abstractNumId="76">
    <w:nsid w:val="55CB129D"/>
    <w:multiLevelType w:val="hybridMultilevel"/>
    <w:tmpl w:val="AEFCA4A8"/>
    <w:styleLink w:val="LFO215"/>
    <w:lvl w:ilvl="0" w:tplc="9C42FFDA">
      <w:start w:val="1"/>
      <w:numFmt w:val="bullet"/>
      <w:pStyle w:val="sstitrefiche"/>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7">
    <w:nsid w:val="56001342"/>
    <w:multiLevelType w:val="hybridMultilevel"/>
    <w:tmpl w:val="9FF2A25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57F5167A"/>
    <w:multiLevelType w:val="hybridMultilevel"/>
    <w:tmpl w:val="05447DC4"/>
    <w:lvl w:ilvl="0" w:tplc="7BCA8F72">
      <w:start w:val="1"/>
      <w:numFmt w:val="decimal"/>
      <w:pStyle w:val="grand1"/>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9">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8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1">
    <w:nsid w:val="593B6574"/>
    <w:multiLevelType w:val="hybridMultilevel"/>
    <w:tmpl w:val="D82CB88C"/>
    <w:lvl w:ilvl="0" w:tplc="040C0001">
      <w:start w:val="1"/>
      <w:numFmt w:val="bullet"/>
      <w:lvlText w:val=""/>
      <w:lvlJc w:val="left"/>
      <w:pPr>
        <w:ind w:left="720" w:hanging="360"/>
      </w:pPr>
      <w:rPr>
        <w:rFonts w:ascii="Wingdings" w:hAnsi="Wingdings" w:hint="default"/>
      </w:rPr>
    </w:lvl>
    <w:lvl w:ilvl="1" w:tplc="040C0009" w:tentative="1">
      <w:start w:val="1"/>
      <w:numFmt w:val="bullet"/>
      <w:lvlText w:val="o"/>
      <w:lvlJc w:val="left"/>
      <w:pPr>
        <w:ind w:left="1440" w:hanging="360"/>
      </w:pPr>
      <w:rPr>
        <w:rFonts w:ascii="Courier New" w:hAnsi="Courier New" w:cs="Courier New" w:hint="default"/>
      </w:rPr>
    </w:lvl>
    <w:lvl w:ilvl="2" w:tplc="040C0001"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593C1E1F"/>
    <w:multiLevelType w:val="hybridMultilevel"/>
    <w:tmpl w:val="A584332E"/>
    <w:styleLink w:val="LFO1934"/>
    <w:lvl w:ilvl="0" w:tplc="0409000F">
      <w:start w:val="1"/>
      <w:numFmt w:val="upperRoman"/>
      <w:pStyle w:val="petit1"/>
      <w:lvlText w:val="%1."/>
      <w:lvlJc w:val="right"/>
      <w:pPr>
        <w:tabs>
          <w:tab w:val="num" w:pos="1004"/>
        </w:tabs>
        <w:ind w:left="1004"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nsid w:val="5ABB7213"/>
    <w:multiLevelType w:val="hybridMultilevel"/>
    <w:tmpl w:val="490CE6A6"/>
    <w:lvl w:ilvl="0" w:tplc="BD18BD74">
      <w:numFmt w:val="bullet"/>
      <w:pStyle w:val="BodyTextpuces"/>
      <w:lvlText w:val=""/>
      <w:lvlJc w:val="left"/>
      <w:pPr>
        <w:tabs>
          <w:tab w:val="num" w:pos="1040"/>
        </w:tabs>
        <w:ind w:left="963" w:hanging="283"/>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4">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85">
    <w:nsid w:val="5B591F51"/>
    <w:multiLevelType w:val="singleLevel"/>
    <w:tmpl w:val="202A408A"/>
    <w:lvl w:ilvl="0">
      <w:start w:val="509"/>
      <w:numFmt w:val="bullet"/>
      <w:pStyle w:val="Sous-titre"/>
      <w:lvlText w:val="-"/>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86">
    <w:nsid w:val="5B8A14EE"/>
    <w:multiLevelType w:val="hybridMultilevel"/>
    <w:tmpl w:val="2F7C22C4"/>
    <w:lvl w:ilvl="0" w:tplc="EB9E9406">
      <w:start w:val="1"/>
      <w:numFmt w:val="bullet"/>
      <w:lvlText w:val=""/>
      <w:lvlPicBulletId w:val="0"/>
      <w:lvlJc w:val="left"/>
      <w:pPr>
        <w:ind w:left="1080" w:hanging="360"/>
      </w:pPr>
      <w:rPr>
        <w:rFonts w:ascii="Symbol" w:hAnsi="Symbol" w:hint="default"/>
      </w:rPr>
    </w:lvl>
    <w:lvl w:ilvl="1" w:tplc="526C8840" w:tentative="1">
      <w:start w:val="1"/>
      <w:numFmt w:val="bullet"/>
      <w:lvlText w:val="o"/>
      <w:lvlJc w:val="left"/>
      <w:pPr>
        <w:ind w:left="1800" w:hanging="360"/>
      </w:pPr>
      <w:rPr>
        <w:rFonts w:ascii="Courier New" w:hAnsi="Courier New" w:cs="Courier New" w:hint="default"/>
      </w:rPr>
    </w:lvl>
    <w:lvl w:ilvl="2" w:tplc="74569EA2" w:tentative="1">
      <w:start w:val="1"/>
      <w:numFmt w:val="bullet"/>
      <w:lvlText w:val=""/>
      <w:lvlJc w:val="left"/>
      <w:pPr>
        <w:ind w:left="2520" w:hanging="360"/>
      </w:pPr>
      <w:rPr>
        <w:rFonts w:ascii="Wingdings" w:hAnsi="Wingdings" w:hint="default"/>
      </w:rPr>
    </w:lvl>
    <w:lvl w:ilvl="3" w:tplc="3F02BA02" w:tentative="1">
      <w:start w:val="1"/>
      <w:numFmt w:val="bullet"/>
      <w:lvlText w:val=""/>
      <w:lvlJc w:val="left"/>
      <w:pPr>
        <w:ind w:left="3240" w:hanging="360"/>
      </w:pPr>
      <w:rPr>
        <w:rFonts w:ascii="Symbol" w:hAnsi="Symbol" w:hint="default"/>
      </w:rPr>
    </w:lvl>
    <w:lvl w:ilvl="4" w:tplc="5374F734" w:tentative="1">
      <w:start w:val="1"/>
      <w:numFmt w:val="bullet"/>
      <w:lvlText w:val="o"/>
      <w:lvlJc w:val="left"/>
      <w:pPr>
        <w:ind w:left="3960" w:hanging="360"/>
      </w:pPr>
      <w:rPr>
        <w:rFonts w:ascii="Courier New" w:hAnsi="Courier New" w:cs="Courier New" w:hint="default"/>
      </w:rPr>
    </w:lvl>
    <w:lvl w:ilvl="5" w:tplc="0AAA7196" w:tentative="1">
      <w:start w:val="1"/>
      <w:numFmt w:val="bullet"/>
      <w:lvlText w:val=""/>
      <w:lvlJc w:val="left"/>
      <w:pPr>
        <w:ind w:left="4680" w:hanging="360"/>
      </w:pPr>
      <w:rPr>
        <w:rFonts w:ascii="Wingdings" w:hAnsi="Wingdings" w:hint="default"/>
      </w:rPr>
    </w:lvl>
    <w:lvl w:ilvl="6" w:tplc="140458BA" w:tentative="1">
      <w:start w:val="1"/>
      <w:numFmt w:val="bullet"/>
      <w:lvlText w:val=""/>
      <w:lvlJc w:val="left"/>
      <w:pPr>
        <w:ind w:left="5400" w:hanging="360"/>
      </w:pPr>
      <w:rPr>
        <w:rFonts w:ascii="Symbol" w:hAnsi="Symbol" w:hint="default"/>
      </w:rPr>
    </w:lvl>
    <w:lvl w:ilvl="7" w:tplc="6B62017A" w:tentative="1">
      <w:start w:val="1"/>
      <w:numFmt w:val="bullet"/>
      <w:lvlText w:val="o"/>
      <w:lvlJc w:val="left"/>
      <w:pPr>
        <w:ind w:left="6120" w:hanging="360"/>
      </w:pPr>
      <w:rPr>
        <w:rFonts w:ascii="Courier New" w:hAnsi="Courier New" w:cs="Courier New" w:hint="default"/>
      </w:rPr>
    </w:lvl>
    <w:lvl w:ilvl="8" w:tplc="1952CACE" w:tentative="1">
      <w:start w:val="1"/>
      <w:numFmt w:val="bullet"/>
      <w:lvlText w:val=""/>
      <w:lvlJc w:val="left"/>
      <w:pPr>
        <w:ind w:left="6840" w:hanging="360"/>
      </w:pPr>
      <w:rPr>
        <w:rFonts w:ascii="Wingdings" w:hAnsi="Wingdings" w:hint="default"/>
      </w:rPr>
    </w:lvl>
  </w:abstractNum>
  <w:abstractNum w:abstractNumId="87">
    <w:nsid w:val="5BE817E0"/>
    <w:multiLevelType w:val="hybridMultilevel"/>
    <w:tmpl w:val="66A418B4"/>
    <w:lvl w:ilvl="0" w:tplc="3A2C1CFE">
      <w:start w:val="1"/>
      <w:numFmt w:val="decimal"/>
      <w:lvlText w:val="%1)"/>
      <w:lvlJc w:val="left"/>
      <w:pPr>
        <w:tabs>
          <w:tab w:val="num" w:pos="1428"/>
        </w:tabs>
        <w:ind w:left="1428" w:hanging="360"/>
      </w:pPr>
      <w:rPr>
        <w:rFonts w:ascii="Arial Narrow" w:eastAsiaTheme="minorHAnsi" w:hAnsi="Arial Narrow" w:cs="Arial"/>
      </w:rPr>
    </w:lvl>
    <w:lvl w:ilvl="1" w:tplc="E00832F8">
      <w:start w:val="1"/>
      <w:numFmt w:val="bullet"/>
      <w:lvlText w:val="o"/>
      <w:lvlJc w:val="left"/>
      <w:pPr>
        <w:tabs>
          <w:tab w:val="num" w:pos="2148"/>
        </w:tabs>
        <w:ind w:left="2148" w:hanging="360"/>
      </w:pPr>
      <w:rPr>
        <w:rFonts w:ascii="Courier New" w:hAnsi="Courier New" w:cs="Courier New" w:hint="default"/>
      </w:rPr>
    </w:lvl>
    <w:lvl w:ilvl="2" w:tplc="D4DC88FE" w:tentative="1">
      <w:start w:val="1"/>
      <w:numFmt w:val="bullet"/>
      <w:lvlText w:val=""/>
      <w:lvlJc w:val="left"/>
      <w:pPr>
        <w:tabs>
          <w:tab w:val="num" w:pos="2868"/>
        </w:tabs>
        <w:ind w:left="2868" w:hanging="360"/>
      </w:pPr>
      <w:rPr>
        <w:rFonts w:ascii="Wingdings" w:hAnsi="Wingdings" w:hint="default"/>
      </w:rPr>
    </w:lvl>
    <w:lvl w:ilvl="3" w:tplc="139458C8" w:tentative="1">
      <w:start w:val="1"/>
      <w:numFmt w:val="bullet"/>
      <w:lvlText w:val=""/>
      <w:lvlJc w:val="left"/>
      <w:pPr>
        <w:tabs>
          <w:tab w:val="num" w:pos="3588"/>
        </w:tabs>
        <w:ind w:left="3588" w:hanging="360"/>
      </w:pPr>
      <w:rPr>
        <w:rFonts w:ascii="Symbol" w:hAnsi="Symbol" w:hint="default"/>
      </w:rPr>
    </w:lvl>
    <w:lvl w:ilvl="4" w:tplc="4D9CE564" w:tentative="1">
      <w:start w:val="1"/>
      <w:numFmt w:val="bullet"/>
      <w:lvlText w:val="o"/>
      <w:lvlJc w:val="left"/>
      <w:pPr>
        <w:tabs>
          <w:tab w:val="num" w:pos="4308"/>
        </w:tabs>
        <w:ind w:left="4308" w:hanging="360"/>
      </w:pPr>
      <w:rPr>
        <w:rFonts w:ascii="Courier New" w:hAnsi="Courier New" w:cs="Courier New" w:hint="default"/>
      </w:rPr>
    </w:lvl>
    <w:lvl w:ilvl="5" w:tplc="EE70E256" w:tentative="1">
      <w:start w:val="1"/>
      <w:numFmt w:val="bullet"/>
      <w:lvlText w:val=""/>
      <w:lvlJc w:val="left"/>
      <w:pPr>
        <w:tabs>
          <w:tab w:val="num" w:pos="5028"/>
        </w:tabs>
        <w:ind w:left="5028" w:hanging="360"/>
      </w:pPr>
      <w:rPr>
        <w:rFonts w:ascii="Wingdings" w:hAnsi="Wingdings" w:hint="default"/>
      </w:rPr>
    </w:lvl>
    <w:lvl w:ilvl="6" w:tplc="BAACFAF0" w:tentative="1">
      <w:start w:val="1"/>
      <w:numFmt w:val="bullet"/>
      <w:lvlText w:val=""/>
      <w:lvlJc w:val="left"/>
      <w:pPr>
        <w:tabs>
          <w:tab w:val="num" w:pos="5748"/>
        </w:tabs>
        <w:ind w:left="5748" w:hanging="360"/>
      </w:pPr>
      <w:rPr>
        <w:rFonts w:ascii="Symbol" w:hAnsi="Symbol" w:hint="default"/>
      </w:rPr>
    </w:lvl>
    <w:lvl w:ilvl="7" w:tplc="8460B666" w:tentative="1">
      <w:start w:val="1"/>
      <w:numFmt w:val="bullet"/>
      <w:lvlText w:val="o"/>
      <w:lvlJc w:val="left"/>
      <w:pPr>
        <w:tabs>
          <w:tab w:val="num" w:pos="6468"/>
        </w:tabs>
        <w:ind w:left="6468" w:hanging="360"/>
      </w:pPr>
      <w:rPr>
        <w:rFonts w:ascii="Courier New" w:hAnsi="Courier New" w:cs="Courier New" w:hint="default"/>
      </w:rPr>
    </w:lvl>
    <w:lvl w:ilvl="8" w:tplc="D4D47C68" w:tentative="1">
      <w:start w:val="1"/>
      <w:numFmt w:val="bullet"/>
      <w:lvlText w:val=""/>
      <w:lvlJc w:val="left"/>
      <w:pPr>
        <w:tabs>
          <w:tab w:val="num" w:pos="7188"/>
        </w:tabs>
        <w:ind w:left="7188" w:hanging="360"/>
      </w:pPr>
      <w:rPr>
        <w:rFonts w:ascii="Wingdings" w:hAnsi="Wingdings" w:hint="default"/>
      </w:rPr>
    </w:lvl>
  </w:abstractNum>
  <w:abstractNum w:abstractNumId="88">
    <w:nsid w:val="5DB417E3"/>
    <w:multiLevelType w:val="hybridMultilevel"/>
    <w:tmpl w:val="BD2CC634"/>
    <w:lvl w:ilvl="0" w:tplc="BD18BD74">
      <w:start w:val="20"/>
      <w:numFmt w:val="bullet"/>
      <w:pStyle w:val="TITE2Etude"/>
      <w:lvlText w:val=""/>
      <w:lvlJc w:val="left"/>
      <w:pPr>
        <w:tabs>
          <w:tab w:val="num" w:pos="360"/>
        </w:tabs>
        <w:ind w:left="360" w:hanging="360"/>
      </w:pPr>
      <w:rPr>
        <w:rFonts w:ascii="Webdings" w:hAnsi="Webdings" w:hint="default"/>
        <w:color w:val="0066B2"/>
        <w:sz w:val="4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9">
    <w:nsid w:val="5E024AB1"/>
    <w:multiLevelType w:val="hybridMultilevel"/>
    <w:tmpl w:val="5D66943A"/>
    <w:styleLink w:val="LFO1985"/>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90">
    <w:nsid w:val="5E442853"/>
    <w:multiLevelType w:val="hybridMultilevel"/>
    <w:tmpl w:val="80FCD372"/>
    <w:lvl w:ilvl="0" w:tplc="8626C922">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B1F23154" w:tentative="1">
      <w:start w:val="1"/>
      <w:numFmt w:val="bullet"/>
      <w:lvlText w:val="o"/>
      <w:lvlJc w:val="left"/>
      <w:pPr>
        <w:tabs>
          <w:tab w:val="num" w:pos="1440"/>
        </w:tabs>
        <w:ind w:left="1440" w:hanging="360"/>
      </w:pPr>
      <w:rPr>
        <w:rFonts w:ascii="Courier New" w:hAnsi="Courier New" w:hint="default"/>
      </w:rPr>
    </w:lvl>
    <w:lvl w:ilvl="2" w:tplc="F45C01AC" w:tentative="1">
      <w:start w:val="1"/>
      <w:numFmt w:val="bullet"/>
      <w:lvlText w:val=""/>
      <w:lvlJc w:val="left"/>
      <w:pPr>
        <w:tabs>
          <w:tab w:val="num" w:pos="2160"/>
        </w:tabs>
        <w:ind w:left="2160" w:hanging="360"/>
      </w:pPr>
      <w:rPr>
        <w:rFonts w:ascii="Wingdings" w:hAnsi="Wingdings" w:hint="default"/>
      </w:rPr>
    </w:lvl>
    <w:lvl w:ilvl="3" w:tplc="8E142866" w:tentative="1">
      <w:start w:val="1"/>
      <w:numFmt w:val="bullet"/>
      <w:lvlText w:val=""/>
      <w:lvlJc w:val="left"/>
      <w:pPr>
        <w:tabs>
          <w:tab w:val="num" w:pos="2880"/>
        </w:tabs>
        <w:ind w:left="2880" w:hanging="360"/>
      </w:pPr>
      <w:rPr>
        <w:rFonts w:ascii="Symbol" w:hAnsi="Symbol" w:hint="default"/>
      </w:rPr>
    </w:lvl>
    <w:lvl w:ilvl="4" w:tplc="451A7840" w:tentative="1">
      <w:start w:val="1"/>
      <w:numFmt w:val="bullet"/>
      <w:lvlText w:val="o"/>
      <w:lvlJc w:val="left"/>
      <w:pPr>
        <w:tabs>
          <w:tab w:val="num" w:pos="3600"/>
        </w:tabs>
        <w:ind w:left="3600" w:hanging="360"/>
      </w:pPr>
      <w:rPr>
        <w:rFonts w:ascii="Courier New" w:hAnsi="Courier New" w:hint="default"/>
      </w:rPr>
    </w:lvl>
    <w:lvl w:ilvl="5" w:tplc="CE4A8B20" w:tentative="1">
      <w:start w:val="1"/>
      <w:numFmt w:val="bullet"/>
      <w:lvlText w:val=""/>
      <w:lvlJc w:val="left"/>
      <w:pPr>
        <w:tabs>
          <w:tab w:val="num" w:pos="4320"/>
        </w:tabs>
        <w:ind w:left="4320" w:hanging="360"/>
      </w:pPr>
      <w:rPr>
        <w:rFonts w:ascii="Wingdings" w:hAnsi="Wingdings" w:hint="default"/>
      </w:rPr>
    </w:lvl>
    <w:lvl w:ilvl="6" w:tplc="E67250F6" w:tentative="1">
      <w:start w:val="1"/>
      <w:numFmt w:val="bullet"/>
      <w:lvlText w:val=""/>
      <w:lvlJc w:val="left"/>
      <w:pPr>
        <w:tabs>
          <w:tab w:val="num" w:pos="5040"/>
        </w:tabs>
        <w:ind w:left="5040" w:hanging="360"/>
      </w:pPr>
      <w:rPr>
        <w:rFonts w:ascii="Symbol" w:hAnsi="Symbol" w:hint="default"/>
      </w:rPr>
    </w:lvl>
    <w:lvl w:ilvl="7" w:tplc="640C9CE2" w:tentative="1">
      <w:start w:val="1"/>
      <w:numFmt w:val="bullet"/>
      <w:lvlText w:val="o"/>
      <w:lvlJc w:val="left"/>
      <w:pPr>
        <w:tabs>
          <w:tab w:val="num" w:pos="5760"/>
        </w:tabs>
        <w:ind w:left="5760" w:hanging="360"/>
      </w:pPr>
      <w:rPr>
        <w:rFonts w:ascii="Courier New" w:hAnsi="Courier New" w:hint="default"/>
      </w:rPr>
    </w:lvl>
    <w:lvl w:ilvl="8" w:tplc="0930D0EA" w:tentative="1">
      <w:start w:val="1"/>
      <w:numFmt w:val="bullet"/>
      <w:lvlText w:val=""/>
      <w:lvlJc w:val="left"/>
      <w:pPr>
        <w:tabs>
          <w:tab w:val="num" w:pos="6480"/>
        </w:tabs>
        <w:ind w:left="6480" w:hanging="360"/>
      </w:pPr>
      <w:rPr>
        <w:rFonts w:ascii="Wingdings" w:hAnsi="Wingdings" w:hint="default"/>
      </w:rPr>
    </w:lvl>
  </w:abstractNum>
  <w:abstractNum w:abstractNumId="91">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92">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61473615"/>
    <w:multiLevelType w:val="hybridMultilevel"/>
    <w:tmpl w:val="41C0ED44"/>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61CA570E"/>
    <w:multiLevelType w:val="hybridMultilevel"/>
    <w:tmpl w:val="8D3A51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7">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63E51340"/>
    <w:multiLevelType w:val="hybridMultilevel"/>
    <w:tmpl w:val="B34856C0"/>
    <w:styleLink w:val="LFO2112"/>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65275AD9"/>
    <w:multiLevelType w:val="hybridMultilevel"/>
    <w:tmpl w:val="E5A48812"/>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658D2C0F"/>
    <w:multiLevelType w:val="hybridMultilevel"/>
    <w:tmpl w:val="D674CD12"/>
    <w:lvl w:ilvl="0" w:tplc="BCC8D0B0">
      <w:start w:val="1"/>
      <w:numFmt w:val="bullet"/>
      <w:pStyle w:val="2mealina"/>
      <w:lvlText w:val=""/>
      <w:lvlJc w:val="left"/>
      <w:pPr>
        <w:ind w:left="1004" w:hanging="360"/>
      </w:pPr>
      <w:rPr>
        <w:rFonts w:ascii="Symbol" w:hAnsi="Symbol" w:hint="default"/>
      </w:rPr>
    </w:lvl>
    <w:lvl w:ilvl="1" w:tplc="040C0019" w:tentative="1">
      <w:start w:val="1"/>
      <w:numFmt w:val="bullet"/>
      <w:lvlText w:val="o"/>
      <w:lvlJc w:val="left"/>
      <w:pPr>
        <w:ind w:left="1724" w:hanging="360"/>
      </w:pPr>
      <w:rPr>
        <w:rFonts w:ascii="Courier New" w:hAnsi="Courier New" w:hint="default"/>
      </w:rPr>
    </w:lvl>
    <w:lvl w:ilvl="2" w:tplc="040C001B" w:tentative="1">
      <w:start w:val="1"/>
      <w:numFmt w:val="bullet"/>
      <w:lvlText w:val=""/>
      <w:lvlJc w:val="left"/>
      <w:pPr>
        <w:ind w:left="2444" w:hanging="360"/>
      </w:pPr>
      <w:rPr>
        <w:rFonts w:ascii="Wingdings" w:hAnsi="Wingdings" w:hint="default"/>
      </w:rPr>
    </w:lvl>
    <w:lvl w:ilvl="3" w:tplc="040C000F" w:tentative="1">
      <w:start w:val="1"/>
      <w:numFmt w:val="bullet"/>
      <w:lvlText w:val=""/>
      <w:lvlJc w:val="left"/>
      <w:pPr>
        <w:ind w:left="3164" w:hanging="360"/>
      </w:pPr>
      <w:rPr>
        <w:rFonts w:ascii="Symbol" w:hAnsi="Symbol" w:hint="default"/>
      </w:rPr>
    </w:lvl>
    <w:lvl w:ilvl="4" w:tplc="040C0019" w:tentative="1">
      <w:start w:val="1"/>
      <w:numFmt w:val="bullet"/>
      <w:lvlText w:val="o"/>
      <w:lvlJc w:val="left"/>
      <w:pPr>
        <w:ind w:left="3884" w:hanging="360"/>
      </w:pPr>
      <w:rPr>
        <w:rFonts w:ascii="Courier New" w:hAnsi="Courier New" w:hint="default"/>
      </w:rPr>
    </w:lvl>
    <w:lvl w:ilvl="5" w:tplc="040C001B" w:tentative="1">
      <w:start w:val="1"/>
      <w:numFmt w:val="bullet"/>
      <w:lvlText w:val=""/>
      <w:lvlJc w:val="left"/>
      <w:pPr>
        <w:ind w:left="4604" w:hanging="360"/>
      </w:pPr>
      <w:rPr>
        <w:rFonts w:ascii="Wingdings" w:hAnsi="Wingdings" w:hint="default"/>
      </w:rPr>
    </w:lvl>
    <w:lvl w:ilvl="6" w:tplc="040C000F" w:tentative="1">
      <w:start w:val="1"/>
      <w:numFmt w:val="bullet"/>
      <w:lvlText w:val=""/>
      <w:lvlJc w:val="left"/>
      <w:pPr>
        <w:ind w:left="5324" w:hanging="360"/>
      </w:pPr>
      <w:rPr>
        <w:rFonts w:ascii="Symbol" w:hAnsi="Symbol" w:hint="default"/>
      </w:rPr>
    </w:lvl>
    <w:lvl w:ilvl="7" w:tplc="040C0019" w:tentative="1">
      <w:start w:val="1"/>
      <w:numFmt w:val="bullet"/>
      <w:lvlText w:val="o"/>
      <w:lvlJc w:val="left"/>
      <w:pPr>
        <w:ind w:left="6044" w:hanging="360"/>
      </w:pPr>
      <w:rPr>
        <w:rFonts w:ascii="Courier New" w:hAnsi="Courier New" w:hint="default"/>
      </w:rPr>
    </w:lvl>
    <w:lvl w:ilvl="8" w:tplc="040C001B" w:tentative="1">
      <w:start w:val="1"/>
      <w:numFmt w:val="bullet"/>
      <w:lvlText w:val=""/>
      <w:lvlJc w:val="left"/>
      <w:pPr>
        <w:ind w:left="6764" w:hanging="360"/>
      </w:pPr>
      <w:rPr>
        <w:rFonts w:ascii="Wingdings" w:hAnsi="Wingdings" w:hint="default"/>
      </w:rPr>
    </w:lvl>
  </w:abstractNum>
  <w:abstractNum w:abstractNumId="102">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3">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04">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5">
    <w:nsid w:val="676E29C1"/>
    <w:multiLevelType w:val="hybridMultilevel"/>
    <w:tmpl w:val="13561DCE"/>
    <w:lvl w:ilvl="0" w:tplc="82628AB2">
      <w:start w:val="1"/>
      <w:numFmt w:val="upperRoman"/>
      <w:pStyle w:val="Section8Header1"/>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06">
    <w:nsid w:val="67724F6D"/>
    <w:multiLevelType w:val="hybridMultilevel"/>
    <w:tmpl w:val="A6022A66"/>
    <w:styleLink w:val="LFO1981"/>
    <w:lvl w:ilvl="0" w:tplc="040C0019">
      <w:numFmt w:val="bullet"/>
      <w:lvlText w:val="-"/>
      <w:lvlJc w:val="left"/>
      <w:pPr>
        <w:ind w:left="720" w:hanging="360"/>
      </w:pPr>
      <w:rPr>
        <w:rFonts w:ascii="Arial" w:eastAsia="Times New Roman" w:hAnsi="Arial" w:hint="default"/>
        <w:u w:val="none"/>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08">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9">
    <w:nsid w:val="6844471D"/>
    <w:multiLevelType w:val="multilevel"/>
    <w:tmpl w:val="27623C06"/>
    <w:lvl w:ilvl="0">
      <w:start w:val="1"/>
      <w:numFmt w:val="decimal"/>
      <w:lvlText w:val="%1)"/>
      <w:lvlJc w:val="left"/>
      <w:pPr>
        <w:ind w:left="720" w:hanging="360"/>
      </w:pPr>
      <w:rPr>
        <w:rFonts w:hint="default"/>
        <w:b w:val="0"/>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69C032B4"/>
    <w:multiLevelType w:val="hybridMultilevel"/>
    <w:tmpl w:val="78C46D18"/>
    <w:lvl w:ilvl="0" w:tplc="B2DA0BC8">
      <w:start w:val="5"/>
      <w:numFmt w:val="bullet"/>
      <w:lvlText w:val="-"/>
      <w:lvlJc w:val="left"/>
      <w:pPr>
        <w:ind w:left="355" w:hanging="360"/>
      </w:pPr>
      <w:rPr>
        <w:rFonts w:ascii="Arial Narrow" w:eastAsia="Times New Roman" w:hAnsi="Arial Narrow" w:cs="Arial" w:hint="default"/>
        <w:sz w:val="23"/>
      </w:rPr>
    </w:lvl>
    <w:lvl w:ilvl="1" w:tplc="040C0003">
      <w:start w:val="1"/>
      <w:numFmt w:val="bullet"/>
      <w:lvlText w:val="o"/>
      <w:lvlJc w:val="left"/>
      <w:pPr>
        <w:ind w:left="1075" w:hanging="360"/>
      </w:pPr>
      <w:rPr>
        <w:rFonts w:ascii="Courier New" w:hAnsi="Courier New" w:cs="Courier New" w:hint="default"/>
      </w:rPr>
    </w:lvl>
    <w:lvl w:ilvl="2" w:tplc="040C0005">
      <w:start w:val="1"/>
      <w:numFmt w:val="bullet"/>
      <w:lvlText w:val=""/>
      <w:lvlJc w:val="left"/>
      <w:pPr>
        <w:ind w:left="1795" w:hanging="360"/>
      </w:pPr>
      <w:rPr>
        <w:rFonts w:ascii="Wingdings" w:hAnsi="Wingdings" w:hint="default"/>
      </w:rPr>
    </w:lvl>
    <w:lvl w:ilvl="3" w:tplc="040C0001" w:tentative="1">
      <w:start w:val="1"/>
      <w:numFmt w:val="bullet"/>
      <w:lvlText w:val=""/>
      <w:lvlJc w:val="left"/>
      <w:pPr>
        <w:ind w:left="2515" w:hanging="360"/>
      </w:pPr>
      <w:rPr>
        <w:rFonts w:ascii="Symbol" w:hAnsi="Symbol" w:hint="default"/>
      </w:rPr>
    </w:lvl>
    <w:lvl w:ilvl="4" w:tplc="040C0003" w:tentative="1">
      <w:start w:val="1"/>
      <w:numFmt w:val="bullet"/>
      <w:lvlText w:val="o"/>
      <w:lvlJc w:val="left"/>
      <w:pPr>
        <w:ind w:left="3235" w:hanging="360"/>
      </w:pPr>
      <w:rPr>
        <w:rFonts w:ascii="Courier New" w:hAnsi="Courier New" w:cs="Courier New" w:hint="default"/>
      </w:rPr>
    </w:lvl>
    <w:lvl w:ilvl="5" w:tplc="040C0005" w:tentative="1">
      <w:start w:val="1"/>
      <w:numFmt w:val="bullet"/>
      <w:lvlText w:val=""/>
      <w:lvlJc w:val="left"/>
      <w:pPr>
        <w:ind w:left="3955" w:hanging="360"/>
      </w:pPr>
      <w:rPr>
        <w:rFonts w:ascii="Wingdings" w:hAnsi="Wingdings" w:hint="default"/>
      </w:rPr>
    </w:lvl>
    <w:lvl w:ilvl="6" w:tplc="040C0001" w:tentative="1">
      <w:start w:val="1"/>
      <w:numFmt w:val="bullet"/>
      <w:lvlText w:val=""/>
      <w:lvlJc w:val="left"/>
      <w:pPr>
        <w:ind w:left="4675" w:hanging="360"/>
      </w:pPr>
      <w:rPr>
        <w:rFonts w:ascii="Symbol" w:hAnsi="Symbol" w:hint="default"/>
      </w:rPr>
    </w:lvl>
    <w:lvl w:ilvl="7" w:tplc="040C0003" w:tentative="1">
      <w:start w:val="1"/>
      <w:numFmt w:val="bullet"/>
      <w:lvlText w:val="o"/>
      <w:lvlJc w:val="left"/>
      <w:pPr>
        <w:ind w:left="5395" w:hanging="360"/>
      </w:pPr>
      <w:rPr>
        <w:rFonts w:ascii="Courier New" w:hAnsi="Courier New" w:cs="Courier New" w:hint="default"/>
      </w:rPr>
    </w:lvl>
    <w:lvl w:ilvl="8" w:tplc="040C0005" w:tentative="1">
      <w:start w:val="1"/>
      <w:numFmt w:val="bullet"/>
      <w:lvlText w:val=""/>
      <w:lvlJc w:val="left"/>
      <w:pPr>
        <w:ind w:left="6115" w:hanging="360"/>
      </w:pPr>
      <w:rPr>
        <w:rFonts w:ascii="Wingdings" w:hAnsi="Wingdings" w:hint="default"/>
      </w:rPr>
    </w:lvl>
  </w:abstractNum>
  <w:abstractNum w:abstractNumId="112">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nsid w:val="6A1C76B6"/>
    <w:multiLevelType w:val="hybridMultilevel"/>
    <w:tmpl w:val="A51C9ACC"/>
    <w:styleLink w:val="LFO162"/>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14">
    <w:nsid w:val="6A2A12C1"/>
    <w:multiLevelType w:val="hybridMultilevel"/>
    <w:tmpl w:val="3A788918"/>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6C1C4D2C"/>
    <w:multiLevelType w:val="multilevel"/>
    <w:tmpl w:val="9956F4CE"/>
    <w:lvl w:ilvl="0">
      <w:start w:val="1"/>
      <w:numFmt w:val="decimal"/>
      <w:pStyle w:val="TitreTableau"/>
      <w:lvlText w:val="Tableau %1:"/>
      <w:lvlJc w:val="left"/>
      <w:pPr>
        <w:tabs>
          <w:tab w:val="num" w:pos="0"/>
        </w:tabs>
        <w:ind w:left="851" w:hanging="851"/>
      </w:pPr>
      <w:rPr>
        <w:rFonts w:ascii="TradeGothic" w:hAnsi="TradeGothic" w:hint="default"/>
        <w:b/>
        <w:i w:val="0"/>
        <w:sz w:val="16"/>
      </w:rPr>
    </w:lvl>
    <w:lvl w:ilvl="1">
      <w:start w:val="1"/>
      <w:numFmt w:val="lowerLetter"/>
      <w:lvlText w:val="%2)"/>
      <w:lvlJc w:val="left"/>
      <w:pPr>
        <w:tabs>
          <w:tab w:val="num" w:pos="1150"/>
        </w:tabs>
        <w:ind w:left="1150" w:hanging="360"/>
      </w:pPr>
      <w:rPr>
        <w:rFonts w:hint="default"/>
      </w:rPr>
    </w:lvl>
    <w:lvl w:ilvl="2">
      <w:start w:val="1"/>
      <w:numFmt w:val="lowerRoman"/>
      <w:lvlText w:val="%3)"/>
      <w:lvlJc w:val="left"/>
      <w:pPr>
        <w:tabs>
          <w:tab w:val="num" w:pos="1510"/>
        </w:tabs>
        <w:ind w:left="1510" w:hanging="360"/>
      </w:pPr>
      <w:rPr>
        <w:rFonts w:hint="default"/>
      </w:rPr>
    </w:lvl>
    <w:lvl w:ilvl="3">
      <w:start w:val="1"/>
      <w:numFmt w:val="decimal"/>
      <w:lvlText w:val="(%4)"/>
      <w:lvlJc w:val="left"/>
      <w:pPr>
        <w:tabs>
          <w:tab w:val="num" w:pos="1870"/>
        </w:tabs>
        <w:ind w:left="1870" w:hanging="360"/>
      </w:pPr>
      <w:rPr>
        <w:rFonts w:hint="default"/>
      </w:rPr>
    </w:lvl>
    <w:lvl w:ilvl="4">
      <w:start w:val="1"/>
      <w:numFmt w:val="lowerLetter"/>
      <w:lvlText w:val="(%5)"/>
      <w:lvlJc w:val="left"/>
      <w:pPr>
        <w:tabs>
          <w:tab w:val="num" w:pos="2230"/>
        </w:tabs>
        <w:ind w:left="2230" w:hanging="360"/>
      </w:pPr>
      <w:rPr>
        <w:rFonts w:hint="default"/>
      </w:rPr>
    </w:lvl>
    <w:lvl w:ilvl="5">
      <w:start w:val="1"/>
      <w:numFmt w:val="lowerRoman"/>
      <w:lvlText w:val="(%6)"/>
      <w:lvlJc w:val="left"/>
      <w:pPr>
        <w:tabs>
          <w:tab w:val="num" w:pos="2590"/>
        </w:tabs>
        <w:ind w:left="2590" w:hanging="360"/>
      </w:pPr>
      <w:rPr>
        <w:rFonts w:hint="default"/>
      </w:rPr>
    </w:lvl>
    <w:lvl w:ilvl="6">
      <w:start w:val="1"/>
      <w:numFmt w:val="decimal"/>
      <w:lvlText w:val="%7."/>
      <w:lvlJc w:val="left"/>
      <w:pPr>
        <w:tabs>
          <w:tab w:val="num" w:pos="2950"/>
        </w:tabs>
        <w:ind w:left="2950" w:hanging="360"/>
      </w:pPr>
      <w:rPr>
        <w:rFonts w:hint="default"/>
      </w:rPr>
    </w:lvl>
    <w:lvl w:ilvl="7">
      <w:start w:val="1"/>
      <w:numFmt w:val="lowerLetter"/>
      <w:lvlText w:val="%8."/>
      <w:lvlJc w:val="left"/>
      <w:pPr>
        <w:tabs>
          <w:tab w:val="num" w:pos="3310"/>
        </w:tabs>
        <w:ind w:left="3310" w:hanging="360"/>
      </w:pPr>
      <w:rPr>
        <w:rFonts w:hint="default"/>
      </w:rPr>
    </w:lvl>
    <w:lvl w:ilvl="8">
      <w:start w:val="1"/>
      <w:numFmt w:val="lowerRoman"/>
      <w:lvlText w:val="%9."/>
      <w:lvlJc w:val="left"/>
      <w:pPr>
        <w:tabs>
          <w:tab w:val="num" w:pos="3670"/>
        </w:tabs>
        <w:ind w:left="3670" w:hanging="360"/>
      </w:pPr>
      <w:rPr>
        <w:rFonts w:hint="default"/>
      </w:rPr>
    </w:lvl>
  </w:abstractNum>
  <w:abstractNum w:abstractNumId="116">
    <w:nsid w:val="6CC227E1"/>
    <w:multiLevelType w:val="hybridMultilevel"/>
    <w:tmpl w:val="404C238E"/>
    <w:lvl w:ilvl="0" w:tplc="F518401E">
      <w:start w:val="3"/>
      <w:numFmt w:val="bullet"/>
      <w:lvlText w:val="-"/>
      <w:lvlJc w:val="left"/>
      <w:pPr>
        <w:ind w:left="1069" w:hanging="360"/>
      </w:pPr>
      <w:rPr>
        <w:rFonts w:ascii="Calibri" w:eastAsia="Calibri" w:hAnsi="Calibri"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7">
    <w:nsid w:val="6E755CD5"/>
    <w:multiLevelType w:val="hybridMultilevel"/>
    <w:tmpl w:val="0C1CE7E4"/>
    <w:lvl w:ilvl="0" w:tplc="2AEC1A98">
      <w:start w:val="1"/>
      <w:numFmt w:val="decimal"/>
      <w:pStyle w:val="StyleNumbered"/>
      <w:lvlText w:val="%1."/>
      <w:lvlJc w:val="left"/>
      <w:pPr>
        <w:tabs>
          <w:tab w:val="num" w:pos="0"/>
        </w:tabs>
        <w:ind w:left="0" w:firstLine="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18">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9">
    <w:nsid w:val="6FB0725C"/>
    <w:multiLevelType w:val="multilevel"/>
    <w:tmpl w:val="FB5CB486"/>
    <w:styleLink w:val="LFO165"/>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1">
    <w:nsid w:val="718B3E89"/>
    <w:multiLevelType w:val="hybridMultilevel"/>
    <w:tmpl w:val="86C84710"/>
    <w:lvl w:ilvl="0" w:tplc="B6EAC546">
      <w:start w:val="1"/>
      <w:numFmt w:val="decimal"/>
      <w:pStyle w:val="Sp3P06"/>
      <w:lvlText w:val="%1."/>
      <w:lvlJc w:val="left"/>
      <w:pPr>
        <w:tabs>
          <w:tab w:val="num" w:pos="1134"/>
        </w:tabs>
        <w:ind w:left="1134" w:hanging="360"/>
      </w:pPr>
    </w:lvl>
    <w:lvl w:ilvl="1" w:tplc="B05C522A" w:tentative="1">
      <w:start w:val="1"/>
      <w:numFmt w:val="lowerLetter"/>
      <w:lvlText w:val="%2."/>
      <w:lvlJc w:val="left"/>
      <w:pPr>
        <w:tabs>
          <w:tab w:val="num" w:pos="1440"/>
        </w:tabs>
        <w:ind w:left="1440" w:hanging="360"/>
      </w:pPr>
    </w:lvl>
    <w:lvl w:ilvl="2" w:tplc="818EAF36" w:tentative="1">
      <w:start w:val="1"/>
      <w:numFmt w:val="lowerRoman"/>
      <w:lvlText w:val="%3."/>
      <w:lvlJc w:val="right"/>
      <w:pPr>
        <w:tabs>
          <w:tab w:val="num" w:pos="2160"/>
        </w:tabs>
        <w:ind w:left="2160" w:hanging="180"/>
      </w:pPr>
    </w:lvl>
    <w:lvl w:ilvl="3" w:tplc="18DE6706" w:tentative="1">
      <w:start w:val="1"/>
      <w:numFmt w:val="decimal"/>
      <w:lvlText w:val="%4."/>
      <w:lvlJc w:val="left"/>
      <w:pPr>
        <w:tabs>
          <w:tab w:val="num" w:pos="2880"/>
        </w:tabs>
        <w:ind w:left="2880" w:hanging="360"/>
      </w:pPr>
    </w:lvl>
    <w:lvl w:ilvl="4" w:tplc="BDA28FDA" w:tentative="1">
      <w:start w:val="1"/>
      <w:numFmt w:val="lowerLetter"/>
      <w:lvlText w:val="%5."/>
      <w:lvlJc w:val="left"/>
      <w:pPr>
        <w:tabs>
          <w:tab w:val="num" w:pos="3600"/>
        </w:tabs>
        <w:ind w:left="3600" w:hanging="360"/>
      </w:pPr>
    </w:lvl>
    <w:lvl w:ilvl="5" w:tplc="32BE2596" w:tentative="1">
      <w:start w:val="1"/>
      <w:numFmt w:val="lowerRoman"/>
      <w:lvlText w:val="%6."/>
      <w:lvlJc w:val="right"/>
      <w:pPr>
        <w:tabs>
          <w:tab w:val="num" w:pos="4320"/>
        </w:tabs>
        <w:ind w:left="4320" w:hanging="180"/>
      </w:pPr>
    </w:lvl>
    <w:lvl w:ilvl="6" w:tplc="61AED17E" w:tentative="1">
      <w:start w:val="1"/>
      <w:numFmt w:val="decimal"/>
      <w:lvlText w:val="%7."/>
      <w:lvlJc w:val="left"/>
      <w:pPr>
        <w:tabs>
          <w:tab w:val="num" w:pos="5040"/>
        </w:tabs>
        <w:ind w:left="5040" w:hanging="360"/>
      </w:pPr>
    </w:lvl>
    <w:lvl w:ilvl="7" w:tplc="44B420CA" w:tentative="1">
      <w:start w:val="1"/>
      <w:numFmt w:val="lowerLetter"/>
      <w:lvlText w:val="%8."/>
      <w:lvlJc w:val="left"/>
      <w:pPr>
        <w:tabs>
          <w:tab w:val="num" w:pos="5760"/>
        </w:tabs>
        <w:ind w:left="5760" w:hanging="360"/>
      </w:pPr>
    </w:lvl>
    <w:lvl w:ilvl="8" w:tplc="5CDCC8A8" w:tentative="1">
      <w:start w:val="1"/>
      <w:numFmt w:val="lowerRoman"/>
      <w:lvlText w:val="%9."/>
      <w:lvlJc w:val="right"/>
      <w:pPr>
        <w:tabs>
          <w:tab w:val="num" w:pos="6480"/>
        </w:tabs>
        <w:ind w:left="6480" w:hanging="180"/>
      </w:pPr>
    </w:lvl>
  </w:abstractNum>
  <w:abstractNum w:abstractNumId="122">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nsid w:val="71EA5C62"/>
    <w:multiLevelType w:val="hybridMultilevel"/>
    <w:tmpl w:val="93686618"/>
    <w:lvl w:ilvl="0" w:tplc="04090001">
      <w:numFmt w:val="bullet"/>
      <w:pStyle w:val="PTFO"/>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nsid w:val="71FE6207"/>
    <w:multiLevelType w:val="hybridMultilevel"/>
    <w:tmpl w:val="C6043152"/>
    <w:lvl w:ilvl="0" w:tplc="DF1CC41A">
      <w:start w:val="1"/>
      <w:numFmt w:val="bullet"/>
      <w:lvlText w:val=""/>
      <w:lvlJc w:val="left"/>
      <w:pPr>
        <w:ind w:left="720" w:hanging="360"/>
      </w:pPr>
      <w:rPr>
        <w:rFonts w:ascii="Wingdings" w:hAnsi="Wingdings"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25">
    <w:nsid w:val="72E50DFD"/>
    <w:multiLevelType w:val="hybridMultilevel"/>
    <w:tmpl w:val="9A58B7EE"/>
    <w:lvl w:ilvl="0" w:tplc="A85EAC5C">
      <w:start w:val="1"/>
      <w:numFmt w:val="bullet"/>
      <w:lvlText w:val=""/>
      <w:lvlJc w:val="left"/>
      <w:pPr>
        <w:ind w:left="1080" w:hanging="360"/>
      </w:pPr>
      <w:rPr>
        <w:rFonts w:ascii="Wingdings" w:hAnsi="Wingdings" w:hint="default"/>
      </w:rPr>
    </w:lvl>
    <w:lvl w:ilvl="1" w:tplc="C8469D96" w:tentative="1">
      <w:start w:val="1"/>
      <w:numFmt w:val="bullet"/>
      <w:lvlText w:val="o"/>
      <w:lvlJc w:val="left"/>
      <w:pPr>
        <w:ind w:left="1800" w:hanging="360"/>
      </w:pPr>
      <w:rPr>
        <w:rFonts w:ascii="Courier New" w:hAnsi="Courier New" w:cs="Courier New" w:hint="default"/>
      </w:rPr>
    </w:lvl>
    <w:lvl w:ilvl="2" w:tplc="1F28A0E2" w:tentative="1">
      <w:start w:val="1"/>
      <w:numFmt w:val="bullet"/>
      <w:lvlText w:val=""/>
      <w:lvlJc w:val="left"/>
      <w:pPr>
        <w:ind w:left="2520" w:hanging="360"/>
      </w:pPr>
      <w:rPr>
        <w:rFonts w:ascii="Wingdings" w:hAnsi="Wingdings" w:hint="default"/>
      </w:rPr>
    </w:lvl>
    <w:lvl w:ilvl="3" w:tplc="7700C5DC" w:tentative="1">
      <w:start w:val="1"/>
      <w:numFmt w:val="bullet"/>
      <w:lvlText w:val=""/>
      <w:lvlJc w:val="left"/>
      <w:pPr>
        <w:ind w:left="3240" w:hanging="360"/>
      </w:pPr>
      <w:rPr>
        <w:rFonts w:ascii="Symbol" w:hAnsi="Symbol" w:hint="default"/>
      </w:rPr>
    </w:lvl>
    <w:lvl w:ilvl="4" w:tplc="2460FA6E" w:tentative="1">
      <w:start w:val="1"/>
      <w:numFmt w:val="bullet"/>
      <w:lvlText w:val="o"/>
      <w:lvlJc w:val="left"/>
      <w:pPr>
        <w:ind w:left="3960" w:hanging="360"/>
      </w:pPr>
      <w:rPr>
        <w:rFonts w:ascii="Courier New" w:hAnsi="Courier New" w:cs="Courier New" w:hint="default"/>
      </w:rPr>
    </w:lvl>
    <w:lvl w:ilvl="5" w:tplc="DCE8740C" w:tentative="1">
      <w:start w:val="1"/>
      <w:numFmt w:val="bullet"/>
      <w:lvlText w:val=""/>
      <w:lvlJc w:val="left"/>
      <w:pPr>
        <w:ind w:left="4680" w:hanging="360"/>
      </w:pPr>
      <w:rPr>
        <w:rFonts w:ascii="Wingdings" w:hAnsi="Wingdings" w:hint="default"/>
      </w:rPr>
    </w:lvl>
    <w:lvl w:ilvl="6" w:tplc="62782EAA" w:tentative="1">
      <w:start w:val="1"/>
      <w:numFmt w:val="bullet"/>
      <w:lvlText w:val=""/>
      <w:lvlJc w:val="left"/>
      <w:pPr>
        <w:ind w:left="5400" w:hanging="360"/>
      </w:pPr>
      <w:rPr>
        <w:rFonts w:ascii="Symbol" w:hAnsi="Symbol" w:hint="default"/>
      </w:rPr>
    </w:lvl>
    <w:lvl w:ilvl="7" w:tplc="B3D47AF4" w:tentative="1">
      <w:start w:val="1"/>
      <w:numFmt w:val="bullet"/>
      <w:lvlText w:val="o"/>
      <w:lvlJc w:val="left"/>
      <w:pPr>
        <w:ind w:left="6120" w:hanging="360"/>
      </w:pPr>
      <w:rPr>
        <w:rFonts w:ascii="Courier New" w:hAnsi="Courier New" w:cs="Courier New" w:hint="default"/>
      </w:rPr>
    </w:lvl>
    <w:lvl w:ilvl="8" w:tplc="75AA780C" w:tentative="1">
      <w:start w:val="1"/>
      <w:numFmt w:val="bullet"/>
      <w:lvlText w:val=""/>
      <w:lvlJc w:val="left"/>
      <w:pPr>
        <w:ind w:left="6840" w:hanging="360"/>
      </w:pPr>
      <w:rPr>
        <w:rFonts w:ascii="Wingdings" w:hAnsi="Wingdings" w:hint="default"/>
      </w:rPr>
    </w:lvl>
  </w:abstractNum>
  <w:abstractNum w:abstractNumId="126">
    <w:nsid w:val="72E80C4E"/>
    <w:multiLevelType w:val="hybridMultilevel"/>
    <w:tmpl w:val="7968014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7">
    <w:nsid w:val="736D659E"/>
    <w:multiLevelType w:val="hybridMultilevel"/>
    <w:tmpl w:val="84DA2972"/>
    <w:lvl w:ilvl="0" w:tplc="A2C268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nsid w:val="75464587"/>
    <w:multiLevelType w:val="hybridMultilevel"/>
    <w:tmpl w:val="23BA1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1">
    <w:nsid w:val="75910B77"/>
    <w:multiLevelType w:val="hybridMultilevel"/>
    <w:tmpl w:val="1BF04E5A"/>
    <w:lvl w:ilvl="0" w:tplc="2AEC1A98">
      <w:start w:val="1"/>
      <w:numFmt w:val="lowerLetter"/>
      <w:pStyle w:val="petita"/>
      <w:lvlText w:val="%1)"/>
      <w:lvlJc w:val="left"/>
      <w:pPr>
        <w:tabs>
          <w:tab w:val="num" w:pos="1068"/>
        </w:tabs>
        <w:ind w:left="1068" w:hanging="360"/>
      </w:pPr>
      <w:rPr>
        <w:rFonts w:hint="default"/>
      </w:rPr>
    </w:lvl>
    <w:lvl w:ilvl="1" w:tplc="040C0003">
      <w:start w:val="1"/>
      <w:numFmt w:val="lowerLetter"/>
      <w:lvlText w:val="%2."/>
      <w:lvlJc w:val="left"/>
      <w:pPr>
        <w:tabs>
          <w:tab w:val="num" w:pos="2091"/>
        </w:tabs>
        <w:ind w:left="2091" w:hanging="360"/>
      </w:pPr>
    </w:lvl>
    <w:lvl w:ilvl="2" w:tplc="040C0005" w:tentative="1">
      <w:start w:val="1"/>
      <w:numFmt w:val="lowerRoman"/>
      <w:lvlText w:val="%3."/>
      <w:lvlJc w:val="right"/>
      <w:pPr>
        <w:tabs>
          <w:tab w:val="num" w:pos="2811"/>
        </w:tabs>
        <w:ind w:left="2811" w:hanging="180"/>
      </w:pPr>
    </w:lvl>
    <w:lvl w:ilvl="3" w:tplc="040C0001" w:tentative="1">
      <w:start w:val="1"/>
      <w:numFmt w:val="decimal"/>
      <w:lvlText w:val="%4."/>
      <w:lvlJc w:val="left"/>
      <w:pPr>
        <w:tabs>
          <w:tab w:val="num" w:pos="3531"/>
        </w:tabs>
        <w:ind w:left="3531" w:hanging="360"/>
      </w:pPr>
    </w:lvl>
    <w:lvl w:ilvl="4" w:tplc="040C0003" w:tentative="1">
      <w:start w:val="1"/>
      <w:numFmt w:val="lowerLetter"/>
      <w:lvlText w:val="%5."/>
      <w:lvlJc w:val="left"/>
      <w:pPr>
        <w:tabs>
          <w:tab w:val="num" w:pos="4251"/>
        </w:tabs>
        <w:ind w:left="4251" w:hanging="360"/>
      </w:pPr>
    </w:lvl>
    <w:lvl w:ilvl="5" w:tplc="040C0005" w:tentative="1">
      <w:start w:val="1"/>
      <w:numFmt w:val="lowerRoman"/>
      <w:lvlText w:val="%6."/>
      <w:lvlJc w:val="right"/>
      <w:pPr>
        <w:tabs>
          <w:tab w:val="num" w:pos="4971"/>
        </w:tabs>
        <w:ind w:left="4971" w:hanging="180"/>
      </w:pPr>
    </w:lvl>
    <w:lvl w:ilvl="6" w:tplc="040C0001" w:tentative="1">
      <w:start w:val="1"/>
      <w:numFmt w:val="decimal"/>
      <w:lvlText w:val="%7."/>
      <w:lvlJc w:val="left"/>
      <w:pPr>
        <w:tabs>
          <w:tab w:val="num" w:pos="5691"/>
        </w:tabs>
        <w:ind w:left="5691" w:hanging="360"/>
      </w:pPr>
    </w:lvl>
    <w:lvl w:ilvl="7" w:tplc="040C0003" w:tentative="1">
      <w:start w:val="1"/>
      <w:numFmt w:val="lowerLetter"/>
      <w:lvlText w:val="%8."/>
      <w:lvlJc w:val="left"/>
      <w:pPr>
        <w:tabs>
          <w:tab w:val="num" w:pos="6411"/>
        </w:tabs>
        <w:ind w:left="6411" w:hanging="360"/>
      </w:pPr>
    </w:lvl>
    <w:lvl w:ilvl="8" w:tplc="040C0005" w:tentative="1">
      <w:start w:val="1"/>
      <w:numFmt w:val="lowerRoman"/>
      <w:lvlText w:val="%9."/>
      <w:lvlJc w:val="right"/>
      <w:pPr>
        <w:tabs>
          <w:tab w:val="num" w:pos="7131"/>
        </w:tabs>
        <w:ind w:left="7131" w:hanging="180"/>
      </w:pPr>
    </w:lvl>
  </w:abstractNum>
  <w:abstractNum w:abstractNumId="132">
    <w:nsid w:val="77154598"/>
    <w:multiLevelType w:val="hybridMultilevel"/>
    <w:tmpl w:val="168C4BBC"/>
    <w:lvl w:ilvl="0" w:tplc="040C0017">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133">
    <w:nsid w:val="772522E3"/>
    <w:multiLevelType w:val="singleLevel"/>
    <w:tmpl w:val="040C0005"/>
    <w:lvl w:ilvl="0">
      <w:start w:val="1"/>
      <w:numFmt w:val="bullet"/>
      <w:pStyle w:val="Retrait3"/>
      <w:lvlText w:val=""/>
      <w:lvlJc w:val="left"/>
      <w:pPr>
        <w:tabs>
          <w:tab w:val="num" w:pos="720"/>
        </w:tabs>
        <w:ind w:left="720" w:hanging="360"/>
      </w:pPr>
      <w:rPr>
        <w:rFonts w:ascii="Wingdings" w:hAnsi="Wingdings" w:hint="default"/>
      </w:rPr>
    </w:lvl>
  </w:abstractNum>
  <w:abstractNum w:abstractNumId="134">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5">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36">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37">
    <w:nsid w:val="7B6F3563"/>
    <w:multiLevelType w:val="hybridMultilevel"/>
    <w:tmpl w:val="8CA629D8"/>
    <w:lvl w:ilvl="0" w:tplc="ADE6E84C">
      <w:start w:val="13"/>
      <w:numFmt w:val="bullet"/>
      <w:lvlText w:val=""/>
      <w:lvlJc w:val="left"/>
      <w:pPr>
        <w:ind w:left="833" w:hanging="360"/>
      </w:pPr>
      <w:rPr>
        <w:rFonts w:ascii="Symbol" w:eastAsia="Times New Roman" w:hAnsi="Symbol" w:cs="Times New Roman" w:hint="default"/>
        <w:w w:val="131"/>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38">
    <w:nsid w:val="7BAA06D6"/>
    <w:multiLevelType w:val="multilevel"/>
    <w:tmpl w:val="A21233AE"/>
    <w:lvl w:ilvl="0">
      <w:start w:val="1"/>
      <w:numFmt w:val="lowerLetter"/>
      <w:lvlText w:val="%1)"/>
      <w:lvlJc w:val="left"/>
      <w:pPr>
        <w:ind w:left="720" w:hanging="360"/>
      </w:pPr>
      <w:rPr>
        <w:rFonts w:hint="default"/>
        <w:b w:val="0"/>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9">
    <w:nsid w:val="7BBB1431"/>
    <w:multiLevelType w:val="hybridMultilevel"/>
    <w:tmpl w:val="701681FE"/>
    <w:styleLink w:val="LFO214"/>
    <w:lvl w:ilvl="0" w:tplc="12B030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nsid w:val="7BED7B4F"/>
    <w:multiLevelType w:val="hybridMultilevel"/>
    <w:tmpl w:val="FA22A43A"/>
    <w:lvl w:ilvl="0" w:tplc="02E215F4">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41">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nsid w:val="7E141CD4"/>
    <w:multiLevelType w:val="multilevel"/>
    <w:tmpl w:val="C8CCE9DC"/>
    <w:lvl w:ilvl="0">
      <w:start w:val="1"/>
      <w:numFmt w:val="decimal"/>
      <w:lvlText w:val="I.2.%1."/>
      <w:lvlJc w:val="left"/>
      <w:pPr>
        <w:tabs>
          <w:tab w:val="num" w:pos="967"/>
        </w:tabs>
        <w:ind w:left="967" w:hanging="360"/>
      </w:pPr>
      <w:rPr>
        <w:rFonts w:cs="Times New Roman" w:hint="default"/>
      </w:rPr>
    </w:lvl>
    <w:lvl w:ilvl="1">
      <w:start w:val="1"/>
      <w:numFmt w:val="decimal"/>
      <w:lvlRestart w:val="0"/>
      <w:lvlText w:val="IV.%2"/>
      <w:lvlJc w:val="left"/>
      <w:pPr>
        <w:tabs>
          <w:tab w:val="num" w:pos="1183"/>
        </w:tabs>
        <w:ind w:left="1183" w:hanging="576"/>
      </w:pPr>
      <w:rPr>
        <w:rFonts w:cs="Times New Roman" w:hint="default"/>
      </w:rPr>
    </w:lvl>
    <w:lvl w:ilvl="2">
      <w:start w:val="1"/>
      <w:numFmt w:val="decimal"/>
      <w:lvlText w:val="III.4.%3"/>
      <w:lvlJc w:val="left"/>
      <w:pPr>
        <w:tabs>
          <w:tab w:val="num" w:pos="1327"/>
        </w:tabs>
        <w:ind w:left="1327" w:hanging="720"/>
      </w:pPr>
      <w:rPr>
        <w:rFonts w:cs="Times New Roman" w:hint="default"/>
      </w:rPr>
    </w:lvl>
    <w:lvl w:ilvl="3">
      <w:start w:val="1"/>
      <w:numFmt w:val="decimal"/>
      <w:pStyle w:val="StyleTitre4TimesNewRomanJustifiAvant0ptInterligne1"/>
      <w:lvlText w:val="3.3.5.%4."/>
      <w:lvlJc w:val="left"/>
      <w:pPr>
        <w:tabs>
          <w:tab w:val="num" w:pos="1693"/>
        </w:tabs>
        <w:ind w:left="2892" w:hanging="1474"/>
      </w:pPr>
      <w:rPr>
        <w:rFonts w:cs="Times New Roman" w:hint="default"/>
      </w:rPr>
    </w:lvl>
    <w:lvl w:ilvl="4">
      <w:start w:val="1"/>
      <w:numFmt w:val="decimal"/>
      <w:lvlText w:val="%1.%2.%3.%4.%5"/>
      <w:lvlJc w:val="left"/>
      <w:pPr>
        <w:tabs>
          <w:tab w:val="num" w:pos="1615"/>
        </w:tabs>
        <w:ind w:left="1615" w:hanging="1008"/>
      </w:pPr>
      <w:rPr>
        <w:rFonts w:cs="Times New Roman" w:hint="default"/>
      </w:rPr>
    </w:lvl>
    <w:lvl w:ilvl="5">
      <w:start w:val="1"/>
      <w:numFmt w:val="decimal"/>
      <w:lvlText w:val="%1.%2.%3.%4.%5.%6"/>
      <w:lvlJc w:val="left"/>
      <w:pPr>
        <w:tabs>
          <w:tab w:val="num" w:pos="1759"/>
        </w:tabs>
        <w:ind w:left="1759" w:hanging="1152"/>
      </w:pPr>
      <w:rPr>
        <w:rFonts w:cs="Times New Roman" w:hint="default"/>
      </w:rPr>
    </w:lvl>
    <w:lvl w:ilvl="6">
      <w:start w:val="1"/>
      <w:numFmt w:val="decimal"/>
      <w:lvlText w:val="%1.%2.%3.%4.%5.%6.%7"/>
      <w:lvlJc w:val="left"/>
      <w:pPr>
        <w:tabs>
          <w:tab w:val="num" w:pos="1903"/>
        </w:tabs>
        <w:ind w:left="1903" w:hanging="1296"/>
      </w:pPr>
      <w:rPr>
        <w:rFonts w:cs="Times New Roman" w:hint="default"/>
      </w:rPr>
    </w:lvl>
    <w:lvl w:ilvl="7">
      <w:start w:val="1"/>
      <w:numFmt w:val="decimal"/>
      <w:lvlText w:val="%1.%2.%3.%4.%5.%6.%7.%8"/>
      <w:lvlJc w:val="left"/>
      <w:pPr>
        <w:tabs>
          <w:tab w:val="num" w:pos="2047"/>
        </w:tabs>
        <w:ind w:left="2047" w:hanging="1440"/>
      </w:pPr>
      <w:rPr>
        <w:rFonts w:cs="Times New Roman" w:hint="default"/>
      </w:rPr>
    </w:lvl>
    <w:lvl w:ilvl="8">
      <w:start w:val="1"/>
      <w:numFmt w:val="decimal"/>
      <w:lvlText w:val="%1.%2.%3.%4.%5.%6.%7.%8.%9"/>
      <w:lvlJc w:val="left"/>
      <w:pPr>
        <w:tabs>
          <w:tab w:val="num" w:pos="2191"/>
        </w:tabs>
        <w:ind w:left="2191" w:hanging="1584"/>
      </w:pPr>
      <w:rPr>
        <w:rFonts w:cs="Times New Roman" w:hint="default"/>
      </w:rPr>
    </w:lvl>
  </w:abstractNum>
  <w:abstractNum w:abstractNumId="143">
    <w:nsid w:val="7E4E59D9"/>
    <w:multiLevelType w:val="hybridMultilevel"/>
    <w:tmpl w:val="558AE704"/>
    <w:lvl w:ilvl="0" w:tplc="188C01CC">
      <w:start w:val="1"/>
      <w:numFmt w:val="upperLetter"/>
      <w:pStyle w:val="Section8Heading1"/>
      <w:lvlText w:val="%1."/>
      <w:lvlJc w:val="left"/>
      <w:pPr>
        <w:ind w:left="720" w:hanging="360"/>
      </w:pPr>
    </w:lvl>
    <w:lvl w:ilvl="1" w:tplc="2B5234DA" w:tentative="1">
      <w:start w:val="1"/>
      <w:numFmt w:val="lowerLetter"/>
      <w:lvlText w:val="%2."/>
      <w:lvlJc w:val="left"/>
      <w:pPr>
        <w:ind w:left="1440" w:hanging="360"/>
      </w:pPr>
    </w:lvl>
    <w:lvl w:ilvl="2" w:tplc="0006212E" w:tentative="1">
      <w:start w:val="1"/>
      <w:numFmt w:val="lowerRoman"/>
      <w:lvlText w:val="%3."/>
      <w:lvlJc w:val="right"/>
      <w:pPr>
        <w:ind w:left="2160" w:hanging="180"/>
      </w:pPr>
    </w:lvl>
    <w:lvl w:ilvl="3" w:tplc="4866D7BC" w:tentative="1">
      <w:start w:val="1"/>
      <w:numFmt w:val="decimal"/>
      <w:lvlText w:val="%4."/>
      <w:lvlJc w:val="left"/>
      <w:pPr>
        <w:ind w:left="2880" w:hanging="360"/>
      </w:pPr>
    </w:lvl>
    <w:lvl w:ilvl="4" w:tplc="E0DE31EC" w:tentative="1">
      <w:start w:val="1"/>
      <w:numFmt w:val="lowerLetter"/>
      <w:lvlText w:val="%5."/>
      <w:lvlJc w:val="left"/>
      <w:pPr>
        <w:ind w:left="3600" w:hanging="360"/>
      </w:pPr>
    </w:lvl>
    <w:lvl w:ilvl="5" w:tplc="A644F980" w:tentative="1">
      <w:start w:val="1"/>
      <w:numFmt w:val="lowerRoman"/>
      <w:lvlText w:val="%6."/>
      <w:lvlJc w:val="right"/>
      <w:pPr>
        <w:ind w:left="4320" w:hanging="180"/>
      </w:pPr>
    </w:lvl>
    <w:lvl w:ilvl="6" w:tplc="319A43A6" w:tentative="1">
      <w:start w:val="1"/>
      <w:numFmt w:val="decimal"/>
      <w:lvlText w:val="%7."/>
      <w:lvlJc w:val="left"/>
      <w:pPr>
        <w:ind w:left="5040" w:hanging="360"/>
      </w:pPr>
    </w:lvl>
    <w:lvl w:ilvl="7" w:tplc="A6D48B62" w:tentative="1">
      <w:start w:val="1"/>
      <w:numFmt w:val="lowerLetter"/>
      <w:lvlText w:val="%8."/>
      <w:lvlJc w:val="left"/>
      <w:pPr>
        <w:ind w:left="5760" w:hanging="360"/>
      </w:pPr>
    </w:lvl>
    <w:lvl w:ilvl="8" w:tplc="AC2A52BE" w:tentative="1">
      <w:start w:val="1"/>
      <w:numFmt w:val="lowerRoman"/>
      <w:lvlText w:val="%9."/>
      <w:lvlJc w:val="right"/>
      <w:pPr>
        <w:ind w:left="6480" w:hanging="180"/>
      </w:pPr>
    </w:lvl>
  </w:abstractNum>
  <w:abstractNum w:abstractNumId="144">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nsid w:val="7E84581F"/>
    <w:multiLevelType w:val="hybridMultilevel"/>
    <w:tmpl w:val="66960DCE"/>
    <w:styleLink w:val="LFO161"/>
    <w:lvl w:ilvl="0" w:tplc="02BADDC4">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135"/>
  </w:num>
  <w:num w:numId="6">
    <w:abstractNumId w:val="131"/>
  </w:num>
  <w:num w:numId="7">
    <w:abstractNumId w:val="58"/>
  </w:num>
  <w:num w:numId="8">
    <w:abstractNumId w:val="13"/>
  </w:num>
  <w:num w:numId="9">
    <w:abstractNumId w:val="91"/>
  </w:num>
  <w:num w:numId="10">
    <w:abstractNumId w:val="84"/>
  </w:num>
  <w:num w:numId="11">
    <w:abstractNumId w:val="85"/>
  </w:num>
  <w:num w:numId="12">
    <w:abstractNumId w:val="23"/>
  </w:num>
  <w:num w:numId="13">
    <w:abstractNumId w:val="83"/>
  </w:num>
  <w:num w:numId="14">
    <w:abstractNumId w:val="61"/>
  </w:num>
  <w:num w:numId="15">
    <w:abstractNumId w:val="7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num>
  <w:num w:numId="21">
    <w:abstractNumId w:val="42"/>
  </w:num>
  <w:num w:numId="22">
    <w:abstractNumId w:val="119"/>
  </w:num>
  <w:num w:numId="23">
    <w:abstractNumId w:val="76"/>
  </w:num>
  <w:num w:numId="24">
    <w:abstractNumId w:val="48"/>
  </w:num>
  <w:num w:numId="25">
    <w:abstractNumId w:val="90"/>
  </w:num>
  <w:num w:numId="26">
    <w:abstractNumId w:val="54"/>
  </w:num>
  <w:num w:numId="27">
    <w:abstractNumId w:val="143"/>
  </w:num>
  <w:num w:numId="28">
    <w:abstractNumId w:val="38"/>
  </w:num>
  <w:num w:numId="29">
    <w:abstractNumId w:val="105"/>
  </w:num>
  <w:num w:numId="30">
    <w:abstractNumId w:val="51"/>
  </w:num>
  <w:num w:numId="31">
    <w:abstractNumId w:val="5"/>
  </w:num>
  <w:num w:numId="32">
    <w:abstractNumId w:val="115"/>
  </w:num>
  <w:num w:numId="33">
    <w:abstractNumId w:val="11"/>
  </w:num>
  <w:num w:numId="34">
    <w:abstractNumId w:val="101"/>
  </w:num>
  <w:num w:numId="35">
    <w:abstractNumId w:val="88"/>
  </w:num>
  <w:num w:numId="36">
    <w:abstractNumId w:val="39"/>
  </w:num>
  <w:num w:numId="37">
    <w:abstractNumId w:val="123"/>
  </w:num>
  <w:num w:numId="38">
    <w:abstractNumId w:val="117"/>
  </w:num>
  <w:num w:numId="39">
    <w:abstractNumId w:val="107"/>
  </w:num>
  <w:num w:numId="40">
    <w:abstractNumId w:val="21"/>
  </w:num>
  <w:num w:numId="41">
    <w:abstractNumId w:val="18"/>
  </w:num>
  <w:num w:numId="42">
    <w:abstractNumId w:val="121"/>
  </w:num>
  <w:num w:numId="43">
    <w:abstractNumId w:val="53"/>
  </w:num>
  <w:num w:numId="44">
    <w:abstractNumId w:val="60"/>
  </w:num>
  <w:num w:numId="45">
    <w:abstractNumId w:val="24"/>
  </w:num>
  <w:num w:numId="46">
    <w:abstractNumId w:val="142"/>
  </w:num>
  <w:num w:numId="47">
    <w:abstractNumId w:val="74"/>
    <w:lvlOverride w:ilvl="0">
      <w:lvl w:ilvl="0">
        <w:numFmt w:val="decimal"/>
        <w:lvlText w:val=""/>
        <w:lvlJc w:val="left"/>
      </w:lvl>
    </w:lvlOverride>
    <w:lvlOverride w:ilvl="1">
      <w:lvl w:ilvl="1">
        <w:numFmt w:val="decimal"/>
        <w:lvlText w:val=""/>
        <w:lvlJc w:val="left"/>
      </w:lvl>
    </w:lvlOverride>
    <w:lvlOverride w:ilvl="2">
      <w:lvl w:ilvl="2">
        <w:start w:val="1"/>
        <w:numFmt w:val="lowerRoman"/>
        <w:lvlText w:val="%3."/>
        <w:lvlJc w:val="right"/>
        <w:pPr>
          <w:ind w:left="2160" w:hanging="180"/>
        </w:pPr>
        <w:rPr>
          <w:b/>
        </w:rPr>
      </w:lvl>
    </w:lvlOverride>
  </w:num>
  <w:num w:numId="48">
    <w:abstractNumId w:val="57"/>
  </w:num>
  <w:num w:numId="49">
    <w:abstractNumId w:val="66"/>
  </w:num>
  <w:num w:numId="50">
    <w:abstractNumId w:val="40"/>
  </w:num>
  <w:num w:numId="51">
    <w:abstractNumId w:val="4"/>
  </w:num>
  <w:num w:numId="52">
    <w:abstractNumId w:val="6"/>
  </w:num>
  <w:num w:numId="53">
    <w:abstractNumId w:val="7"/>
  </w:num>
  <w:num w:numId="54">
    <w:abstractNumId w:val="111"/>
  </w:num>
  <w:num w:numId="55">
    <w:abstractNumId w:val="138"/>
  </w:num>
  <w:num w:numId="56">
    <w:abstractNumId w:val="35"/>
  </w:num>
  <w:num w:numId="57">
    <w:abstractNumId w:val="70"/>
  </w:num>
  <w:num w:numId="58">
    <w:abstractNumId w:val="106"/>
  </w:num>
  <w:num w:numId="59">
    <w:abstractNumId w:val="145"/>
  </w:num>
  <w:num w:numId="60">
    <w:abstractNumId w:val="65"/>
  </w:num>
  <w:num w:numId="61">
    <w:abstractNumId w:val="133"/>
  </w:num>
  <w:num w:numId="62">
    <w:abstractNumId w:val="137"/>
  </w:num>
  <w:num w:numId="63">
    <w:abstractNumId w:val="130"/>
  </w:num>
  <w:num w:numId="64">
    <w:abstractNumId w:val="64"/>
  </w:num>
  <w:num w:numId="65">
    <w:abstractNumId w:val="56"/>
  </w:num>
  <w:num w:numId="66">
    <w:abstractNumId w:val="20"/>
  </w:num>
  <w:num w:numId="67">
    <w:abstractNumId w:val="37"/>
  </w:num>
  <w:num w:numId="68">
    <w:abstractNumId w:val="31"/>
  </w:num>
  <w:num w:numId="69">
    <w:abstractNumId w:val="98"/>
  </w:num>
  <w:num w:numId="70">
    <w:abstractNumId w:val="50"/>
  </w:num>
  <w:num w:numId="71">
    <w:abstractNumId w:val="113"/>
  </w:num>
  <w:num w:numId="72">
    <w:abstractNumId w:val="63"/>
  </w:num>
  <w:num w:numId="73">
    <w:abstractNumId w:val="139"/>
  </w:num>
  <w:num w:numId="74">
    <w:abstractNumId w:val="59"/>
  </w:num>
  <w:num w:numId="75">
    <w:abstractNumId w:val="87"/>
  </w:num>
  <w:num w:numId="76">
    <w:abstractNumId w:val="137"/>
  </w:num>
  <w:num w:numId="77">
    <w:abstractNumId w:val="68"/>
  </w:num>
  <w:num w:numId="78">
    <w:abstractNumId w:val="132"/>
  </w:num>
  <w:num w:numId="79">
    <w:abstractNumId w:val="120"/>
  </w:num>
  <w:num w:numId="80">
    <w:abstractNumId w:val="108"/>
  </w:num>
  <w:num w:numId="81">
    <w:abstractNumId w:val="73"/>
  </w:num>
  <w:num w:numId="82">
    <w:abstractNumId w:val="32"/>
  </w:num>
  <w:num w:numId="83">
    <w:abstractNumId w:val="17"/>
  </w:num>
  <w:num w:numId="84">
    <w:abstractNumId w:val="102"/>
  </w:num>
  <w:num w:numId="85">
    <w:abstractNumId w:val="110"/>
  </w:num>
  <w:num w:numId="86">
    <w:abstractNumId w:val="97"/>
  </w:num>
  <w:num w:numId="87">
    <w:abstractNumId w:val="28"/>
  </w:num>
  <w:num w:numId="88">
    <w:abstractNumId w:val="144"/>
  </w:num>
  <w:num w:numId="89">
    <w:abstractNumId w:val="49"/>
  </w:num>
  <w:num w:numId="90">
    <w:abstractNumId w:val="104"/>
  </w:num>
  <w:num w:numId="91">
    <w:abstractNumId w:val="146"/>
  </w:num>
  <w:num w:numId="92">
    <w:abstractNumId w:val="19"/>
  </w:num>
  <w:num w:numId="93">
    <w:abstractNumId w:val="45"/>
  </w:num>
  <w:num w:numId="94">
    <w:abstractNumId w:val="9"/>
  </w:num>
  <w:num w:numId="95">
    <w:abstractNumId w:val="1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9"/>
  </w:num>
  <w:num w:numId="97">
    <w:abstractNumId w:val="95"/>
  </w:num>
  <w:num w:numId="98">
    <w:abstractNumId w:val="10"/>
  </w:num>
  <w:num w:numId="99">
    <w:abstractNumId w:val="109"/>
  </w:num>
  <w:num w:numId="100">
    <w:abstractNumId w:val="34"/>
  </w:num>
  <w:num w:numId="101">
    <w:abstractNumId w:val="41"/>
  </w:num>
  <w:num w:numId="102">
    <w:abstractNumId w:val="74"/>
  </w:num>
  <w:num w:numId="103">
    <w:abstractNumId w:val="82"/>
  </w:num>
  <w:num w:numId="104">
    <w:abstractNumId w:val="46"/>
  </w:num>
  <w:num w:numId="105">
    <w:abstractNumId w:val="71"/>
  </w:num>
  <w:num w:numId="106">
    <w:abstractNumId w:val="22"/>
  </w:num>
  <w:num w:numId="107">
    <w:abstractNumId w:val="79"/>
  </w:num>
  <w:num w:numId="108">
    <w:abstractNumId w:val="15"/>
  </w:num>
  <w:num w:numId="109">
    <w:abstractNumId w:val="62"/>
  </w:num>
  <w:num w:numId="110">
    <w:abstractNumId w:val="67"/>
  </w:num>
  <w:num w:numId="111">
    <w:abstractNumId w:val="89"/>
  </w:num>
  <w:num w:numId="112">
    <w:abstractNumId w:val="52"/>
  </w:num>
  <w:num w:numId="113">
    <w:abstractNumId w:val="12"/>
  </w:num>
  <w:num w:numId="114">
    <w:abstractNumId w:val="99"/>
  </w:num>
  <w:num w:numId="115">
    <w:abstractNumId w:val="128"/>
  </w:num>
  <w:num w:numId="116">
    <w:abstractNumId w:val="80"/>
  </w:num>
  <w:num w:numId="117">
    <w:abstractNumId w:val="96"/>
  </w:num>
  <w:num w:numId="118">
    <w:abstractNumId w:val="94"/>
  </w:num>
  <w:num w:numId="119">
    <w:abstractNumId w:val="112"/>
  </w:num>
  <w:num w:numId="120">
    <w:abstractNumId w:val="134"/>
  </w:num>
  <w:num w:numId="121">
    <w:abstractNumId w:val="92"/>
  </w:num>
  <w:num w:numId="122">
    <w:abstractNumId w:val="103"/>
  </w:num>
  <w:num w:numId="123">
    <w:abstractNumId w:val="30"/>
  </w:num>
  <w:num w:numId="124">
    <w:abstractNumId w:val="122"/>
  </w:num>
  <w:num w:numId="125">
    <w:abstractNumId w:val="118"/>
  </w:num>
  <w:num w:numId="1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3"/>
  </w:num>
  <w:num w:numId="129">
    <w:abstractNumId w:val="100"/>
  </w:num>
  <w:num w:numId="130">
    <w:abstractNumId w:val="116"/>
  </w:num>
  <w:num w:numId="131">
    <w:abstractNumId w:val="43"/>
  </w:num>
  <w:num w:numId="132">
    <w:abstractNumId w:val="33"/>
  </w:num>
  <w:num w:numId="133">
    <w:abstractNumId w:val="141"/>
  </w:num>
  <w:num w:numId="134">
    <w:abstractNumId w:val="72"/>
  </w:num>
  <w:num w:numId="135">
    <w:abstractNumId w:val="55"/>
  </w:num>
  <w:num w:numId="136">
    <w:abstractNumId w:val="129"/>
  </w:num>
  <w:num w:numId="137">
    <w:abstractNumId w:val="140"/>
  </w:num>
  <w:num w:numId="138">
    <w:abstractNumId w:val="126"/>
  </w:num>
  <w:num w:numId="139">
    <w:abstractNumId w:val="127"/>
  </w:num>
  <w:num w:numId="140">
    <w:abstractNumId w:val="77"/>
  </w:num>
  <w:num w:numId="141">
    <w:abstractNumId w:val="26"/>
  </w:num>
  <w:num w:numId="142">
    <w:abstractNumId w:val="25"/>
  </w:num>
  <w:num w:numId="143">
    <w:abstractNumId w:val="36"/>
  </w:num>
  <w:num w:numId="144">
    <w:abstractNumId w:val="16"/>
  </w:num>
  <w:num w:numId="145">
    <w:abstractNumId w:val="114"/>
  </w:num>
  <w:num w:numId="146">
    <w:abstractNumId w:val="125"/>
  </w:num>
  <w:num w:numId="147">
    <w:abstractNumId w:val="8"/>
  </w:num>
  <w:num w:numId="148">
    <w:abstractNumId w:val="81"/>
  </w:num>
  <w:num w:numId="149">
    <w:abstractNumId w:val="86"/>
  </w:num>
  <w:num w:numId="150">
    <w:abstractNumId w:val="124"/>
  </w:num>
  <w:num w:numId="151">
    <w:abstractNumId w:val="14"/>
  </w:num>
  <w:numIdMacAtCleanup w:val="1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BF4452"/>
    <w:rsid w:val="0000130D"/>
    <w:rsid w:val="000029C0"/>
    <w:rsid w:val="0001172B"/>
    <w:rsid w:val="000149D8"/>
    <w:rsid w:val="00017D5B"/>
    <w:rsid w:val="0003498E"/>
    <w:rsid w:val="000454A7"/>
    <w:rsid w:val="000566C7"/>
    <w:rsid w:val="0006767A"/>
    <w:rsid w:val="000F0036"/>
    <w:rsid w:val="000F2C15"/>
    <w:rsid w:val="00123ADB"/>
    <w:rsid w:val="001371EE"/>
    <w:rsid w:val="00155020"/>
    <w:rsid w:val="00180508"/>
    <w:rsid w:val="00180817"/>
    <w:rsid w:val="00186F2C"/>
    <w:rsid w:val="001A7B98"/>
    <w:rsid w:val="001B2A2B"/>
    <w:rsid w:val="001C12D1"/>
    <w:rsid w:val="00203577"/>
    <w:rsid w:val="002107CD"/>
    <w:rsid w:val="00213C2C"/>
    <w:rsid w:val="002251D3"/>
    <w:rsid w:val="002455C2"/>
    <w:rsid w:val="002576B9"/>
    <w:rsid w:val="00277962"/>
    <w:rsid w:val="00277BB4"/>
    <w:rsid w:val="00296855"/>
    <w:rsid w:val="002A6E5C"/>
    <w:rsid w:val="002B5919"/>
    <w:rsid w:val="002D21E7"/>
    <w:rsid w:val="002D5394"/>
    <w:rsid w:val="002D54B1"/>
    <w:rsid w:val="002D5A08"/>
    <w:rsid w:val="00307172"/>
    <w:rsid w:val="00325410"/>
    <w:rsid w:val="00344B31"/>
    <w:rsid w:val="00356832"/>
    <w:rsid w:val="00374331"/>
    <w:rsid w:val="003B06BC"/>
    <w:rsid w:val="003C2BA4"/>
    <w:rsid w:val="003F4B08"/>
    <w:rsid w:val="00413677"/>
    <w:rsid w:val="00415F66"/>
    <w:rsid w:val="0043538C"/>
    <w:rsid w:val="00447C59"/>
    <w:rsid w:val="00461685"/>
    <w:rsid w:val="00463D07"/>
    <w:rsid w:val="00487AE7"/>
    <w:rsid w:val="004A71CB"/>
    <w:rsid w:val="004A7DE7"/>
    <w:rsid w:val="004C4418"/>
    <w:rsid w:val="004C4E72"/>
    <w:rsid w:val="004F5175"/>
    <w:rsid w:val="005128D0"/>
    <w:rsid w:val="00512966"/>
    <w:rsid w:val="005245B3"/>
    <w:rsid w:val="005331ED"/>
    <w:rsid w:val="00541A4C"/>
    <w:rsid w:val="005428BA"/>
    <w:rsid w:val="0054728D"/>
    <w:rsid w:val="005647C1"/>
    <w:rsid w:val="00573E28"/>
    <w:rsid w:val="005A34EA"/>
    <w:rsid w:val="005C1144"/>
    <w:rsid w:val="005F3B1B"/>
    <w:rsid w:val="0061088C"/>
    <w:rsid w:val="00621A13"/>
    <w:rsid w:val="00634E5E"/>
    <w:rsid w:val="00646EDF"/>
    <w:rsid w:val="0064790B"/>
    <w:rsid w:val="00653F35"/>
    <w:rsid w:val="00660628"/>
    <w:rsid w:val="006B2021"/>
    <w:rsid w:val="006C3660"/>
    <w:rsid w:val="006D2E7C"/>
    <w:rsid w:val="006E6DD3"/>
    <w:rsid w:val="006F3630"/>
    <w:rsid w:val="00700564"/>
    <w:rsid w:val="007058E3"/>
    <w:rsid w:val="00712C30"/>
    <w:rsid w:val="00726B39"/>
    <w:rsid w:val="00727EF6"/>
    <w:rsid w:val="00746206"/>
    <w:rsid w:val="00752FA6"/>
    <w:rsid w:val="007557A8"/>
    <w:rsid w:val="00763E38"/>
    <w:rsid w:val="007856B1"/>
    <w:rsid w:val="0079492C"/>
    <w:rsid w:val="0079710A"/>
    <w:rsid w:val="007A4D05"/>
    <w:rsid w:val="007C1FB4"/>
    <w:rsid w:val="007D44BE"/>
    <w:rsid w:val="007E3745"/>
    <w:rsid w:val="00842E7A"/>
    <w:rsid w:val="0085569A"/>
    <w:rsid w:val="00863AFB"/>
    <w:rsid w:val="00872FB9"/>
    <w:rsid w:val="008749DC"/>
    <w:rsid w:val="008823FF"/>
    <w:rsid w:val="008B0962"/>
    <w:rsid w:val="008B12E8"/>
    <w:rsid w:val="008B6E90"/>
    <w:rsid w:val="008C3C8D"/>
    <w:rsid w:val="008C607D"/>
    <w:rsid w:val="008E44E3"/>
    <w:rsid w:val="00911575"/>
    <w:rsid w:val="00923C34"/>
    <w:rsid w:val="00925FD0"/>
    <w:rsid w:val="009716D5"/>
    <w:rsid w:val="00985683"/>
    <w:rsid w:val="009A187E"/>
    <w:rsid w:val="009A7216"/>
    <w:rsid w:val="009B29D6"/>
    <w:rsid w:val="009D1CEE"/>
    <w:rsid w:val="009F142D"/>
    <w:rsid w:val="009F1C22"/>
    <w:rsid w:val="00A14BBD"/>
    <w:rsid w:val="00A32FFA"/>
    <w:rsid w:val="00A44804"/>
    <w:rsid w:val="00A46C93"/>
    <w:rsid w:val="00A50CFA"/>
    <w:rsid w:val="00A817A4"/>
    <w:rsid w:val="00A9562C"/>
    <w:rsid w:val="00AB1A0A"/>
    <w:rsid w:val="00AD0487"/>
    <w:rsid w:val="00AD3D70"/>
    <w:rsid w:val="00B0286F"/>
    <w:rsid w:val="00B03509"/>
    <w:rsid w:val="00B06D0D"/>
    <w:rsid w:val="00B12B6C"/>
    <w:rsid w:val="00B21260"/>
    <w:rsid w:val="00B35FB6"/>
    <w:rsid w:val="00B555B3"/>
    <w:rsid w:val="00B57595"/>
    <w:rsid w:val="00B7077F"/>
    <w:rsid w:val="00B8171D"/>
    <w:rsid w:val="00B82106"/>
    <w:rsid w:val="00B955EA"/>
    <w:rsid w:val="00BA3733"/>
    <w:rsid w:val="00BC118F"/>
    <w:rsid w:val="00BD2C65"/>
    <w:rsid w:val="00BE5872"/>
    <w:rsid w:val="00BF4452"/>
    <w:rsid w:val="00C02E42"/>
    <w:rsid w:val="00C26E3C"/>
    <w:rsid w:val="00C42071"/>
    <w:rsid w:val="00C42FDC"/>
    <w:rsid w:val="00C466B3"/>
    <w:rsid w:val="00C56452"/>
    <w:rsid w:val="00C76D4A"/>
    <w:rsid w:val="00C90211"/>
    <w:rsid w:val="00C91FBC"/>
    <w:rsid w:val="00C96DEF"/>
    <w:rsid w:val="00CD25F7"/>
    <w:rsid w:val="00CD5E17"/>
    <w:rsid w:val="00CE15EB"/>
    <w:rsid w:val="00CF1ADE"/>
    <w:rsid w:val="00D1654C"/>
    <w:rsid w:val="00D32B8C"/>
    <w:rsid w:val="00D35516"/>
    <w:rsid w:val="00D373F1"/>
    <w:rsid w:val="00D37CE4"/>
    <w:rsid w:val="00D90F52"/>
    <w:rsid w:val="00DB375A"/>
    <w:rsid w:val="00DB50C8"/>
    <w:rsid w:val="00DB6E57"/>
    <w:rsid w:val="00DB7725"/>
    <w:rsid w:val="00DD134A"/>
    <w:rsid w:val="00DD3CB6"/>
    <w:rsid w:val="00DE2B22"/>
    <w:rsid w:val="00E057C9"/>
    <w:rsid w:val="00E451A1"/>
    <w:rsid w:val="00E60C78"/>
    <w:rsid w:val="00E64D15"/>
    <w:rsid w:val="00EA33B8"/>
    <w:rsid w:val="00EA623D"/>
    <w:rsid w:val="00EC1EFC"/>
    <w:rsid w:val="00EC5537"/>
    <w:rsid w:val="00ED1F8E"/>
    <w:rsid w:val="00ED5563"/>
    <w:rsid w:val="00F03159"/>
    <w:rsid w:val="00F1542E"/>
    <w:rsid w:val="00F17834"/>
    <w:rsid w:val="00F23A2E"/>
    <w:rsid w:val="00F400E8"/>
    <w:rsid w:val="00F705E9"/>
    <w:rsid w:val="00F750CA"/>
    <w:rsid w:val="00F81A8A"/>
    <w:rsid w:val="00F9098A"/>
    <w:rsid w:val="00FA24D5"/>
    <w:rsid w:val="00FE192A"/>
    <w:rsid w:val="00FE2EB1"/>
    <w:rsid w:val="00FF348C"/>
    <w:rsid w:val="00FF3B0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table of figures" w:uiPriority="99" w:qFormat="1"/>
    <w:lsdException w:name="footnote reference" w:uiPriority="99"/>
    <w:lsdException w:name="annotation reference" w:uiPriority="99"/>
    <w:lsdException w:name="endnote reference" w:uiPriority="99"/>
    <w:lsdException w:name="endnote text" w:uiPriority="99"/>
    <w:lsdException w:name="table of authorities" w:uiPriority="99"/>
    <w:lsdException w:name="List Bullet 2" w:uiPriority="99"/>
    <w:lsdException w:name="List Bullet 3" w:uiPriority="99"/>
    <w:lsdException w:name="List Bullet 4" w:uiPriority="99"/>
    <w:lsdException w:name="Title" w:semiHidden="0" w:unhideWhenUsed="0" w:qFormat="1"/>
    <w:lsdException w:name="Default Paragraph Font" w:uiPriority="1"/>
    <w:lsdException w:name="Body Text" w:uiPriority="99"/>
    <w:lsdException w:name="Subtitle" w:semiHidden="0" w:unhideWhenUsed="0" w:qFormat="1"/>
    <w:lsdException w:name="Body Text First Indent" w:uiPriority="99"/>
    <w:lsdException w:name="Body Text 3"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HTML Preformatted"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Grid 1"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5" w:uiPriority="99"/>
    <w:lsdException w:name="Table List 6" w:uiPriority="99"/>
    <w:lsdException w:name="Table List 7" w:uiPriority="99"/>
    <w:lsdException w:name="Table List 8" w:uiPriority="99"/>
    <w:lsdException w:name="Table 3D effects 2" w:uiPriority="99"/>
    <w:lsdException w:name="Table 3D effects 3"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99"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923C34"/>
  </w:style>
  <w:style w:type="paragraph" w:styleId="Titre1">
    <w:name w:val="heading 1"/>
    <w:aliases w:val="2 Titre,2 Titre1,Alpha,Alpha1,2 Titre2,2 Titre11,Alpha2,2 Titre3,2 Titre12,2 Titre4,2 Titre13,Alpha3,Alpha11,2 Titre21,2 Titre111,Alpha21,2 Titre31,2 Titre121,2 Titre5,2 Titre14,Alpha4,Alpha12,2 Titre22,2 Titre112,Alpha22,2 Titre32,2 Titre122"/>
    <w:basedOn w:val="Normal"/>
    <w:next w:val="Normal"/>
    <w:link w:val="Titre1Car"/>
    <w:qFormat/>
    <w:rsid w:val="003F4B08"/>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aliases w:val="Number 2,h2,Paranum,A,alec2,Chapitre 2,1,Heading 2 Char,FA Überschrift 2 (1.1),an,(1.1),WB,Titre A,Title Header2,TitreMA 2,2,Title 2,Title 2 Car Car"/>
    <w:basedOn w:val="Normal"/>
    <w:next w:val="Normal"/>
    <w:link w:val="Titre2Car"/>
    <w:qFormat/>
    <w:rsid w:val="00E451A1"/>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aliases w:val=" Car,Car,centered,Centered,Centered Char,centered Char,alec3,Heading3,Überschrift 3 WB,annex,(1.1.1.), Centered Char, centered Char, Centered, centered,Number 3,Titolo 3,Sub-Clause Paragraph,Section Header3,Head 3,h3,1.1.1 Heading 3,heading 3"/>
    <w:basedOn w:val="Normal"/>
    <w:next w:val="Normal"/>
    <w:link w:val="Titre3Car"/>
    <w:qFormat/>
    <w:rsid w:val="00E451A1"/>
    <w:pPr>
      <w:keepNext/>
      <w:spacing w:after="0" w:line="240" w:lineRule="auto"/>
      <w:outlineLvl w:val="2"/>
    </w:pPr>
    <w:rPr>
      <w:rFonts w:ascii="Arial" w:eastAsia="Times New Roman" w:hAnsi="Arial" w:cs="Times New Roman"/>
      <w:sz w:val="24"/>
      <w:szCs w:val="20"/>
      <w:lang w:eastAsia="fr-FR"/>
    </w:rPr>
  </w:style>
  <w:style w:type="paragraph" w:styleId="Titre4">
    <w:name w:val="heading 4"/>
    <w:aliases w:val="Sub-Clause Sub-paragraph, Sub-Clause Sub-paragraph,ClauseSubSub_No&amp;Name,Section fiche"/>
    <w:basedOn w:val="Normal"/>
    <w:next w:val="Normal"/>
    <w:link w:val="Titre4Car"/>
    <w:qFormat/>
    <w:rsid w:val="00E451A1"/>
    <w:pPr>
      <w:keepNext/>
      <w:spacing w:after="0" w:line="240" w:lineRule="auto"/>
      <w:ind w:left="360"/>
      <w:jc w:val="both"/>
      <w:outlineLvl w:val="3"/>
    </w:pPr>
    <w:rPr>
      <w:rFonts w:ascii="Arial" w:eastAsia="Times New Roman" w:hAnsi="Arial" w:cs="Times New Roman"/>
      <w:sz w:val="24"/>
      <w:szCs w:val="20"/>
      <w:lang w:eastAsia="fr-FR"/>
    </w:rPr>
  </w:style>
  <w:style w:type="paragraph" w:styleId="Titre5">
    <w:name w:val="heading 5"/>
    <w:basedOn w:val="Normal"/>
    <w:next w:val="Normal"/>
    <w:link w:val="Titre5Car"/>
    <w:qFormat/>
    <w:rsid w:val="00E451A1"/>
    <w:pPr>
      <w:keepNext/>
      <w:spacing w:after="0" w:line="240" w:lineRule="auto"/>
      <w:jc w:val="both"/>
      <w:outlineLvl w:val="4"/>
    </w:pPr>
    <w:rPr>
      <w:rFonts w:ascii="Arial" w:eastAsia="Times New Roman" w:hAnsi="Arial" w:cs="Times New Roman"/>
      <w:sz w:val="24"/>
      <w:szCs w:val="20"/>
      <w:lang w:eastAsia="fr-FR"/>
    </w:rPr>
  </w:style>
  <w:style w:type="paragraph" w:styleId="Titre6">
    <w:name w:val="heading 6"/>
    <w:basedOn w:val="Normal"/>
    <w:next w:val="Normal"/>
    <w:link w:val="Titre6Car"/>
    <w:uiPriority w:val="9"/>
    <w:qFormat/>
    <w:rsid w:val="00E451A1"/>
    <w:pPr>
      <w:keepNext/>
      <w:spacing w:after="0" w:line="240" w:lineRule="auto"/>
      <w:jc w:val="center"/>
      <w:outlineLvl w:val="5"/>
    </w:pPr>
    <w:rPr>
      <w:rFonts w:ascii="Arial" w:eastAsia="Times New Roman" w:hAnsi="Arial" w:cs="Times New Roman"/>
      <w:b/>
      <w:bCs/>
      <w:sz w:val="24"/>
      <w:szCs w:val="24"/>
      <w:lang w:eastAsia="fr-FR"/>
    </w:rPr>
  </w:style>
  <w:style w:type="paragraph" w:styleId="Titre7">
    <w:name w:val="heading 7"/>
    <w:aliases w:val="Titre 7-4"/>
    <w:basedOn w:val="Normal"/>
    <w:next w:val="Normal"/>
    <w:link w:val="Titre7Car"/>
    <w:qFormat/>
    <w:rsid w:val="00E451A1"/>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aliases w:val="Titre 8-5"/>
    <w:basedOn w:val="Normal"/>
    <w:next w:val="Normal"/>
    <w:link w:val="Titre8Car"/>
    <w:uiPriority w:val="9"/>
    <w:qFormat/>
    <w:rsid w:val="00E451A1"/>
    <w:pPr>
      <w:keepNext/>
      <w:spacing w:after="0" w:line="240" w:lineRule="auto"/>
      <w:outlineLvl w:val="7"/>
    </w:pPr>
    <w:rPr>
      <w:rFonts w:ascii="Arial" w:eastAsia="Times New Roman" w:hAnsi="Arial" w:cs="Times New Roman"/>
      <w:b/>
      <w:sz w:val="20"/>
      <w:szCs w:val="20"/>
      <w:lang w:eastAsia="fr-FR"/>
    </w:rPr>
  </w:style>
  <w:style w:type="paragraph" w:styleId="Titre9">
    <w:name w:val="heading 9"/>
    <w:aliases w:val="Titre 9-6"/>
    <w:basedOn w:val="Normal"/>
    <w:next w:val="Normal"/>
    <w:link w:val="Titre9Car"/>
    <w:uiPriority w:val="9"/>
    <w:qFormat/>
    <w:rsid w:val="00E451A1"/>
    <w:pPr>
      <w:keepNext/>
      <w:spacing w:after="0" w:line="240" w:lineRule="auto"/>
      <w:outlineLvl w:val="8"/>
    </w:pPr>
    <w:rPr>
      <w:rFonts w:ascii="Arial" w:eastAsia="Times New Roman" w:hAnsi="Arial" w:cs="Times New Roman"/>
      <w:b/>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Titre Car1,2 Titre1 Car1,Alpha Car1,Alpha1 Car1,2 Titre2 Car1,2 Titre11 Car1,Alpha2 Car1,2 Titre3 Car1,2 Titre12 Car1,2 Titre4 Car1,2 Titre13 Car1,Alpha3 Car1,Alpha11 Car1,2 Titre21 Car1,2 Titre111 Car1,Alpha21 Car1,2 Titre31 Car1"/>
    <w:basedOn w:val="Policepardfaut"/>
    <w:link w:val="Titre1"/>
    <w:rsid w:val="003F4B08"/>
    <w:rPr>
      <w:rFonts w:ascii="Arial" w:eastAsia="Times New Roman" w:hAnsi="Arial" w:cs="Arial"/>
      <w:b/>
      <w:bCs/>
      <w:kern w:val="32"/>
      <w:sz w:val="32"/>
      <w:szCs w:val="32"/>
      <w:lang w:eastAsia="fr-FR"/>
    </w:rPr>
  </w:style>
  <w:style w:type="paragraph" w:styleId="Pieddepage">
    <w:name w:val="footer"/>
    <w:basedOn w:val="Normal"/>
    <w:link w:val="PieddepageCar"/>
    <w:unhideWhenUsed/>
    <w:rsid w:val="00985683"/>
    <w:pPr>
      <w:tabs>
        <w:tab w:val="center" w:pos="4536"/>
        <w:tab w:val="right" w:pos="9072"/>
      </w:tabs>
      <w:spacing w:after="0" w:line="240" w:lineRule="auto"/>
    </w:pPr>
  </w:style>
  <w:style w:type="character" w:customStyle="1" w:styleId="PieddepageCar">
    <w:name w:val="Pied de page Car"/>
    <w:basedOn w:val="Policepardfaut"/>
    <w:link w:val="Pieddepage"/>
    <w:rsid w:val="00985683"/>
  </w:style>
  <w:style w:type="paragraph" w:customStyle="1" w:styleId="DTAOpices">
    <w:name w:val="DTAO pièces"/>
    <w:basedOn w:val="Normal"/>
    <w:link w:val="DTAOpicesCar"/>
    <w:autoRedefine/>
    <w:qFormat/>
    <w:rsid w:val="00E451A1"/>
    <w:pPr>
      <w:widowControl w:val="0"/>
      <w:suppressAutoHyphens/>
      <w:autoSpaceDE w:val="0"/>
      <w:autoSpaceDN w:val="0"/>
      <w:spacing w:after="0" w:line="240" w:lineRule="auto"/>
      <w:ind w:left="851"/>
      <w:jc w:val="center"/>
      <w:textAlignment w:val="baseline"/>
      <w:outlineLvl w:val="0"/>
    </w:pPr>
    <w:rPr>
      <w:rFonts w:ascii="Times New Roman" w:eastAsia="Calibri" w:hAnsi="Times New Roman" w:cs="Times New Roman"/>
      <w:b/>
      <w:caps/>
      <w:spacing w:val="45"/>
      <w:sz w:val="36"/>
      <w:szCs w:val="36"/>
    </w:rPr>
  </w:style>
  <w:style w:type="character" w:customStyle="1" w:styleId="DTAOpicesCar">
    <w:name w:val="DTAO pièces Car"/>
    <w:basedOn w:val="Policepardfaut"/>
    <w:link w:val="DTAOpices"/>
    <w:rsid w:val="00E451A1"/>
    <w:rPr>
      <w:rFonts w:ascii="Times New Roman" w:eastAsia="Calibri" w:hAnsi="Times New Roman" w:cs="Times New Roman"/>
      <w:b/>
      <w:caps/>
      <w:spacing w:val="45"/>
      <w:sz w:val="36"/>
      <w:szCs w:val="36"/>
    </w:rPr>
  </w:style>
  <w:style w:type="character" w:customStyle="1" w:styleId="Titre2Car">
    <w:name w:val="Titre 2 Car"/>
    <w:aliases w:val="Number 2 Car,h2 Car,Paranum Car,A Car,alec2 Car,Chapitre 2 Car,1 Car,Heading 2 Char Car,FA Überschrift 2 (1.1) Car,an Car,(1.1) Car,WB Car,Titre A Car,Title Header2 Car,TitreMA 2 Car,2 Car,Title 2 Car,Title 2 Car Car Car"/>
    <w:basedOn w:val="Policepardfaut"/>
    <w:link w:val="Titre2"/>
    <w:rsid w:val="00E451A1"/>
    <w:rPr>
      <w:rFonts w:ascii="Arial" w:eastAsia="Times New Roman" w:hAnsi="Arial" w:cs="Arial"/>
      <w:b/>
      <w:bCs/>
      <w:i/>
      <w:iCs/>
      <w:sz w:val="28"/>
      <w:szCs w:val="28"/>
      <w:lang w:eastAsia="fr-FR"/>
    </w:rPr>
  </w:style>
  <w:style w:type="character" w:customStyle="1" w:styleId="Titre3Car">
    <w:name w:val="Titre 3 Car"/>
    <w:aliases w:val=" Car Car,Car Car,centered Car1,Centered Car1,Centered Char Car1,centered Char Car1,alec3 Car1,Heading3 Car1,Überschrift 3 WB Car1,annex Car1,(1.1.1.) Car1, Centered Char Car1, centered Char Car1, Centered Car1, centered Car1,Number 3 Car"/>
    <w:basedOn w:val="Policepardfaut"/>
    <w:link w:val="Titre3"/>
    <w:rsid w:val="00E451A1"/>
    <w:rPr>
      <w:rFonts w:ascii="Arial" w:eastAsia="Times New Roman" w:hAnsi="Arial" w:cs="Times New Roman"/>
      <w:sz w:val="24"/>
      <w:szCs w:val="20"/>
      <w:lang w:eastAsia="fr-FR"/>
    </w:rPr>
  </w:style>
  <w:style w:type="character" w:customStyle="1" w:styleId="Titre4Car">
    <w:name w:val="Titre 4 Car"/>
    <w:aliases w:val="Sub-Clause Sub-paragraph Car1, Sub-Clause Sub-paragraph Car1,ClauseSubSub_No&amp;Name Car1,Section fiche Car"/>
    <w:basedOn w:val="Policepardfaut"/>
    <w:link w:val="Titre4"/>
    <w:qFormat/>
    <w:rsid w:val="00E451A1"/>
    <w:rPr>
      <w:rFonts w:ascii="Arial" w:eastAsia="Times New Roman" w:hAnsi="Arial" w:cs="Times New Roman"/>
      <w:sz w:val="24"/>
      <w:szCs w:val="20"/>
      <w:lang w:eastAsia="fr-FR"/>
    </w:rPr>
  </w:style>
  <w:style w:type="character" w:customStyle="1" w:styleId="Titre5Car">
    <w:name w:val="Titre 5 Car"/>
    <w:basedOn w:val="Policepardfaut"/>
    <w:link w:val="Titre5"/>
    <w:rsid w:val="00E451A1"/>
    <w:rPr>
      <w:rFonts w:ascii="Arial" w:eastAsia="Times New Roman" w:hAnsi="Arial" w:cs="Times New Roman"/>
      <w:sz w:val="24"/>
      <w:szCs w:val="20"/>
      <w:lang w:eastAsia="fr-FR"/>
    </w:rPr>
  </w:style>
  <w:style w:type="character" w:customStyle="1" w:styleId="Titre6Car">
    <w:name w:val="Titre 6 Car"/>
    <w:basedOn w:val="Policepardfaut"/>
    <w:link w:val="Titre6"/>
    <w:uiPriority w:val="99"/>
    <w:rsid w:val="00E451A1"/>
    <w:rPr>
      <w:rFonts w:ascii="Arial" w:eastAsia="Times New Roman" w:hAnsi="Arial" w:cs="Times New Roman"/>
      <w:b/>
      <w:bCs/>
      <w:sz w:val="24"/>
      <w:szCs w:val="24"/>
      <w:lang w:eastAsia="fr-FR"/>
    </w:rPr>
  </w:style>
  <w:style w:type="character" w:customStyle="1" w:styleId="Titre7Car">
    <w:name w:val="Titre 7 Car"/>
    <w:aliases w:val="Titre 7-4 Car"/>
    <w:basedOn w:val="Policepardfaut"/>
    <w:link w:val="Titre7"/>
    <w:rsid w:val="00E451A1"/>
    <w:rPr>
      <w:rFonts w:ascii="Times New Roman" w:eastAsia="Times New Roman" w:hAnsi="Times New Roman" w:cs="Times New Roman"/>
      <w:sz w:val="24"/>
      <w:szCs w:val="24"/>
      <w:lang w:eastAsia="fr-FR"/>
    </w:rPr>
  </w:style>
  <w:style w:type="character" w:customStyle="1" w:styleId="Titre8Car">
    <w:name w:val="Titre 8 Car"/>
    <w:aliases w:val="Titre 8-5 Car"/>
    <w:basedOn w:val="Policepardfaut"/>
    <w:link w:val="Titre8"/>
    <w:uiPriority w:val="9"/>
    <w:rsid w:val="00E451A1"/>
    <w:rPr>
      <w:rFonts w:ascii="Arial" w:eastAsia="Times New Roman" w:hAnsi="Arial" w:cs="Times New Roman"/>
      <w:b/>
      <w:sz w:val="20"/>
      <w:szCs w:val="20"/>
      <w:lang w:eastAsia="fr-FR"/>
    </w:rPr>
  </w:style>
  <w:style w:type="character" w:customStyle="1" w:styleId="Titre9Car">
    <w:name w:val="Titre 9 Car"/>
    <w:aliases w:val="Titre 9-6 Car"/>
    <w:basedOn w:val="Policepardfaut"/>
    <w:link w:val="Titre9"/>
    <w:uiPriority w:val="9"/>
    <w:rsid w:val="00E451A1"/>
    <w:rPr>
      <w:rFonts w:ascii="Arial" w:eastAsia="Times New Roman" w:hAnsi="Arial" w:cs="Times New Roman"/>
      <w:b/>
      <w:sz w:val="20"/>
      <w:szCs w:val="20"/>
      <w:u w:val="single"/>
      <w:lang w:eastAsia="fr-FR"/>
    </w:rPr>
  </w:style>
  <w:style w:type="numbering" w:customStyle="1" w:styleId="Aucuneliste1">
    <w:name w:val="Aucune liste1"/>
    <w:next w:val="Aucuneliste"/>
    <w:uiPriority w:val="99"/>
    <w:semiHidden/>
    <w:unhideWhenUsed/>
    <w:rsid w:val="00E451A1"/>
  </w:style>
  <w:style w:type="paragraph" w:customStyle="1" w:styleId="xl41">
    <w:name w:val="xl41"/>
    <w:basedOn w:val="Normal"/>
    <w:rsid w:val="00E451A1"/>
    <w:pPr>
      <w:pBdr>
        <w:right w:val="double" w:sz="6"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styleId="Titre">
    <w:name w:val="Title"/>
    <w:basedOn w:val="Normal"/>
    <w:link w:val="TitreCar"/>
    <w:qFormat/>
    <w:rsid w:val="00E451A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qFormat/>
    <w:rsid w:val="00E451A1"/>
    <w:rPr>
      <w:rFonts w:ascii="Arial" w:eastAsia="Times New Roman" w:hAnsi="Arial" w:cs="Times New Roman"/>
      <w:b/>
      <w:kern w:val="28"/>
      <w:sz w:val="32"/>
      <w:szCs w:val="24"/>
      <w:lang w:eastAsia="fr-FR"/>
    </w:rPr>
  </w:style>
  <w:style w:type="character" w:styleId="Numrodepage">
    <w:name w:val="page number"/>
    <w:basedOn w:val="Policepardfaut"/>
    <w:rsid w:val="00E451A1"/>
  </w:style>
  <w:style w:type="paragraph" w:styleId="TM2">
    <w:name w:val="toc 2"/>
    <w:aliases w:val="TM 2.2"/>
    <w:basedOn w:val="Normal"/>
    <w:next w:val="Normal"/>
    <w:autoRedefine/>
    <w:uiPriority w:val="39"/>
    <w:qFormat/>
    <w:rsid w:val="00E451A1"/>
    <w:pPr>
      <w:spacing w:after="0" w:line="240" w:lineRule="auto"/>
      <w:ind w:left="240"/>
    </w:pPr>
    <w:rPr>
      <w:rFonts w:ascii="Calibri" w:eastAsia="Times New Roman" w:hAnsi="Calibri" w:cs="Calibri"/>
      <w:smallCaps/>
      <w:sz w:val="20"/>
      <w:szCs w:val="20"/>
      <w:lang w:eastAsia="fr-FR"/>
    </w:rPr>
  </w:style>
  <w:style w:type="paragraph" w:styleId="TM1">
    <w:name w:val="toc 1"/>
    <w:aliases w:val="TM 2.1"/>
    <w:basedOn w:val="Normal"/>
    <w:next w:val="Normal"/>
    <w:autoRedefine/>
    <w:uiPriority w:val="39"/>
    <w:qFormat/>
    <w:rsid w:val="00E451A1"/>
    <w:pPr>
      <w:spacing w:before="120" w:after="120" w:line="240" w:lineRule="auto"/>
    </w:pPr>
    <w:rPr>
      <w:rFonts w:ascii="Arial" w:eastAsia="Times New Roman" w:hAnsi="Arial" w:cs="Arial"/>
      <w:b/>
      <w:bCs/>
      <w:caps/>
      <w:sz w:val="20"/>
      <w:szCs w:val="20"/>
      <w:lang w:eastAsia="fr-FR"/>
    </w:rPr>
  </w:style>
  <w:style w:type="character" w:styleId="Lienhypertexte">
    <w:name w:val="Hyperlink"/>
    <w:uiPriority w:val="99"/>
    <w:rsid w:val="00E451A1"/>
    <w:rPr>
      <w:color w:val="0000FF"/>
      <w:u w:val="single"/>
    </w:rPr>
  </w:style>
  <w:style w:type="paragraph" w:styleId="En-tte">
    <w:name w:val="header"/>
    <w:aliases w:val="En-tête client,STYLE NORMAL"/>
    <w:basedOn w:val="Normal"/>
    <w:link w:val="En-tteCar"/>
    <w:rsid w:val="00E451A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En-tête client Car,STYLE NORMAL Car"/>
    <w:basedOn w:val="Policepardfaut"/>
    <w:link w:val="En-tte"/>
    <w:rsid w:val="00E451A1"/>
    <w:rPr>
      <w:rFonts w:ascii="Times New Roman" w:eastAsia="Times New Roman" w:hAnsi="Times New Roman" w:cs="Times New Roman"/>
      <w:sz w:val="24"/>
      <w:szCs w:val="24"/>
      <w:lang w:eastAsia="fr-FR"/>
    </w:rPr>
  </w:style>
  <w:style w:type="paragraph" w:styleId="Corpsdetexte">
    <w:name w:val="Body Text"/>
    <w:aliases w:val="Corps de texte Car Car Car,Corps de texte Car Car,tx,Corps de texte1 Car,N,bt,bt wide,ct"/>
    <w:basedOn w:val="Normal"/>
    <w:link w:val="CorpsdetexteCar"/>
    <w:uiPriority w:val="99"/>
    <w:rsid w:val="00E451A1"/>
    <w:pPr>
      <w:spacing w:after="0" w:line="240" w:lineRule="auto"/>
      <w:ind w:firstLine="720"/>
      <w:jc w:val="both"/>
    </w:pPr>
    <w:rPr>
      <w:rFonts w:ascii="Arial" w:eastAsia="Times New Roman" w:hAnsi="Arial" w:cs="Times New Roman"/>
      <w:sz w:val="24"/>
      <w:szCs w:val="20"/>
      <w:lang w:eastAsia="fr-FR"/>
    </w:rPr>
  </w:style>
  <w:style w:type="character" w:customStyle="1" w:styleId="CorpsdetexteCar">
    <w:name w:val="Corps de texte Car"/>
    <w:aliases w:val="Corps de texte Car Car Car Car,Corps de texte Car Car Car1,tx Car,Corps de texte1 Car Car,N Car,bt Car,bt wide Car,ct Car"/>
    <w:basedOn w:val="Policepardfaut"/>
    <w:link w:val="Corpsdetexte"/>
    <w:uiPriority w:val="99"/>
    <w:rsid w:val="00E451A1"/>
    <w:rPr>
      <w:rFonts w:ascii="Arial" w:eastAsia="Times New Roman" w:hAnsi="Arial" w:cs="Times New Roman"/>
      <w:sz w:val="24"/>
      <w:szCs w:val="20"/>
      <w:lang w:eastAsia="fr-FR"/>
    </w:rPr>
  </w:style>
  <w:style w:type="paragraph" w:styleId="Textedebulles">
    <w:name w:val="Balloon Text"/>
    <w:basedOn w:val="Normal"/>
    <w:link w:val="TextedebullesCar"/>
    <w:rsid w:val="00E451A1"/>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E451A1"/>
    <w:rPr>
      <w:rFonts w:ascii="Tahoma" w:eastAsia="Times New Roman" w:hAnsi="Tahoma" w:cs="Tahoma"/>
      <w:sz w:val="16"/>
      <w:szCs w:val="16"/>
      <w:lang w:eastAsia="fr-FR"/>
    </w:rPr>
  </w:style>
  <w:style w:type="paragraph" w:styleId="Listepuces4">
    <w:name w:val="List Bullet 4"/>
    <w:basedOn w:val="Normal"/>
    <w:autoRedefine/>
    <w:uiPriority w:val="99"/>
    <w:rsid w:val="00E451A1"/>
    <w:pPr>
      <w:numPr>
        <w:numId w:val="1"/>
      </w:num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link w:val="ListepucesCar1"/>
    <w:autoRedefine/>
    <w:rsid w:val="00E451A1"/>
    <w:pPr>
      <w:numPr>
        <w:numId w:val="2"/>
      </w:numPr>
      <w:spacing w:after="0" w:line="240" w:lineRule="auto"/>
    </w:pPr>
    <w:rPr>
      <w:rFonts w:ascii="Times New Roman" w:eastAsia="Times New Roman" w:hAnsi="Times New Roman" w:cs="Times New Roman"/>
      <w:sz w:val="20"/>
      <w:szCs w:val="20"/>
      <w:lang w:eastAsia="fr-FR"/>
    </w:rPr>
  </w:style>
  <w:style w:type="paragraph" w:styleId="Listepuces2">
    <w:name w:val="List Bullet 2"/>
    <w:basedOn w:val="Normal"/>
    <w:autoRedefine/>
    <w:uiPriority w:val="99"/>
    <w:rsid w:val="00E451A1"/>
    <w:pPr>
      <w:numPr>
        <w:numId w:val="3"/>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uiPriority w:val="99"/>
    <w:rsid w:val="00E451A1"/>
    <w:pPr>
      <w:numPr>
        <w:numId w:val="4"/>
      </w:numPr>
      <w:spacing w:after="0" w:line="240" w:lineRule="auto"/>
    </w:pPr>
    <w:rPr>
      <w:rFonts w:ascii="Times New Roman" w:eastAsia="Times New Roman" w:hAnsi="Times New Roman" w:cs="Times New Roman"/>
      <w:sz w:val="20"/>
      <w:szCs w:val="20"/>
      <w:lang w:eastAsia="fr-FR"/>
    </w:rPr>
  </w:style>
  <w:style w:type="paragraph" w:customStyle="1" w:styleId="petita">
    <w:name w:val="petit a"/>
    <w:basedOn w:val="Normal"/>
    <w:uiPriority w:val="99"/>
    <w:rsid w:val="00E451A1"/>
    <w:pPr>
      <w:numPr>
        <w:numId w:val="6"/>
      </w:numPr>
      <w:spacing w:after="0" w:line="240" w:lineRule="auto"/>
    </w:pPr>
    <w:rPr>
      <w:rFonts w:ascii="Times New Roman" w:eastAsia="Times New Roman" w:hAnsi="Times New Roman" w:cs="Times New Roman"/>
      <w:sz w:val="24"/>
      <w:szCs w:val="24"/>
      <w:lang w:eastAsia="fr-FR"/>
    </w:rPr>
  </w:style>
  <w:style w:type="paragraph" w:customStyle="1" w:styleId="xl34">
    <w:name w:val="xl34"/>
    <w:basedOn w:val="Normal"/>
    <w:uiPriority w:val="99"/>
    <w:rsid w:val="00E451A1"/>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uiPriority w:val="99"/>
    <w:rsid w:val="00E451A1"/>
    <w:pPr>
      <w:numPr>
        <w:numId w:val="5"/>
      </w:numPr>
      <w:spacing w:before="0" w:after="0"/>
      <w:jc w:val="both"/>
      <w:outlineLvl w:val="9"/>
    </w:pPr>
    <w:rPr>
      <w:rFonts w:ascii="Times New Roman" w:hAnsi="Times New Roman"/>
      <w:b w:val="0"/>
      <w:color w:val="000000"/>
      <w:kern w:val="0"/>
      <w:sz w:val="20"/>
    </w:rPr>
  </w:style>
  <w:style w:type="paragraph" w:customStyle="1" w:styleId="xl26">
    <w:name w:val="xl26"/>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E451A1"/>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5">
    <w:name w:val="xl3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uiPriority w:val="99"/>
    <w:rsid w:val="00E451A1"/>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uiPriority w:val="99"/>
    <w:rsid w:val="00E451A1"/>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uiPriority w:val="99"/>
    <w:rsid w:val="00E451A1"/>
    <w:pPr>
      <w:spacing w:before="100" w:beforeAutospacing="1" w:after="100" w:afterAutospacing="1" w:line="240" w:lineRule="auto"/>
      <w:jc w:val="right"/>
    </w:pPr>
    <w:rPr>
      <w:rFonts w:ascii="Arial" w:eastAsia="Arial Unicode MS" w:hAnsi="Arial" w:cs="Arial"/>
      <w:b/>
      <w:bCs/>
      <w:sz w:val="24"/>
      <w:szCs w:val="24"/>
      <w:lang w:eastAsia="fr-FR"/>
    </w:rPr>
  </w:style>
  <w:style w:type="paragraph" w:styleId="Retraitcorpsdetexte">
    <w:name w:val="Body Text Indent"/>
    <w:basedOn w:val="Normal"/>
    <w:link w:val="RetraitcorpsdetexteCar"/>
    <w:rsid w:val="00E451A1"/>
    <w:pPr>
      <w:spacing w:after="0" w:line="240" w:lineRule="auto"/>
      <w:ind w:left="708"/>
      <w:jc w:val="both"/>
    </w:pPr>
    <w:rPr>
      <w:rFonts w:ascii="Arial" w:eastAsia="Times New Roman" w:hAnsi="Arial" w:cs="Times New Roman"/>
      <w:sz w:val="20"/>
      <w:szCs w:val="20"/>
      <w:lang w:eastAsia="fr-FR"/>
    </w:rPr>
  </w:style>
  <w:style w:type="character" w:customStyle="1" w:styleId="RetraitcorpsdetexteCar">
    <w:name w:val="Retrait corps de texte Car"/>
    <w:basedOn w:val="Policepardfaut"/>
    <w:link w:val="Retraitcorpsdetexte"/>
    <w:rsid w:val="00E451A1"/>
    <w:rPr>
      <w:rFonts w:ascii="Arial" w:eastAsia="Times New Roman" w:hAnsi="Arial" w:cs="Times New Roman"/>
      <w:sz w:val="20"/>
      <w:szCs w:val="20"/>
      <w:lang w:eastAsia="fr-FR"/>
    </w:rPr>
  </w:style>
  <w:style w:type="paragraph" w:styleId="Corpsdetexte3">
    <w:name w:val="Body Text 3"/>
    <w:basedOn w:val="Normal"/>
    <w:link w:val="Corpsdetexte3Car"/>
    <w:uiPriority w:val="99"/>
    <w:rsid w:val="00E451A1"/>
    <w:pPr>
      <w:spacing w:after="0" w:line="240" w:lineRule="auto"/>
      <w:jc w:val="both"/>
    </w:pPr>
    <w:rPr>
      <w:rFonts w:ascii="Times New Roman" w:eastAsia="Times New Roman" w:hAnsi="Times New Roman" w:cs="Times New Roman"/>
      <w:sz w:val="24"/>
      <w:szCs w:val="20"/>
      <w:lang w:eastAsia="fr-FR"/>
    </w:rPr>
  </w:style>
  <w:style w:type="character" w:customStyle="1" w:styleId="Corpsdetexte3Car">
    <w:name w:val="Corps de texte 3 Car"/>
    <w:basedOn w:val="Policepardfaut"/>
    <w:link w:val="Corpsdetexte3"/>
    <w:uiPriority w:val="99"/>
    <w:rsid w:val="00E451A1"/>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E451A1"/>
    <w:pPr>
      <w:spacing w:after="0" w:line="240" w:lineRule="auto"/>
      <w:jc w:val="both"/>
    </w:pPr>
    <w:rPr>
      <w:rFonts w:ascii="Arial" w:eastAsia="Times New Roman" w:hAnsi="Arial" w:cs="Times New Roman"/>
      <w:sz w:val="20"/>
      <w:szCs w:val="20"/>
      <w:lang w:eastAsia="fr-FR"/>
    </w:rPr>
  </w:style>
  <w:style w:type="character" w:customStyle="1" w:styleId="Corpsdetexte2Car">
    <w:name w:val="Corps de texte 2 Car"/>
    <w:basedOn w:val="Policepardfaut"/>
    <w:link w:val="Corpsdetexte2"/>
    <w:rsid w:val="00E451A1"/>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E451A1"/>
    <w:pPr>
      <w:spacing w:after="0" w:line="240" w:lineRule="auto"/>
      <w:ind w:left="709"/>
      <w:jc w:val="both"/>
    </w:pPr>
    <w:rPr>
      <w:rFonts w:ascii="Arial" w:eastAsia="Times New Roman" w:hAnsi="Arial" w:cs="Times New Roman"/>
      <w:sz w:val="20"/>
      <w:szCs w:val="20"/>
      <w:lang w:eastAsia="fr-FR"/>
    </w:rPr>
  </w:style>
  <w:style w:type="character" w:customStyle="1" w:styleId="Retraitcorpsdetexte2Car">
    <w:name w:val="Retrait corps de texte 2 Car"/>
    <w:basedOn w:val="Policepardfaut"/>
    <w:link w:val="Retraitcorpsdetexte2"/>
    <w:rsid w:val="00E451A1"/>
    <w:rPr>
      <w:rFonts w:ascii="Arial" w:eastAsia="Times New Roman" w:hAnsi="Arial" w:cs="Times New Roman"/>
      <w:sz w:val="20"/>
      <w:szCs w:val="20"/>
      <w:lang w:eastAsia="fr-FR"/>
    </w:rPr>
  </w:style>
  <w:style w:type="paragraph" w:styleId="Retraitcorpsdetexte3">
    <w:name w:val="Body Text Indent 3"/>
    <w:basedOn w:val="Normal"/>
    <w:link w:val="Retraitcorpsdetexte3Car"/>
    <w:rsid w:val="00E451A1"/>
    <w:pPr>
      <w:spacing w:after="0" w:line="240" w:lineRule="auto"/>
      <w:ind w:left="1098"/>
      <w:jc w:val="both"/>
    </w:pPr>
    <w:rPr>
      <w:rFonts w:ascii="Arial" w:eastAsia="Times New Roman" w:hAnsi="Arial" w:cs="Times New Roman"/>
      <w:sz w:val="20"/>
      <w:szCs w:val="20"/>
      <w:lang w:eastAsia="fr-FR"/>
    </w:rPr>
  </w:style>
  <w:style w:type="character" w:customStyle="1" w:styleId="Retraitcorpsdetexte3Car">
    <w:name w:val="Retrait corps de texte 3 Car"/>
    <w:basedOn w:val="Policepardfaut"/>
    <w:link w:val="Retraitcorpsdetexte3"/>
    <w:rsid w:val="00E451A1"/>
    <w:rPr>
      <w:rFonts w:ascii="Arial" w:eastAsia="Times New Roman" w:hAnsi="Arial" w:cs="Times New Roman"/>
      <w:sz w:val="20"/>
      <w:szCs w:val="20"/>
      <w:lang w:eastAsia="fr-FR"/>
    </w:rPr>
  </w:style>
  <w:style w:type="paragraph" w:styleId="Notedebasdepage">
    <w:name w:val="footnote text"/>
    <w:aliases w:val="Texte de note de bas de page,footnote text,fn,FOOTNOTES,single space,Fußnotentextf,Fodnotetekst Tegn,footnote text Char,Fodnotetekst Tegn Char,single space Char,footnote text Char Char Char,Fodnotetekst Tegn Char1,single space Char1"/>
    <w:basedOn w:val="Normal"/>
    <w:link w:val="NotedebasdepageCar"/>
    <w:uiPriority w:val="99"/>
    <w:qFormat/>
    <w:rsid w:val="00E451A1"/>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Texte de note de bas de page Car,footnote text Car,fn Car,FOOTNOTES Car,single space Car,Fußnotentextf Car,Fodnotetekst Tegn Car,footnote text Char Car,Fodnotetekst Tegn Char Car,single space Char Car,Fodnotetekst Tegn Char1 Car"/>
    <w:basedOn w:val="Policepardfaut"/>
    <w:link w:val="Notedebasdepage"/>
    <w:uiPriority w:val="99"/>
    <w:rsid w:val="00E451A1"/>
    <w:rPr>
      <w:rFonts w:ascii="Times New Roman" w:eastAsia="Times New Roman" w:hAnsi="Times New Roman" w:cs="Times New Roman"/>
      <w:sz w:val="20"/>
      <w:szCs w:val="20"/>
      <w:lang w:eastAsia="fr-FR"/>
    </w:rPr>
  </w:style>
  <w:style w:type="paragraph" w:styleId="TM3">
    <w:name w:val="toc 3"/>
    <w:basedOn w:val="Normal"/>
    <w:next w:val="Normal"/>
    <w:autoRedefine/>
    <w:uiPriority w:val="39"/>
    <w:qFormat/>
    <w:rsid w:val="00E451A1"/>
    <w:pPr>
      <w:spacing w:after="0" w:line="240" w:lineRule="auto"/>
      <w:ind w:left="480"/>
    </w:pPr>
    <w:rPr>
      <w:rFonts w:ascii="Calibri" w:eastAsia="Times New Roman" w:hAnsi="Calibri" w:cs="Calibri"/>
      <w:i/>
      <w:iCs/>
      <w:sz w:val="20"/>
      <w:szCs w:val="20"/>
      <w:lang w:eastAsia="fr-FR"/>
    </w:rPr>
  </w:style>
  <w:style w:type="character" w:styleId="Appelnotedebasdep">
    <w:name w:val="footnote reference"/>
    <w:aliases w:val="Car Car Char Car Char Car Car Char Car Char Char,Car Car Car Car Car Car Car Car Char Car Car Char Car Car Car Char Car Char Char Char, Car Car Char Car Char Car Car Char Car Char Char,ftref"/>
    <w:uiPriority w:val="99"/>
    <w:rsid w:val="00E451A1"/>
    <w:rPr>
      <w:vertAlign w:val="superscript"/>
    </w:rPr>
  </w:style>
  <w:style w:type="paragraph" w:styleId="Paragraphedeliste">
    <w:name w:val="List Paragraph"/>
    <w:aliases w:val="Liste 1,- List tir,Puces,References,style11,Desmond 2,sous partie 1,Texte Général,Paragraphe  revu,Liste 11,Desmond 21,Texte Général1,List Paragraph1,Paragraphe  revu1,Liste 12,Desmond 22,Texte Général2,List Paragraph2,Liste 13,Puce"/>
    <w:basedOn w:val="Normal"/>
    <w:link w:val="ParagraphedelisteCar"/>
    <w:uiPriority w:val="34"/>
    <w:qFormat/>
    <w:rsid w:val="00E451A1"/>
    <w:pPr>
      <w:spacing w:after="0" w:line="240" w:lineRule="auto"/>
      <w:ind w:left="708"/>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qFormat/>
    <w:rsid w:val="00E451A1"/>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uiPriority w:val="39"/>
    <w:rsid w:val="00E451A1"/>
    <w:pPr>
      <w:spacing w:after="0" w:line="240" w:lineRule="auto"/>
      <w:ind w:left="720"/>
    </w:pPr>
    <w:rPr>
      <w:rFonts w:ascii="Calibri" w:eastAsia="Times New Roman" w:hAnsi="Calibri" w:cs="Calibri"/>
      <w:sz w:val="18"/>
      <w:szCs w:val="18"/>
      <w:lang w:eastAsia="fr-FR"/>
    </w:rPr>
  </w:style>
  <w:style w:type="paragraph" w:styleId="TM5">
    <w:name w:val="toc 5"/>
    <w:basedOn w:val="Normal"/>
    <w:next w:val="Normal"/>
    <w:autoRedefine/>
    <w:uiPriority w:val="39"/>
    <w:rsid w:val="00E451A1"/>
    <w:pPr>
      <w:spacing w:after="0" w:line="240" w:lineRule="auto"/>
      <w:ind w:left="960"/>
    </w:pPr>
    <w:rPr>
      <w:rFonts w:ascii="Calibri" w:eastAsia="Times New Roman" w:hAnsi="Calibri" w:cs="Calibri"/>
      <w:sz w:val="18"/>
      <w:szCs w:val="18"/>
      <w:lang w:eastAsia="fr-FR"/>
    </w:rPr>
  </w:style>
  <w:style w:type="paragraph" w:styleId="TM6">
    <w:name w:val="toc 6"/>
    <w:basedOn w:val="Normal"/>
    <w:next w:val="Normal"/>
    <w:autoRedefine/>
    <w:uiPriority w:val="39"/>
    <w:rsid w:val="00E451A1"/>
    <w:pPr>
      <w:spacing w:after="0" w:line="240" w:lineRule="auto"/>
      <w:ind w:left="1200"/>
    </w:pPr>
    <w:rPr>
      <w:rFonts w:ascii="Calibri" w:eastAsia="Times New Roman" w:hAnsi="Calibri" w:cs="Calibri"/>
      <w:sz w:val="18"/>
      <w:szCs w:val="18"/>
      <w:lang w:eastAsia="fr-FR"/>
    </w:rPr>
  </w:style>
  <w:style w:type="paragraph" w:styleId="TM7">
    <w:name w:val="toc 7"/>
    <w:basedOn w:val="Normal"/>
    <w:next w:val="Normal"/>
    <w:autoRedefine/>
    <w:uiPriority w:val="39"/>
    <w:rsid w:val="00E451A1"/>
    <w:pPr>
      <w:spacing w:after="0" w:line="240" w:lineRule="auto"/>
      <w:ind w:left="1440"/>
    </w:pPr>
    <w:rPr>
      <w:rFonts w:ascii="Calibri" w:eastAsia="Times New Roman" w:hAnsi="Calibri" w:cs="Calibri"/>
      <w:sz w:val="18"/>
      <w:szCs w:val="18"/>
      <w:lang w:eastAsia="fr-FR"/>
    </w:rPr>
  </w:style>
  <w:style w:type="paragraph" w:styleId="TM8">
    <w:name w:val="toc 8"/>
    <w:basedOn w:val="Normal"/>
    <w:next w:val="Normal"/>
    <w:autoRedefine/>
    <w:uiPriority w:val="39"/>
    <w:rsid w:val="00E451A1"/>
    <w:pPr>
      <w:spacing w:after="0" w:line="240" w:lineRule="auto"/>
      <w:ind w:left="1680"/>
    </w:pPr>
    <w:rPr>
      <w:rFonts w:ascii="Calibri" w:eastAsia="Times New Roman" w:hAnsi="Calibri" w:cs="Calibri"/>
      <w:sz w:val="18"/>
      <w:szCs w:val="18"/>
      <w:lang w:eastAsia="fr-FR"/>
    </w:rPr>
  </w:style>
  <w:style w:type="paragraph" w:styleId="TM9">
    <w:name w:val="toc 9"/>
    <w:basedOn w:val="Normal"/>
    <w:next w:val="Normal"/>
    <w:autoRedefine/>
    <w:uiPriority w:val="39"/>
    <w:rsid w:val="00E451A1"/>
    <w:pPr>
      <w:spacing w:after="0" w:line="240" w:lineRule="auto"/>
      <w:ind w:left="1920"/>
    </w:pPr>
    <w:rPr>
      <w:rFonts w:ascii="Calibri" w:eastAsia="Times New Roman" w:hAnsi="Calibri" w:cs="Calibri"/>
      <w:sz w:val="18"/>
      <w:szCs w:val="18"/>
      <w:lang w:eastAsia="fr-FR"/>
    </w:rPr>
  </w:style>
  <w:style w:type="paragraph" w:customStyle="1" w:styleId="CharCharCar">
    <w:name w:val="Char Char Car"/>
    <w:basedOn w:val="Normal"/>
    <w:rsid w:val="00E451A1"/>
    <w:pPr>
      <w:widowControl w:val="0"/>
      <w:spacing w:after="0" w:line="240" w:lineRule="auto"/>
      <w:jc w:val="both"/>
    </w:pPr>
    <w:rPr>
      <w:rFonts w:ascii="Tahoma" w:eastAsia="SimSun" w:hAnsi="Tahoma" w:cs="Tahoma"/>
      <w:kern w:val="2"/>
      <w:sz w:val="24"/>
      <w:szCs w:val="24"/>
      <w:lang w:val="en-US" w:eastAsia="zh-CN"/>
    </w:rPr>
  </w:style>
  <w:style w:type="character" w:styleId="Lienhypertextesuivivisit">
    <w:name w:val="FollowedHyperlink"/>
    <w:uiPriority w:val="99"/>
    <w:unhideWhenUsed/>
    <w:rsid w:val="00E451A1"/>
    <w:rPr>
      <w:color w:val="800080"/>
      <w:u w:val="single"/>
    </w:rPr>
  </w:style>
  <w:style w:type="paragraph" w:customStyle="1" w:styleId="xl65">
    <w:name w:val="xl65"/>
    <w:basedOn w:val="Normal"/>
    <w:rsid w:val="00E451A1"/>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6">
    <w:name w:val="xl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7">
    <w:name w:val="xl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8">
    <w:name w:val="xl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fr-FR"/>
    </w:rPr>
  </w:style>
  <w:style w:type="paragraph" w:customStyle="1" w:styleId="xl69">
    <w:name w:val="xl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0">
    <w:name w:val="xl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1">
    <w:name w:val="xl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2">
    <w:name w:val="xl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73">
    <w:name w:val="xl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74">
    <w:name w:val="xl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5">
    <w:name w:val="xl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6">
    <w:name w:val="xl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7">
    <w:name w:val="xl77"/>
    <w:basedOn w:val="Normal"/>
    <w:rsid w:val="00E451A1"/>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8">
    <w:name w:val="xl7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9">
    <w:name w:val="xl7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80">
    <w:name w:val="xl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1">
    <w:name w:val="xl8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lang w:eastAsia="fr-FR"/>
    </w:rPr>
  </w:style>
  <w:style w:type="paragraph" w:customStyle="1" w:styleId="xl82">
    <w:name w:val="xl82"/>
    <w:basedOn w:val="Normal"/>
    <w:rsid w:val="00E451A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83">
    <w:name w:val="xl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4">
    <w:name w:val="xl84"/>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5">
    <w:name w:val="xl8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6">
    <w:name w:val="xl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eastAsia="fr-FR"/>
    </w:rPr>
  </w:style>
  <w:style w:type="paragraph" w:customStyle="1" w:styleId="xl87">
    <w:name w:val="xl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8">
    <w:name w:val="xl88"/>
    <w:basedOn w:val="Normal"/>
    <w:rsid w:val="00E451A1"/>
    <w:pPr>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89">
    <w:name w:val="xl89"/>
    <w:basedOn w:val="Normal"/>
    <w:rsid w:val="00E451A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0">
    <w:name w:val="xl90"/>
    <w:basedOn w:val="Normal"/>
    <w:rsid w:val="00E451A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1">
    <w:name w:val="xl91"/>
    <w:basedOn w:val="Normal"/>
    <w:rsid w:val="00E451A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2">
    <w:name w:val="xl9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3">
    <w:name w:val="xl9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4">
    <w:name w:val="xl9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95">
    <w:name w:val="xl9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6">
    <w:name w:val="xl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7">
    <w:name w:val="xl9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98">
    <w:name w:val="xl9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9">
    <w:name w:val="xl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0">
    <w:name w:val="xl10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01">
    <w:name w:val="xl10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02">
    <w:name w:val="xl102"/>
    <w:basedOn w:val="Normal"/>
    <w:qFormat/>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3">
    <w:name w:val="xl10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4">
    <w:name w:val="xl104"/>
    <w:basedOn w:val="Normal"/>
    <w:rsid w:val="00E451A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5">
    <w:name w:val="xl10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6">
    <w:name w:val="xl1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7">
    <w:name w:val="xl107"/>
    <w:basedOn w:val="Normal"/>
    <w:rsid w:val="00E451A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8">
    <w:name w:val="xl108"/>
    <w:basedOn w:val="Normal"/>
    <w:rsid w:val="00E451A1"/>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9">
    <w:name w:val="xl109"/>
    <w:basedOn w:val="Normal"/>
    <w:rsid w:val="00E451A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0">
    <w:name w:val="xl110"/>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1">
    <w:name w:val="xl11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2">
    <w:name w:val="xl11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3">
    <w:name w:val="xl11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4">
    <w:name w:val="xl114"/>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5">
    <w:name w:val="xl115"/>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6">
    <w:name w:val="xl116"/>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7">
    <w:name w:val="xl117"/>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8">
    <w:name w:val="xl11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19">
    <w:name w:val="xl11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20">
    <w:name w:val="xl120"/>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1">
    <w:name w:val="xl12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22">
    <w:name w:val="xl12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23">
    <w:name w:val="xl12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Contenudetableau">
    <w:name w:val="Contenu de tableau"/>
    <w:basedOn w:val="Normal"/>
    <w:rsid w:val="00E451A1"/>
    <w:pPr>
      <w:widowControl w:val="0"/>
      <w:suppressLineNumbers/>
      <w:suppressAutoHyphens/>
      <w:spacing w:after="0" w:line="240" w:lineRule="auto"/>
    </w:pPr>
    <w:rPr>
      <w:rFonts w:ascii="Times New Roman" w:eastAsia="Lucida Sans Unicode" w:hAnsi="Times New Roman" w:cs="Times New Roman"/>
      <w:sz w:val="24"/>
      <w:szCs w:val="24"/>
      <w:lang w:eastAsia="fr-FR"/>
    </w:rPr>
  </w:style>
  <w:style w:type="paragraph" w:styleId="Explorateurdedocuments">
    <w:name w:val="Document Map"/>
    <w:basedOn w:val="Normal"/>
    <w:link w:val="ExplorateurdedocumentsCar"/>
    <w:uiPriority w:val="99"/>
    <w:rsid w:val="00E451A1"/>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rsid w:val="00E451A1"/>
    <w:rPr>
      <w:rFonts w:ascii="Tahoma" w:eastAsia="Times New Roman" w:hAnsi="Tahoma" w:cs="Tahoma"/>
      <w:sz w:val="16"/>
      <w:szCs w:val="16"/>
      <w:lang w:eastAsia="fr-FR"/>
    </w:rPr>
  </w:style>
  <w:style w:type="paragraph" w:customStyle="1" w:styleId="tx5">
    <w:name w:val="tx5"/>
    <w:basedOn w:val="Normal"/>
    <w:rsid w:val="00E451A1"/>
    <w:pPr>
      <w:tabs>
        <w:tab w:val="left" w:pos="142"/>
        <w:tab w:val="left" w:pos="284"/>
        <w:tab w:val="left" w:pos="1134"/>
        <w:tab w:val="left" w:pos="1418"/>
      </w:tabs>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E451A1"/>
    <w:pPr>
      <w:keepNext/>
      <w:spacing w:before="120" w:after="120" w:line="240" w:lineRule="auto"/>
      <w:jc w:val="both"/>
    </w:pPr>
    <w:rPr>
      <w:rFonts w:ascii="Arial" w:eastAsia="Times New Roman" w:hAnsi="Arial" w:cs="Arial"/>
      <w:lang w:eastAsia="fr-FR"/>
    </w:rPr>
  </w:style>
  <w:style w:type="paragraph" w:styleId="Sansinterligne">
    <w:name w:val="No Spacing"/>
    <w:link w:val="SansinterligneCar"/>
    <w:qFormat/>
    <w:rsid w:val="00E451A1"/>
    <w:pPr>
      <w:spacing w:after="0" w:line="240" w:lineRule="auto"/>
    </w:pPr>
    <w:rPr>
      <w:rFonts w:ascii="Calibri" w:eastAsia="Calibri" w:hAnsi="Calibri" w:cs="Times New Roman"/>
    </w:rPr>
  </w:style>
  <w:style w:type="paragraph" w:styleId="Normalcentr">
    <w:name w:val="Block Text"/>
    <w:basedOn w:val="Normal"/>
    <w:rsid w:val="00E451A1"/>
    <w:pPr>
      <w:widowControl w:val="0"/>
      <w:spacing w:after="0" w:line="240" w:lineRule="atLeast"/>
      <w:ind w:left="820" w:right="-312" w:hanging="820"/>
      <w:jc w:val="both"/>
    </w:pPr>
    <w:rPr>
      <w:rFonts w:ascii="Arial Narrow" w:eastAsia="Times New Roman" w:hAnsi="Arial Narrow" w:cs="Times New Roman"/>
      <w:szCs w:val="20"/>
      <w:lang w:eastAsia="fr-FR"/>
    </w:rPr>
  </w:style>
  <w:style w:type="paragraph" w:customStyle="1" w:styleId="Style1">
    <w:name w:val="Style1"/>
    <w:basedOn w:val="Normal"/>
    <w:link w:val="Style1Car"/>
    <w:qFormat/>
    <w:rsid w:val="00E451A1"/>
    <w:pPr>
      <w:spacing w:after="0" w:line="240" w:lineRule="auto"/>
      <w:ind w:firstLine="709"/>
    </w:pPr>
    <w:rPr>
      <w:rFonts w:ascii="Arial" w:eastAsia="Times New Roman" w:hAnsi="Arial" w:cs="Times New Roman"/>
      <w:sz w:val="20"/>
      <w:szCs w:val="20"/>
      <w:lang w:eastAsia="fr-FR"/>
    </w:rPr>
  </w:style>
  <w:style w:type="paragraph" w:customStyle="1" w:styleId="RetraitE1">
    <w:name w:val="Retrait E1"/>
    <w:basedOn w:val="Normal"/>
    <w:rsid w:val="00E451A1"/>
    <w:pPr>
      <w:tabs>
        <w:tab w:val="left" w:pos="142"/>
        <w:tab w:val="left" w:pos="284"/>
        <w:tab w:val="left" w:pos="1134"/>
        <w:tab w:val="left" w:pos="1418"/>
      </w:tabs>
      <w:spacing w:before="24" w:after="48" w:line="216" w:lineRule="atLeast"/>
      <w:ind w:left="709" w:hanging="425"/>
      <w:jc w:val="both"/>
    </w:pPr>
    <w:rPr>
      <w:rFonts w:ascii="Arial" w:eastAsia="Times New Roman" w:hAnsi="Arial" w:cs="Arial"/>
      <w:lang w:eastAsia="fr-FR"/>
    </w:rPr>
  </w:style>
  <w:style w:type="paragraph" w:customStyle="1" w:styleId="P1">
    <w:name w:val="P1"/>
    <w:rsid w:val="00E451A1"/>
    <w:pPr>
      <w:keepLines/>
      <w:spacing w:before="120" w:after="120" w:line="240" w:lineRule="auto"/>
      <w:jc w:val="both"/>
    </w:pPr>
    <w:rPr>
      <w:rFonts w:ascii="Arial" w:eastAsia="Times New Roman" w:hAnsi="Arial" w:cs="Times New Roman"/>
      <w:sz w:val="20"/>
      <w:szCs w:val="20"/>
      <w:lang w:eastAsia="fr-FR"/>
    </w:rPr>
  </w:style>
  <w:style w:type="paragraph" w:customStyle="1" w:styleId="Soustitre">
    <w:name w:val="Sous titre"/>
    <w:rsid w:val="00E451A1"/>
    <w:pPr>
      <w:keepNext/>
      <w:spacing w:before="240" w:after="0" w:line="240" w:lineRule="auto"/>
      <w:ind w:left="1276" w:hanging="284"/>
    </w:pPr>
    <w:rPr>
      <w:rFonts w:ascii="Arial" w:eastAsia="Times New Roman" w:hAnsi="Arial" w:cs="Times New Roman"/>
      <w:b/>
      <w:bCs/>
      <w:sz w:val="20"/>
      <w:szCs w:val="20"/>
      <w:lang w:eastAsia="fr-FR"/>
    </w:rPr>
  </w:style>
  <w:style w:type="paragraph" w:customStyle="1" w:styleId="Enumration2">
    <w:name w:val="Enumération2"/>
    <w:rsid w:val="00E451A1"/>
    <w:pPr>
      <w:spacing w:before="120" w:after="0" w:line="240" w:lineRule="auto"/>
      <w:ind w:left="1560" w:hanging="284"/>
      <w:jc w:val="both"/>
    </w:pPr>
    <w:rPr>
      <w:rFonts w:ascii="Arial" w:eastAsia="Times New Roman" w:hAnsi="Arial" w:cs="Times New Roman"/>
      <w:sz w:val="20"/>
      <w:szCs w:val="20"/>
      <w:lang w:eastAsia="fr-FR"/>
    </w:rPr>
  </w:style>
  <w:style w:type="paragraph" w:customStyle="1" w:styleId="P2">
    <w:name w:val="P2"/>
    <w:rsid w:val="00E451A1"/>
    <w:pPr>
      <w:keepLines/>
      <w:spacing w:before="240" w:after="0" w:line="240" w:lineRule="auto"/>
      <w:ind w:left="1276"/>
      <w:jc w:val="both"/>
    </w:pPr>
    <w:rPr>
      <w:rFonts w:ascii="Arial" w:eastAsia="Times New Roman" w:hAnsi="Arial" w:cs="Times New Roman"/>
      <w:sz w:val="20"/>
      <w:szCs w:val="20"/>
      <w:lang w:eastAsia="fr-FR"/>
    </w:rPr>
  </w:style>
  <w:style w:type="character" w:customStyle="1" w:styleId="CommentaireCar">
    <w:name w:val="Commentaire Car"/>
    <w:link w:val="Commentaire"/>
    <w:qFormat/>
    <w:rsid w:val="00E451A1"/>
    <w:rPr>
      <w:rFonts w:ascii="Arial" w:eastAsia="Times New Roman" w:hAnsi="Arial" w:cs="Arial"/>
    </w:rPr>
  </w:style>
  <w:style w:type="paragraph" w:styleId="Commentaire">
    <w:name w:val="annotation text"/>
    <w:basedOn w:val="Normal"/>
    <w:link w:val="CommentaireCar"/>
    <w:rsid w:val="00E451A1"/>
    <w:pPr>
      <w:spacing w:after="0" w:line="240" w:lineRule="auto"/>
      <w:jc w:val="both"/>
    </w:pPr>
    <w:rPr>
      <w:rFonts w:ascii="Arial" w:eastAsia="Times New Roman" w:hAnsi="Arial" w:cs="Arial"/>
    </w:rPr>
  </w:style>
  <w:style w:type="character" w:customStyle="1" w:styleId="CommentaireCar1">
    <w:name w:val="Commentaire Car1"/>
    <w:basedOn w:val="Policepardfaut"/>
    <w:uiPriority w:val="99"/>
    <w:semiHidden/>
    <w:rsid w:val="00E451A1"/>
    <w:rPr>
      <w:sz w:val="20"/>
      <w:szCs w:val="20"/>
    </w:rPr>
  </w:style>
  <w:style w:type="paragraph" w:styleId="Listenumros">
    <w:name w:val="List Number"/>
    <w:basedOn w:val="Normal"/>
    <w:rsid w:val="00E451A1"/>
    <w:pPr>
      <w:numPr>
        <w:numId w:val="7"/>
      </w:numPr>
      <w:spacing w:before="80" w:after="80" w:line="220" w:lineRule="atLeast"/>
      <w:ind w:right="90"/>
      <w:jc w:val="both"/>
    </w:pPr>
    <w:rPr>
      <w:rFonts w:ascii="Arial" w:eastAsia="Times New Roman" w:hAnsi="Arial" w:cs="Times New Roman"/>
      <w:sz w:val="20"/>
      <w:szCs w:val="20"/>
      <w:lang w:eastAsia="fr-FR"/>
    </w:rPr>
  </w:style>
  <w:style w:type="paragraph" w:customStyle="1" w:styleId="BONCorpsdetexte">
    <w:name w:val="BON Corps de texte"/>
    <w:basedOn w:val="Normal"/>
    <w:rsid w:val="00E451A1"/>
    <w:pPr>
      <w:spacing w:before="120" w:after="120" w:line="240" w:lineRule="auto"/>
      <w:jc w:val="both"/>
    </w:pPr>
    <w:rPr>
      <w:rFonts w:ascii="Arial" w:eastAsia="Times New Roman" w:hAnsi="Arial" w:cs="Arial"/>
      <w:szCs w:val="20"/>
      <w:lang w:eastAsia="fr-FR"/>
    </w:rPr>
  </w:style>
  <w:style w:type="paragraph" w:customStyle="1" w:styleId="Normalalina">
    <w:name w:val="Normal alinéa"/>
    <w:basedOn w:val="Normal"/>
    <w:rsid w:val="00E451A1"/>
    <w:pPr>
      <w:spacing w:before="60" w:after="120" w:line="240" w:lineRule="auto"/>
      <w:ind w:firstLine="397"/>
      <w:jc w:val="both"/>
    </w:pPr>
    <w:rPr>
      <w:rFonts w:ascii="Arial" w:eastAsia="Times New Roman" w:hAnsi="Arial" w:cs="Times New Roman"/>
      <w:szCs w:val="20"/>
      <w:lang w:eastAsia="fr-FR"/>
    </w:rPr>
  </w:style>
  <w:style w:type="paragraph" w:customStyle="1" w:styleId="puce20">
    <w:name w:val="puce2"/>
    <w:basedOn w:val="Normal"/>
    <w:rsid w:val="00E451A1"/>
    <w:pPr>
      <w:spacing w:after="0" w:line="240" w:lineRule="auto"/>
      <w:ind w:left="1418" w:hanging="284"/>
      <w:jc w:val="both"/>
    </w:pPr>
    <w:rPr>
      <w:rFonts w:ascii="Arial" w:eastAsia="Times New Roman" w:hAnsi="Arial" w:cs="Times New Roman"/>
      <w:szCs w:val="20"/>
      <w:lang w:eastAsia="fr-FR"/>
    </w:rPr>
  </w:style>
  <w:style w:type="paragraph" w:customStyle="1" w:styleId="puce12">
    <w:name w:val="puce1"/>
    <w:basedOn w:val="Normal"/>
    <w:rsid w:val="00E451A1"/>
    <w:pPr>
      <w:spacing w:after="0" w:line="240" w:lineRule="auto"/>
      <w:ind w:left="851" w:hanging="284"/>
      <w:jc w:val="both"/>
    </w:pPr>
    <w:rPr>
      <w:rFonts w:ascii="Arial" w:eastAsia="Times New Roman" w:hAnsi="Arial" w:cs="Times New Roman"/>
      <w:szCs w:val="20"/>
      <w:lang w:eastAsia="fr-FR"/>
    </w:rPr>
  </w:style>
  <w:style w:type="paragraph" w:customStyle="1" w:styleId="textepuce1">
    <w:name w:val="textepuce1"/>
    <w:basedOn w:val="Normal"/>
    <w:rsid w:val="00E451A1"/>
    <w:pPr>
      <w:spacing w:after="0" w:line="240" w:lineRule="auto"/>
      <w:ind w:left="851"/>
      <w:jc w:val="both"/>
    </w:pPr>
    <w:rPr>
      <w:rFonts w:ascii="Arial" w:eastAsia="Times New Roman" w:hAnsi="Arial" w:cs="Times New Roman"/>
      <w:szCs w:val="20"/>
      <w:lang w:eastAsia="fr-FR"/>
    </w:rPr>
  </w:style>
  <w:style w:type="paragraph" w:customStyle="1" w:styleId="TableauCAPT">
    <w:name w:val="Tableau_CAPT"/>
    <w:basedOn w:val="Normal"/>
    <w:rsid w:val="00E451A1"/>
    <w:pPr>
      <w:spacing w:before="120" w:after="60" w:line="240" w:lineRule="auto"/>
    </w:pPr>
    <w:rPr>
      <w:rFonts w:ascii="Arial" w:eastAsia="Times New Roman" w:hAnsi="Arial" w:cs="Times New Roman"/>
      <w:noProof/>
      <w:szCs w:val="20"/>
      <w:lang w:eastAsia="fr-FR"/>
    </w:rPr>
  </w:style>
  <w:style w:type="paragraph" w:customStyle="1" w:styleId="Style">
    <w:name w:val="Style"/>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Pucea">
    <w:name w:val="Puce a"/>
    <w:basedOn w:val="Normal"/>
    <w:rsid w:val="00E451A1"/>
    <w:pPr>
      <w:numPr>
        <w:numId w:val="8"/>
      </w:numPr>
      <w:spacing w:before="120" w:after="60" w:line="240" w:lineRule="auto"/>
      <w:jc w:val="both"/>
    </w:pPr>
    <w:rPr>
      <w:rFonts w:ascii="Arial" w:eastAsia="Times New Roman" w:hAnsi="Arial" w:cs="Arial"/>
      <w:sz w:val="20"/>
      <w:szCs w:val="20"/>
      <w:lang w:eastAsia="fr-FR"/>
    </w:rPr>
  </w:style>
  <w:style w:type="character" w:customStyle="1" w:styleId="hps">
    <w:name w:val="hps"/>
    <w:basedOn w:val="Policepardfaut"/>
    <w:rsid w:val="00E451A1"/>
  </w:style>
  <w:style w:type="paragraph" w:customStyle="1" w:styleId="Puce3">
    <w:name w:val="Puce 3"/>
    <w:basedOn w:val="Normal"/>
    <w:rsid w:val="00E451A1"/>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Tiret">
    <w:name w:val="Tiret"/>
    <w:basedOn w:val="Normal"/>
    <w:rsid w:val="00E451A1"/>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E451A1"/>
    <w:pPr>
      <w:spacing w:after="120" w:line="240" w:lineRule="auto"/>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E451A1"/>
    <w:pPr>
      <w:widowControl w:val="0"/>
      <w:spacing w:before="120" w:after="60"/>
      <w:ind w:left="567" w:firstLine="0"/>
    </w:pPr>
    <w:rPr>
      <w:rFonts w:cs="Arial"/>
      <w:sz w:val="20"/>
    </w:rPr>
  </w:style>
  <w:style w:type="paragraph" w:customStyle="1" w:styleId="Corpsdetexte1a">
    <w:name w:val="Corps de texte 1a"/>
    <w:basedOn w:val="Corpsdetexte1"/>
    <w:rsid w:val="00E451A1"/>
    <w:pPr>
      <w:numPr>
        <w:numId w:val="9"/>
      </w:numPr>
      <w:tabs>
        <w:tab w:val="clear" w:pos="360"/>
        <w:tab w:val="left" w:pos="851"/>
      </w:tabs>
      <w:ind w:left="851" w:hanging="284"/>
    </w:pPr>
  </w:style>
  <w:style w:type="paragraph" w:customStyle="1" w:styleId="Puce13">
    <w:name w:val="Puce 1"/>
    <w:basedOn w:val="Normal"/>
    <w:rsid w:val="00E451A1"/>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3"/>
    <w:rsid w:val="00E451A1"/>
    <w:pPr>
      <w:numPr>
        <w:numId w:val="10"/>
      </w:numPr>
      <w:tabs>
        <w:tab w:val="left" w:pos="284"/>
        <w:tab w:val="left" w:pos="3686"/>
      </w:tabs>
    </w:pPr>
  </w:style>
  <w:style w:type="paragraph" w:customStyle="1" w:styleId="Puce21">
    <w:name w:val="Puce 2"/>
    <w:basedOn w:val="Normal"/>
    <w:rsid w:val="00E451A1"/>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E451A1"/>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E451A1"/>
    <w:rPr>
      <w:noProof/>
    </w:rPr>
  </w:style>
  <w:style w:type="paragraph" w:customStyle="1" w:styleId="retraitCT1a">
    <w:name w:val="retrait CT1a"/>
    <w:basedOn w:val="Normal"/>
    <w:rsid w:val="00E451A1"/>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E451A1"/>
    <w:pPr>
      <w:widowControl w:val="0"/>
      <w:tabs>
        <w:tab w:val="num" w:pos="2880"/>
      </w:tabs>
      <w:spacing w:before="120" w:after="60"/>
      <w:ind w:left="2880" w:hanging="360"/>
      <w:jc w:val="left"/>
    </w:pPr>
    <w:rPr>
      <w:rFonts w:cs="Arial"/>
      <w:i/>
      <w:iCs/>
      <w:sz w:val="20"/>
      <w:u w:val="single"/>
    </w:rPr>
  </w:style>
  <w:style w:type="paragraph" w:customStyle="1" w:styleId="Puceagras">
    <w:name w:val="Puce a gras"/>
    <w:basedOn w:val="Pucea"/>
    <w:rsid w:val="00E451A1"/>
    <w:pPr>
      <w:widowControl w:val="0"/>
      <w:tabs>
        <w:tab w:val="clear" w:pos="502"/>
        <w:tab w:val="num" w:pos="1440"/>
      </w:tabs>
      <w:spacing w:before="60"/>
      <w:ind w:left="426" w:hanging="720"/>
    </w:pPr>
    <w:rPr>
      <w:b/>
      <w:bCs/>
    </w:rPr>
  </w:style>
  <w:style w:type="paragraph" w:customStyle="1" w:styleId="Puce1b">
    <w:name w:val="Puce 1b"/>
    <w:basedOn w:val="Puce13"/>
    <w:rsid w:val="00E451A1"/>
    <w:pPr>
      <w:tabs>
        <w:tab w:val="clear" w:pos="993"/>
        <w:tab w:val="left" w:pos="1134"/>
        <w:tab w:val="right" w:pos="8505"/>
      </w:tabs>
      <w:spacing w:before="120"/>
      <w:ind w:left="1134" w:hanging="425"/>
    </w:pPr>
  </w:style>
  <w:style w:type="paragraph" w:customStyle="1" w:styleId="A1">
    <w:name w:val="A1"/>
    <w:basedOn w:val="Normal"/>
    <w:rsid w:val="00E451A1"/>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E451A1"/>
    <w:pPr>
      <w:tabs>
        <w:tab w:val="left" w:pos="851"/>
        <w:tab w:val="num" w:pos="1140"/>
        <w:tab w:val="num" w:pos="1440"/>
      </w:tabs>
      <w:spacing w:after="60"/>
      <w:ind w:left="850" w:hanging="425"/>
    </w:pPr>
    <w:rPr>
      <w:rFonts w:cs="Arial"/>
      <w:sz w:val="22"/>
      <w:szCs w:val="22"/>
    </w:rPr>
  </w:style>
  <w:style w:type="paragraph" w:customStyle="1" w:styleId="T1">
    <w:name w:val="T1"/>
    <w:basedOn w:val="Normal"/>
    <w:rsid w:val="00E451A1"/>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E451A1"/>
    <w:pPr>
      <w:spacing w:after="60" w:line="240" w:lineRule="auto"/>
      <w:jc w:val="both"/>
    </w:pPr>
    <w:rPr>
      <w:rFonts w:ascii="Times New Roman" w:eastAsia="Times New Roman" w:hAnsi="Times New Roman" w:cs="Times New Roman"/>
      <w:lang w:eastAsia="fr-FR"/>
    </w:rPr>
  </w:style>
  <w:style w:type="paragraph" w:customStyle="1" w:styleId="Normal2">
    <w:name w:val="Normal2"/>
    <w:basedOn w:val="Corpsdetexte3"/>
    <w:rsid w:val="00E451A1"/>
    <w:pPr>
      <w:spacing w:before="60" w:after="60"/>
    </w:pPr>
    <w:rPr>
      <w:b/>
      <w:bCs/>
      <w:caps/>
      <w:szCs w:val="24"/>
    </w:rPr>
  </w:style>
  <w:style w:type="paragraph" w:customStyle="1" w:styleId="Enum1">
    <w:name w:val="Enum 1"/>
    <w:basedOn w:val="Puce13"/>
    <w:rsid w:val="00E451A1"/>
    <w:pPr>
      <w:tabs>
        <w:tab w:val="clear" w:pos="720"/>
        <w:tab w:val="clear" w:pos="993"/>
        <w:tab w:val="num" w:pos="992"/>
      </w:tabs>
      <w:spacing w:before="60"/>
      <w:ind w:left="992" w:hanging="425"/>
    </w:pPr>
  </w:style>
  <w:style w:type="paragraph" w:customStyle="1" w:styleId="Style5">
    <w:name w:val="Style5"/>
    <w:basedOn w:val="Titre3"/>
    <w:next w:val="Normal"/>
    <w:link w:val="Style5Car"/>
    <w:uiPriority w:val="99"/>
    <w:qFormat/>
    <w:rsid w:val="00E451A1"/>
    <w:pPr>
      <w:spacing w:before="120" w:after="60"/>
      <w:ind w:right="567"/>
    </w:pPr>
    <w:rPr>
      <w:rFonts w:ascii="Times New Roman" w:hAnsi="Times New Roman"/>
      <w:b/>
      <w:bCs/>
      <w:sz w:val="32"/>
      <w:szCs w:val="32"/>
    </w:rPr>
  </w:style>
  <w:style w:type="paragraph" w:customStyle="1" w:styleId="siliacII">
    <w:name w:val="siliac II"/>
    <w:basedOn w:val="Normal"/>
    <w:rsid w:val="00E451A1"/>
    <w:pPr>
      <w:overflowPunct w:val="0"/>
      <w:autoSpaceDE w:val="0"/>
      <w:autoSpaceDN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E451A1"/>
    <w:pPr>
      <w:overflowPunct w:val="0"/>
      <w:autoSpaceDE w:val="0"/>
      <w:autoSpaceDN w:val="0"/>
      <w:adjustRightInd w:val="0"/>
      <w:spacing w:line="300" w:lineRule="exact"/>
      <w:jc w:val="both"/>
      <w:textAlignment w:val="baseline"/>
    </w:pPr>
    <w:rPr>
      <w:rFonts w:ascii="Times New Roman" w:eastAsia="Times New Roman" w:hAnsi="Times New Roman" w:cs="Times New Roman"/>
      <w:sz w:val="24"/>
      <w:szCs w:val="20"/>
      <w:lang w:eastAsia="fr-FR"/>
    </w:rPr>
  </w:style>
  <w:style w:type="paragraph" w:styleId="TitreTR">
    <w:name w:val="toa heading"/>
    <w:basedOn w:val="Normal"/>
    <w:next w:val="Normal"/>
    <w:rsid w:val="00E451A1"/>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font6">
    <w:name w:val="font6"/>
    <w:basedOn w:val="Normal"/>
    <w:rsid w:val="00E451A1"/>
    <w:pPr>
      <w:spacing w:before="100" w:beforeAutospacing="1" w:after="100" w:afterAutospacing="1" w:line="240" w:lineRule="auto"/>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E451A1"/>
    <w:pPr>
      <w:spacing w:before="100" w:beforeAutospacing="1" w:after="100" w:afterAutospacing="1" w:line="240" w:lineRule="auto"/>
    </w:pPr>
    <w:rPr>
      <w:rFonts w:ascii="Calibri" w:eastAsia="Times New Roman" w:hAnsi="Calibri" w:cs="Times New Roman"/>
      <w:i/>
      <w:iCs/>
      <w:color w:val="000000"/>
      <w:lang w:eastAsia="fr-FR"/>
    </w:rPr>
  </w:style>
  <w:style w:type="paragraph" w:customStyle="1" w:styleId="font8">
    <w:name w:val="font8"/>
    <w:basedOn w:val="Normal"/>
    <w:rsid w:val="00E451A1"/>
    <w:pPr>
      <w:spacing w:before="100" w:beforeAutospacing="1" w:after="100" w:afterAutospacing="1" w:line="240" w:lineRule="auto"/>
    </w:pPr>
    <w:rPr>
      <w:rFonts w:ascii="Calibri" w:eastAsia="Times New Roman" w:hAnsi="Calibri" w:cs="Times New Roman"/>
      <w:b/>
      <w:bCs/>
      <w:i/>
      <w:iCs/>
      <w:color w:val="000000"/>
      <w:lang w:eastAsia="fr-FR"/>
    </w:rPr>
  </w:style>
  <w:style w:type="paragraph" w:customStyle="1" w:styleId="font9">
    <w:name w:val="font9"/>
    <w:basedOn w:val="Normal"/>
    <w:rsid w:val="00E451A1"/>
    <w:pPr>
      <w:spacing w:before="100" w:beforeAutospacing="1" w:after="100" w:afterAutospacing="1" w:line="240" w:lineRule="auto"/>
    </w:pPr>
    <w:rPr>
      <w:rFonts w:ascii="Calibri" w:eastAsia="Times New Roman" w:hAnsi="Calibri" w:cs="Times New Roman"/>
      <w:sz w:val="17"/>
      <w:szCs w:val="17"/>
      <w:lang w:eastAsia="fr-FR"/>
    </w:rPr>
  </w:style>
  <w:style w:type="paragraph" w:customStyle="1" w:styleId="xl815">
    <w:name w:val="xl815"/>
    <w:basedOn w:val="Normal"/>
    <w:rsid w:val="00E451A1"/>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E451A1"/>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19">
    <w:name w:val="xl819"/>
    <w:basedOn w:val="Normal"/>
    <w:rsid w:val="00E451A1"/>
    <w:pPr>
      <w:spacing w:before="100" w:beforeAutospacing="1" w:after="100" w:afterAutospacing="1" w:line="240" w:lineRule="auto"/>
      <w:jc w:val="center"/>
    </w:pPr>
    <w:rPr>
      <w:rFonts w:ascii="Arial Narrow" w:eastAsia="Times New Roman" w:hAnsi="Arial Narrow" w:cs="Times New Roman"/>
      <w:sz w:val="18"/>
      <w:szCs w:val="18"/>
      <w:lang w:eastAsia="fr-FR"/>
    </w:rPr>
  </w:style>
  <w:style w:type="paragraph" w:customStyle="1" w:styleId="xl820">
    <w:name w:val="xl820"/>
    <w:basedOn w:val="Normal"/>
    <w:rsid w:val="00E451A1"/>
    <w:pPr>
      <w:shd w:val="clear" w:color="000000" w:fill="FFFFFF"/>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1">
    <w:name w:val="xl821"/>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2">
    <w:name w:val="xl82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E451A1"/>
    <w:pP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34">
    <w:name w:val="xl834"/>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42">
    <w:name w:val="xl8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E451A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E451A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E451A1"/>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E451A1"/>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E451A1"/>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E451A1"/>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E451A1"/>
    <w:pPr>
      <w:spacing w:before="100" w:beforeAutospacing="1" w:after="100" w:afterAutospacing="1" w:line="240" w:lineRule="auto"/>
      <w:jc w:val="center"/>
    </w:pPr>
    <w:rPr>
      <w:rFonts w:ascii="Arial Narrow" w:eastAsia="Times New Roman" w:hAnsi="Arial Narrow" w:cs="Times New Roman"/>
      <w:sz w:val="23"/>
      <w:szCs w:val="23"/>
      <w:lang w:eastAsia="fr-FR"/>
    </w:rPr>
  </w:style>
  <w:style w:type="paragraph" w:customStyle="1" w:styleId="xl896">
    <w:name w:val="xl896"/>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97">
    <w:name w:val="xl89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E451A1"/>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99">
    <w:name w:val="xl89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E451A1"/>
    <w:pPr>
      <w:widowControl w:val="0"/>
      <w:autoSpaceDE w:val="0"/>
      <w:autoSpaceDN w:val="0"/>
      <w:adjustRightInd w:val="0"/>
      <w:spacing w:after="0"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E451A1"/>
    <w:pPr>
      <w:widowControl w:val="0"/>
      <w:autoSpaceDE w:val="0"/>
      <w:autoSpaceDN w:val="0"/>
      <w:adjustRightInd w:val="0"/>
      <w:spacing w:after="0"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E451A1"/>
    <w:pPr>
      <w:widowControl w:val="0"/>
      <w:autoSpaceDE w:val="0"/>
      <w:autoSpaceDN w:val="0"/>
      <w:adjustRightInd w:val="0"/>
      <w:spacing w:after="0"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E451A1"/>
    <w:rPr>
      <w:rFonts w:ascii="Times New Roman" w:hAnsi="Times New Roman" w:cs="Times New Roman" w:hint="default"/>
      <w:color w:val="000000"/>
      <w:sz w:val="14"/>
      <w:szCs w:val="14"/>
    </w:rPr>
  </w:style>
  <w:style w:type="paragraph" w:customStyle="1" w:styleId="Style11">
    <w:name w:val="Style11"/>
    <w:basedOn w:val="Normal"/>
    <w:uiPriority w:val="99"/>
    <w:rsid w:val="00E451A1"/>
    <w:pPr>
      <w:widowControl w:val="0"/>
      <w:autoSpaceDE w:val="0"/>
      <w:autoSpaceDN w:val="0"/>
      <w:adjustRightInd w:val="0"/>
      <w:spacing w:after="0"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E451A1"/>
    <w:rPr>
      <w:rFonts w:ascii="Times New Roman" w:hAnsi="Times New Roman" w:cs="Times New Roman" w:hint="default"/>
      <w:b/>
      <w:bCs/>
      <w:color w:val="000000"/>
      <w:sz w:val="14"/>
      <w:szCs w:val="14"/>
    </w:rPr>
  </w:style>
  <w:style w:type="character" w:customStyle="1" w:styleId="FontStyle39">
    <w:name w:val="Font Style39"/>
    <w:uiPriority w:val="99"/>
    <w:rsid w:val="00E451A1"/>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E451A1"/>
    <w:pPr>
      <w:widowControl w:val="0"/>
      <w:autoSpaceDE w:val="0"/>
      <w:autoSpaceDN w:val="0"/>
      <w:adjustRightInd w:val="0"/>
      <w:spacing w:after="0"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E451A1"/>
    <w:pPr>
      <w:widowControl w:val="0"/>
      <w:autoSpaceDE w:val="0"/>
      <w:autoSpaceDN w:val="0"/>
      <w:adjustRightInd w:val="0"/>
      <w:spacing w:after="0"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E451A1"/>
    <w:rPr>
      <w:rFonts w:ascii="Times New Roman" w:hAnsi="Times New Roman" w:cs="Times New Roman" w:hint="default"/>
      <w:b/>
      <w:bCs/>
      <w:color w:val="000000"/>
      <w:sz w:val="12"/>
      <w:szCs w:val="12"/>
    </w:rPr>
  </w:style>
  <w:style w:type="character" w:customStyle="1" w:styleId="FontStyle33">
    <w:name w:val="Font Style33"/>
    <w:uiPriority w:val="99"/>
    <w:rsid w:val="00E451A1"/>
    <w:rPr>
      <w:rFonts w:ascii="Times New Roman" w:hAnsi="Times New Roman" w:cs="Times New Roman" w:hint="default"/>
      <w:color w:val="000000"/>
      <w:sz w:val="12"/>
      <w:szCs w:val="12"/>
    </w:rPr>
  </w:style>
  <w:style w:type="paragraph" w:customStyle="1" w:styleId="Style3">
    <w:name w:val="Style3"/>
    <w:basedOn w:val="Normal"/>
    <w:link w:val="Style3Car"/>
    <w:uiPriority w:val="99"/>
    <w:qFormat/>
    <w:rsid w:val="00E451A1"/>
    <w:pPr>
      <w:widowControl w:val="0"/>
      <w:autoSpaceDE w:val="0"/>
      <w:autoSpaceDN w:val="0"/>
      <w:adjustRightInd w:val="0"/>
      <w:spacing w:after="0"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E451A1"/>
    <w:rPr>
      <w:rFonts w:ascii="Times New Roman" w:hAnsi="Times New Roman" w:cs="Times New Roman" w:hint="default"/>
      <w:b/>
      <w:bCs/>
      <w:i/>
      <w:iCs/>
      <w:color w:val="000000"/>
      <w:sz w:val="14"/>
      <w:szCs w:val="14"/>
    </w:rPr>
  </w:style>
  <w:style w:type="character" w:customStyle="1" w:styleId="FontStyle31">
    <w:name w:val="Font Style31"/>
    <w:uiPriority w:val="99"/>
    <w:rsid w:val="00E451A1"/>
    <w:rPr>
      <w:rFonts w:ascii="Times New Roman" w:hAnsi="Times New Roman" w:cs="Times New Roman" w:hint="default"/>
      <w:color w:val="000000"/>
      <w:spacing w:val="10"/>
      <w:sz w:val="12"/>
      <w:szCs w:val="12"/>
    </w:rPr>
  </w:style>
  <w:style w:type="paragraph" w:styleId="Sous-titre">
    <w:name w:val="Subtitle"/>
    <w:aliases w:val="GRAND TITRE"/>
    <w:basedOn w:val="Style16"/>
    <w:next w:val="Normal"/>
    <w:link w:val="Sous-titreCar"/>
    <w:qFormat/>
    <w:rsid w:val="00E451A1"/>
    <w:pPr>
      <w:widowControl/>
      <w:numPr>
        <w:numId w:val="11"/>
      </w:numPr>
      <w:spacing w:line="240" w:lineRule="auto"/>
      <w:jc w:val="both"/>
    </w:pPr>
    <w:rPr>
      <w:rFonts w:ascii="Arial" w:hAnsi="Arial" w:cs="Arial"/>
      <w:sz w:val="20"/>
      <w:szCs w:val="20"/>
    </w:rPr>
  </w:style>
  <w:style w:type="character" w:customStyle="1" w:styleId="Sous-titreCar">
    <w:name w:val="Sous-titre Car"/>
    <w:aliases w:val="GRAND TITRE Car"/>
    <w:basedOn w:val="Policepardfaut"/>
    <w:link w:val="Sous-titre"/>
    <w:rsid w:val="00E451A1"/>
    <w:rPr>
      <w:rFonts w:ascii="Arial" w:eastAsia="Times New Roman" w:hAnsi="Arial" w:cs="Arial"/>
      <w:sz w:val="20"/>
      <w:szCs w:val="20"/>
      <w:lang w:eastAsia="fr-FR"/>
    </w:rPr>
  </w:style>
  <w:style w:type="paragraph" w:customStyle="1" w:styleId="Style4">
    <w:name w:val="Style4"/>
    <w:basedOn w:val="Normal"/>
    <w:link w:val="Style4Car"/>
    <w:uiPriority w:val="99"/>
    <w:qFormat/>
    <w:rsid w:val="00E451A1"/>
    <w:pPr>
      <w:widowControl w:val="0"/>
      <w:autoSpaceDE w:val="0"/>
      <w:autoSpaceDN w:val="0"/>
      <w:adjustRightInd w:val="0"/>
      <w:spacing w:after="0" w:line="278" w:lineRule="exact"/>
    </w:pPr>
    <w:rPr>
      <w:rFonts w:ascii="Arial" w:eastAsia="Times New Roman" w:hAnsi="Arial" w:cs="Times New Roman"/>
      <w:sz w:val="24"/>
      <w:szCs w:val="24"/>
      <w:lang w:eastAsia="fr-FR"/>
    </w:rPr>
  </w:style>
  <w:style w:type="paragraph" w:customStyle="1" w:styleId="Style6">
    <w:name w:val="Style6"/>
    <w:basedOn w:val="Normal"/>
    <w:link w:val="Style6Car"/>
    <w:uiPriority w:val="99"/>
    <w:qFormat/>
    <w:rsid w:val="00E451A1"/>
    <w:pPr>
      <w:widowControl w:val="0"/>
      <w:autoSpaceDE w:val="0"/>
      <w:autoSpaceDN w:val="0"/>
      <w:adjustRightInd w:val="0"/>
      <w:spacing w:after="0" w:line="274" w:lineRule="exact"/>
    </w:pPr>
    <w:rPr>
      <w:rFonts w:ascii="Arial" w:eastAsia="Times New Roman" w:hAnsi="Arial" w:cs="Times New Roman"/>
      <w:sz w:val="24"/>
      <w:szCs w:val="24"/>
      <w:lang w:eastAsia="fr-FR"/>
    </w:rPr>
  </w:style>
  <w:style w:type="paragraph" w:customStyle="1" w:styleId="Style7">
    <w:name w:val="Style7"/>
    <w:basedOn w:val="Normal"/>
    <w:link w:val="Style7Car"/>
    <w:uiPriority w:val="99"/>
    <w:qFormat/>
    <w:rsid w:val="00E451A1"/>
    <w:pPr>
      <w:widowControl w:val="0"/>
      <w:autoSpaceDE w:val="0"/>
      <w:autoSpaceDN w:val="0"/>
      <w:adjustRightInd w:val="0"/>
      <w:spacing w:after="0" w:line="456" w:lineRule="exact"/>
    </w:pPr>
    <w:rPr>
      <w:rFonts w:ascii="Arial" w:eastAsia="Times New Roman" w:hAnsi="Arial" w:cs="Times New Roman"/>
      <w:sz w:val="24"/>
      <w:szCs w:val="24"/>
      <w:lang w:eastAsia="fr-FR"/>
    </w:rPr>
  </w:style>
  <w:style w:type="paragraph" w:customStyle="1" w:styleId="Style8">
    <w:name w:val="Style8"/>
    <w:basedOn w:val="Normal"/>
    <w:link w:val="Style8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9">
    <w:name w:val="Style9"/>
    <w:basedOn w:val="Normal"/>
    <w:link w:val="Style9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10">
    <w:name w:val="Style10"/>
    <w:basedOn w:val="Normal"/>
    <w:uiPriority w:val="99"/>
    <w:rsid w:val="00E451A1"/>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E451A1"/>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E451A1"/>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E451A1"/>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E451A1"/>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E451A1"/>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E451A1"/>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E451A1"/>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E451A1"/>
    <w:rPr>
      <w:rFonts w:ascii="Arial" w:hAnsi="Arial" w:cs="Arial"/>
      <w:b/>
      <w:bCs/>
      <w:color w:val="000000"/>
      <w:sz w:val="20"/>
      <w:szCs w:val="20"/>
    </w:rPr>
  </w:style>
  <w:style w:type="character" w:customStyle="1" w:styleId="FontStyle43">
    <w:name w:val="Font Style43"/>
    <w:uiPriority w:val="99"/>
    <w:rsid w:val="00E451A1"/>
    <w:rPr>
      <w:rFonts w:ascii="Arial" w:hAnsi="Arial" w:cs="Arial"/>
      <w:color w:val="000000"/>
      <w:sz w:val="20"/>
      <w:szCs w:val="20"/>
    </w:rPr>
  </w:style>
  <w:style w:type="character" w:customStyle="1" w:styleId="FontStyle44">
    <w:name w:val="Font Style44"/>
    <w:uiPriority w:val="99"/>
    <w:rsid w:val="00E451A1"/>
    <w:rPr>
      <w:rFonts w:ascii="Impact" w:hAnsi="Impact" w:cs="Impact"/>
      <w:color w:val="000000"/>
      <w:sz w:val="8"/>
      <w:szCs w:val="8"/>
    </w:rPr>
  </w:style>
  <w:style w:type="character" w:customStyle="1" w:styleId="FontStyle45">
    <w:name w:val="Font Style45"/>
    <w:uiPriority w:val="99"/>
    <w:rsid w:val="00E451A1"/>
    <w:rPr>
      <w:rFonts w:ascii="Arial" w:hAnsi="Arial" w:cs="Arial"/>
      <w:color w:val="000000"/>
      <w:sz w:val="20"/>
      <w:szCs w:val="20"/>
    </w:rPr>
  </w:style>
  <w:style w:type="character" w:customStyle="1" w:styleId="FontStyle46">
    <w:name w:val="Font Style46"/>
    <w:uiPriority w:val="99"/>
    <w:rsid w:val="00E451A1"/>
    <w:rPr>
      <w:rFonts w:ascii="Tahoma" w:hAnsi="Tahoma" w:cs="Tahoma"/>
      <w:b/>
      <w:bCs/>
      <w:color w:val="000000"/>
      <w:sz w:val="18"/>
      <w:szCs w:val="18"/>
    </w:rPr>
  </w:style>
  <w:style w:type="character" w:customStyle="1" w:styleId="FontStyle47">
    <w:name w:val="Font Style47"/>
    <w:uiPriority w:val="99"/>
    <w:rsid w:val="00E451A1"/>
    <w:rPr>
      <w:rFonts w:ascii="Tahoma" w:hAnsi="Tahoma" w:cs="Tahoma"/>
      <w:color w:val="000000"/>
      <w:sz w:val="18"/>
      <w:szCs w:val="18"/>
    </w:rPr>
  </w:style>
  <w:style w:type="character" w:customStyle="1" w:styleId="FontStyle48">
    <w:name w:val="Font Style48"/>
    <w:uiPriority w:val="99"/>
    <w:rsid w:val="00E451A1"/>
    <w:rPr>
      <w:rFonts w:ascii="Arial" w:hAnsi="Arial" w:cs="Arial"/>
      <w:b/>
      <w:bCs/>
      <w:color w:val="000000"/>
      <w:sz w:val="24"/>
      <w:szCs w:val="24"/>
    </w:rPr>
  </w:style>
  <w:style w:type="character" w:customStyle="1" w:styleId="apple-converted-space">
    <w:name w:val="apple-converted-space"/>
    <w:basedOn w:val="Policepardfaut"/>
    <w:rsid w:val="00E451A1"/>
  </w:style>
  <w:style w:type="character" w:customStyle="1" w:styleId="atn">
    <w:name w:val="atn"/>
    <w:basedOn w:val="Policepardfaut"/>
    <w:rsid w:val="00E451A1"/>
  </w:style>
  <w:style w:type="paragraph" w:customStyle="1" w:styleId="xl124">
    <w:name w:val="xl1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25">
    <w:name w:val="xl12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xl126">
    <w:name w:val="xl12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7">
    <w:name w:val="xl127"/>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8">
    <w:name w:val="xl128"/>
    <w:basedOn w:val="Normal"/>
    <w:rsid w:val="00E451A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9">
    <w:name w:val="xl1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30">
    <w:name w:val="xl1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Default">
    <w:name w:val="Default"/>
    <w:rsid w:val="00E451A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Liste 1 Car,- List tir Car,Puces Car,References Car,style11 Car,Desmond 2 Car,sous partie 1 Car,Texte Général Car,Paragraphe  revu Car,Liste 11 Car,Desmond 21 Car,Texte Général1 Car,List Paragraph1 Car,Paragraphe  revu1 Car"/>
    <w:link w:val="Paragraphedeliste"/>
    <w:uiPriority w:val="34"/>
    <w:qFormat/>
    <w:locked/>
    <w:rsid w:val="00E451A1"/>
    <w:rPr>
      <w:rFonts w:ascii="Times New Roman" w:eastAsia="Times New Roman" w:hAnsi="Times New Roman" w:cs="Times New Roman"/>
      <w:sz w:val="24"/>
      <w:szCs w:val="24"/>
      <w:lang w:eastAsia="fr-FR"/>
    </w:rPr>
  </w:style>
  <w:style w:type="paragraph" w:customStyle="1" w:styleId="xl131">
    <w:name w:val="xl131"/>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32">
    <w:name w:val="xl1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3">
    <w:name w:val="xl133"/>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34">
    <w:name w:val="xl134"/>
    <w:basedOn w:val="Normal"/>
    <w:rsid w:val="00E451A1"/>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35">
    <w:name w:val="xl135"/>
    <w:basedOn w:val="Normal"/>
    <w:rsid w:val="00E451A1"/>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36">
    <w:name w:val="xl136"/>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7">
    <w:name w:val="xl137"/>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8">
    <w:name w:val="xl138"/>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9">
    <w:name w:val="xl139"/>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40">
    <w:name w:val="xl14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41">
    <w:name w:val="xl14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2">
    <w:name w:val="xl1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43">
    <w:name w:val="xl14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4">
    <w:name w:val="xl14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45">
    <w:name w:val="xl145"/>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6">
    <w:name w:val="xl146"/>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7">
    <w:name w:val="xl147"/>
    <w:basedOn w:val="Normal"/>
    <w:rsid w:val="00E451A1"/>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148">
    <w:name w:val="xl148"/>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9">
    <w:name w:val="xl149"/>
    <w:basedOn w:val="Normal"/>
    <w:rsid w:val="00E451A1"/>
    <w:pPr>
      <w:pBdr>
        <w:bottom w:val="single" w:sz="8"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50">
    <w:name w:val="xl150"/>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1">
    <w:name w:val="xl151"/>
    <w:basedOn w:val="Normal"/>
    <w:rsid w:val="00E451A1"/>
    <w:pPr>
      <w:pBdr>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2">
    <w:name w:val="xl152"/>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3">
    <w:name w:val="xl15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4">
    <w:name w:val="xl154"/>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FF0000"/>
      <w:sz w:val="20"/>
      <w:szCs w:val="20"/>
      <w:lang w:eastAsia="fr-FR"/>
    </w:rPr>
  </w:style>
  <w:style w:type="paragraph" w:customStyle="1" w:styleId="xl155">
    <w:name w:val="xl155"/>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6">
    <w:name w:val="xl156"/>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7">
    <w:name w:val="xl157"/>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8">
    <w:name w:val="xl158"/>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9">
    <w:name w:val="xl15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0">
    <w:name w:val="xl1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61">
    <w:name w:val="xl1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2">
    <w:name w:val="xl162"/>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63">
    <w:name w:val="xl163"/>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4">
    <w:name w:val="xl164"/>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5">
    <w:name w:val="xl165"/>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66">
    <w:name w:val="xl166"/>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7">
    <w:name w:val="xl167"/>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68">
    <w:name w:val="xl1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69">
    <w:name w:val="xl1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70">
    <w:name w:val="xl17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1">
    <w:name w:val="xl17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72">
    <w:name w:val="xl172"/>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3">
    <w:name w:val="xl1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74">
    <w:name w:val="xl17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5">
    <w:name w:val="xl175"/>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176">
    <w:name w:val="xl176"/>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7">
    <w:name w:val="xl177"/>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0"/>
      <w:szCs w:val="20"/>
      <w:lang w:eastAsia="fr-FR"/>
    </w:rPr>
  </w:style>
  <w:style w:type="paragraph" w:customStyle="1" w:styleId="xl178">
    <w:name w:val="xl178"/>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9">
    <w:name w:val="xl179"/>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80">
    <w:name w:val="xl18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1">
    <w:name w:val="xl181"/>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2">
    <w:name w:val="xl182"/>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84">
    <w:name w:val="xl184"/>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85">
    <w:name w:val="xl185"/>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86">
    <w:name w:val="xl186"/>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7">
    <w:name w:val="xl187"/>
    <w:basedOn w:val="Normal"/>
    <w:rsid w:val="00E451A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8">
    <w:name w:val="xl18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9">
    <w:name w:val="xl189"/>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90">
    <w:name w:val="xl190"/>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91">
    <w:name w:val="xl191"/>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92">
    <w:name w:val="xl192"/>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93">
    <w:name w:val="xl1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94">
    <w:name w:val="xl19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95">
    <w:name w:val="xl195"/>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6">
    <w:name w:val="xl196"/>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97">
    <w:name w:val="xl197"/>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98">
    <w:name w:val="xl198"/>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9">
    <w:name w:val="xl199"/>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00">
    <w:name w:val="xl2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fr-FR"/>
    </w:rPr>
  </w:style>
  <w:style w:type="paragraph" w:customStyle="1" w:styleId="xl201">
    <w:name w:val="xl201"/>
    <w:basedOn w:val="Normal"/>
    <w:rsid w:val="00E451A1"/>
    <w:pPr>
      <w:pBdr>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2">
    <w:name w:val="xl2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0"/>
      <w:szCs w:val="20"/>
      <w:lang w:eastAsia="fr-FR"/>
    </w:rPr>
  </w:style>
  <w:style w:type="paragraph" w:customStyle="1" w:styleId="xl203">
    <w:name w:val="xl203"/>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4">
    <w:name w:val="xl204"/>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05">
    <w:name w:val="xl20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206">
    <w:name w:val="xl20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207">
    <w:name w:val="xl207"/>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8">
    <w:name w:val="xl208"/>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9">
    <w:name w:val="xl20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0">
    <w:name w:val="xl2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211">
    <w:name w:val="xl211"/>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12">
    <w:name w:val="xl212"/>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213">
    <w:name w:val="xl213"/>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14">
    <w:name w:val="xl214"/>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5">
    <w:name w:val="xl215"/>
    <w:basedOn w:val="Normal"/>
    <w:rsid w:val="00E451A1"/>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16">
    <w:name w:val="xl21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17">
    <w:name w:val="xl217"/>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218">
    <w:name w:val="xl21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19">
    <w:name w:val="xl219"/>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20">
    <w:name w:val="xl22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1">
    <w:name w:val="xl221"/>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2">
    <w:name w:val="xl222"/>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fr-FR"/>
    </w:rPr>
  </w:style>
  <w:style w:type="paragraph" w:customStyle="1" w:styleId="xl223">
    <w:name w:val="xl22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xl224">
    <w:name w:val="xl224"/>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Sp1P06">
    <w:name w:val="Spé1 P06"/>
    <w:basedOn w:val="Corpsdetexte"/>
    <w:rsid w:val="00E451A1"/>
    <w:pPr>
      <w:numPr>
        <w:ilvl w:val="1"/>
        <w:numId w:val="12"/>
      </w:numPr>
      <w:tabs>
        <w:tab w:val="clear" w:pos="1440"/>
        <w:tab w:val="left" w:pos="2410"/>
        <w:tab w:val="left" w:pos="2694"/>
      </w:tabs>
      <w:spacing w:after="60"/>
      <w:ind w:left="2693" w:hanging="2693"/>
    </w:pPr>
    <w:rPr>
      <w:rFonts w:ascii="Times New Roman" w:hAnsi="Times New Roman"/>
      <w:sz w:val="22"/>
      <w:szCs w:val="24"/>
    </w:rPr>
  </w:style>
  <w:style w:type="paragraph" w:customStyle="1" w:styleId="par10">
    <w:name w:val="par1"/>
    <w:basedOn w:val="Normal"/>
    <w:rsid w:val="00E451A1"/>
    <w:pPr>
      <w:spacing w:after="120" w:line="240" w:lineRule="auto"/>
      <w:ind w:left="709"/>
      <w:jc w:val="both"/>
    </w:pPr>
    <w:rPr>
      <w:rFonts w:ascii="Times New Roman" w:eastAsia="Times New Roman" w:hAnsi="Times New Roman" w:cs="Times New Roman"/>
      <w:sz w:val="24"/>
      <w:szCs w:val="24"/>
      <w:lang w:eastAsia="fr-FR"/>
    </w:rPr>
  </w:style>
  <w:style w:type="character" w:customStyle="1" w:styleId="Titre3Car1">
    <w:name w:val="Titre 3 Car1"/>
    <w:aliases w:val="Car Car1,centered Car,Centered Car,Heading 3 Char Car,Centered Char Car,centered Char Car,alec3 Car,Heading3 Car,Überschrift 3 WB Car,annex Car,(1.1.1.) Car, Centered Char Car, centered Char Car, Centered Car, centered Car"/>
    <w:rsid w:val="00E451A1"/>
    <w:rPr>
      <w:rFonts w:ascii="Cambria" w:eastAsia="SimSun" w:hAnsi="Cambria" w:cs="Times New Roman"/>
      <w:b/>
      <w:bCs/>
      <w:color w:val="4F81BD"/>
      <w:sz w:val="24"/>
      <w:szCs w:val="24"/>
    </w:rPr>
  </w:style>
  <w:style w:type="numbering" w:customStyle="1" w:styleId="Aucuneliste11">
    <w:name w:val="Aucune liste11"/>
    <w:next w:val="Aucuneliste"/>
    <w:uiPriority w:val="99"/>
    <w:semiHidden/>
    <w:unhideWhenUsed/>
    <w:rsid w:val="00E451A1"/>
  </w:style>
  <w:style w:type="paragraph" w:styleId="NormalWeb">
    <w:name w:val="Normal (Web)"/>
    <w:basedOn w:val="Normal"/>
    <w:uiPriority w:val="99"/>
    <w:unhideWhenUsed/>
    <w:rsid w:val="00E451A1"/>
    <w:pPr>
      <w:spacing w:before="100" w:beforeAutospacing="1" w:after="100" w:afterAutospacing="1" w:line="240" w:lineRule="auto"/>
      <w:ind w:left="714" w:hanging="357"/>
      <w:jc w:val="both"/>
    </w:pPr>
    <w:rPr>
      <w:rFonts w:ascii="Times New Roman" w:eastAsia="Times New Roman" w:hAnsi="Times New Roman" w:cs="Times New Roman"/>
      <w:sz w:val="24"/>
      <w:szCs w:val="24"/>
      <w:lang w:eastAsia="fr-FR"/>
    </w:rPr>
  </w:style>
  <w:style w:type="character" w:customStyle="1" w:styleId="NotedebasdepageCar1">
    <w:name w:val="Note de bas de page Car1"/>
    <w:aliases w:val="Texte de note de bas de page Car1,footnote text Car1"/>
    <w:uiPriority w:val="99"/>
    <w:semiHidden/>
    <w:rsid w:val="00E451A1"/>
    <w:rPr>
      <w:rFonts w:ascii="Times New Roman" w:eastAsia="Times New Roman" w:hAnsi="Times New Roman"/>
    </w:rPr>
  </w:style>
  <w:style w:type="paragraph" w:styleId="Liste">
    <w:name w:val="List"/>
    <w:aliases w:val="1. List"/>
    <w:basedOn w:val="Normal"/>
    <w:unhideWhenUsed/>
    <w:rsid w:val="00E451A1"/>
    <w:pPr>
      <w:spacing w:before="120" w:after="60" w:line="240" w:lineRule="auto"/>
      <w:ind w:left="10980" w:hanging="360"/>
      <w:jc w:val="both"/>
    </w:pPr>
    <w:rPr>
      <w:rFonts w:ascii="Times New Roman" w:eastAsia="Times New Roman" w:hAnsi="Times New Roman" w:cs="Times New Roman"/>
      <w:sz w:val="24"/>
      <w:szCs w:val="24"/>
      <w:lang w:eastAsia="fr-FR"/>
    </w:rPr>
  </w:style>
  <w:style w:type="paragraph" w:styleId="Rvision">
    <w:name w:val="Revision"/>
    <w:rsid w:val="00E451A1"/>
    <w:pPr>
      <w:spacing w:after="0" w:line="240" w:lineRule="auto"/>
    </w:pPr>
    <w:rPr>
      <w:rFonts w:ascii="Times New Roman" w:eastAsia="Times New Roman" w:hAnsi="Times New Roman" w:cs="Times New Roman"/>
      <w:sz w:val="24"/>
      <w:szCs w:val="24"/>
      <w:lang w:eastAsia="fr-FR"/>
    </w:rPr>
  </w:style>
  <w:style w:type="paragraph" w:customStyle="1" w:styleId="BodyTextpuces">
    <w:name w:val="Body Text + puces"/>
    <w:basedOn w:val="Retraitcorpsdetexte"/>
    <w:uiPriority w:val="99"/>
    <w:rsid w:val="00E451A1"/>
    <w:pPr>
      <w:numPr>
        <w:numId w:val="13"/>
      </w:numPr>
      <w:spacing w:after="120"/>
    </w:pPr>
    <w:rPr>
      <w:rFonts w:ascii="Tahoma" w:hAnsi="Tahoma" w:cs="Tahoma"/>
      <w:sz w:val="22"/>
      <w:szCs w:val="22"/>
    </w:rPr>
  </w:style>
  <w:style w:type="paragraph" w:customStyle="1" w:styleId="CorpsdetexteTahoma12pt">
    <w:name w:val="Corps de texte + Tahoma 12 pt"/>
    <w:basedOn w:val="Normal"/>
    <w:uiPriority w:val="99"/>
    <w:rsid w:val="00E451A1"/>
    <w:pPr>
      <w:numPr>
        <w:numId w:val="14"/>
      </w:numPr>
      <w:spacing w:after="120" w:line="240" w:lineRule="auto"/>
      <w:jc w:val="both"/>
    </w:pPr>
    <w:rPr>
      <w:rFonts w:ascii="Tahoma" w:eastAsia="Times New Roman" w:hAnsi="Tahoma" w:cs="Tahoma"/>
      <w:lang w:eastAsia="fr-FR"/>
    </w:rPr>
  </w:style>
  <w:style w:type="paragraph" w:customStyle="1" w:styleId="BodyTextpuces2">
    <w:name w:val="Body Text + puces 2"/>
    <w:basedOn w:val="Retraitcorpsdetexte"/>
    <w:uiPriority w:val="99"/>
    <w:rsid w:val="00E451A1"/>
    <w:pPr>
      <w:numPr>
        <w:numId w:val="15"/>
      </w:numPr>
      <w:spacing w:after="120"/>
    </w:pPr>
    <w:rPr>
      <w:rFonts w:ascii="Tahoma" w:hAnsi="Tahoma" w:cs="Tahoma"/>
      <w:sz w:val="22"/>
      <w:szCs w:val="22"/>
    </w:rPr>
  </w:style>
  <w:style w:type="paragraph" w:customStyle="1" w:styleId="Par1">
    <w:name w:val="Par1"/>
    <w:basedOn w:val="Normal"/>
    <w:rsid w:val="00E451A1"/>
    <w:pPr>
      <w:numPr>
        <w:numId w:val="16"/>
      </w:numPr>
      <w:spacing w:before="60" w:after="60" w:line="240" w:lineRule="auto"/>
      <w:jc w:val="both"/>
    </w:pPr>
    <w:rPr>
      <w:rFonts w:ascii="Times New Roman" w:eastAsia="Times New Roman" w:hAnsi="Times New Roman" w:cs="Times New Roman"/>
      <w:sz w:val="24"/>
      <w:szCs w:val="24"/>
      <w:lang w:val="fr-CA" w:eastAsia="fr-FR"/>
    </w:rPr>
  </w:style>
  <w:style w:type="paragraph" w:customStyle="1" w:styleId="Normal1">
    <w:name w:val="Normal1"/>
    <w:basedOn w:val="Normal"/>
    <w:uiPriority w:val="99"/>
    <w:rsid w:val="00E451A1"/>
    <w:pPr>
      <w:tabs>
        <w:tab w:val="num" w:pos="360"/>
      </w:tabs>
      <w:spacing w:after="0" w:line="240" w:lineRule="auto"/>
      <w:ind w:left="360" w:hanging="360"/>
      <w:jc w:val="both"/>
    </w:pPr>
    <w:rPr>
      <w:rFonts w:ascii="Times New Roman" w:eastAsia="Times New Roman" w:hAnsi="Times New Roman" w:cs="Times New Roman"/>
      <w:lang w:eastAsia="fr-FR"/>
    </w:rPr>
  </w:style>
  <w:style w:type="paragraph" w:customStyle="1" w:styleId="StyleTitre5NonItalique">
    <w:name w:val="Style Titre 5 + Non Italique"/>
    <w:basedOn w:val="Titre5"/>
    <w:rsid w:val="00E451A1"/>
    <w:pPr>
      <w:keepNext w:val="0"/>
      <w:tabs>
        <w:tab w:val="left" w:pos="851"/>
      </w:tabs>
      <w:spacing w:before="240" w:after="60"/>
      <w:ind w:left="851"/>
    </w:pPr>
    <w:rPr>
      <w:rFonts w:ascii="Times New Roman" w:hAnsi="Times New Roman"/>
      <w:i/>
      <w:iCs/>
      <w:color w:val="000000"/>
      <w:sz w:val="22"/>
      <w:szCs w:val="22"/>
      <w:u w:val="single"/>
    </w:rPr>
  </w:style>
  <w:style w:type="paragraph" w:customStyle="1" w:styleId="petit1">
    <w:name w:val="petit1"/>
    <w:basedOn w:val="Normal"/>
    <w:autoRedefine/>
    <w:rsid w:val="00E451A1"/>
    <w:pPr>
      <w:numPr>
        <w:numId w:val="17"/>
      </w:numPr>
      <w:spacing w:after="0" w:line="240" w:lineRule="auto"/>
      <w:ind w:hanging="360"/>
      <w:jc w:val="both"/>
    </w:pPr>
    <w:rPr>
      <w:rFonts w:ascii="Times New Roman" w:eastAsia="Times New Roman" w:hAnsi="Times New Roman" w:cs="Times New Roman"/>
      <w:sz w:val="28"/>
      <w:szCs w:val="20"/>
      <w:lang w:eastAsia="fr-FR"/>
    </w:rPr>
  </w:style>
  <w:style w:type="paragraph" w:customStyle="1" w:styleId="grand1">
    <w:name w:val="grand1"/>
    <w:basedOn w:val="Normal"/>
    <w:autoRedefine/>
    <w:rsid w:val="00E451A1"/>
    <w:pPr>
      <w:numPr>
        <w:numId w:val="18"/>
      </w:numPr>
      <w:tabs>
        <w:tab w:val="clear" w:pos="720"/>
        <w:tab w:val="num" w:pos="1004"/>
      </w:tabs>
      <w:spacing w:after="0" w:line="240" w:lineRule="auto"/>
      <w:ind w:left="1004" w:hanging="180"/>
      <w:jc w:val="both"/>
    </w:pPr>
    <w:rPr>
      <w:rFonts w:ascii="Times New Roman" w:eastAsia="Times New Roman" w:hAnsi="Times New Roman" w:cs="Times New Roman"/>
      <w:b/>
      <w:caps/>
      <w:sz w:val="28"/>
      <w:szCs w:val="20"/>
      <w:lang w:eastAsia="fr-FR"/>
    </w:rPr>
  </w:style>
  <w:style w:type="paragraph" w:customStyle="1" w:styleId="II-petit">
    <w:name w:val="II-petit"/>
    <w:basedOn w:val="Normal"/>
    <w:autoRedefine/>
    <w:rsid w:val="00E451A1"/>
    <w:pPr>
      <w:tabs>
        <w:tab w:val="num" w:pos="720"/>
        <w:tab w:val="num" w:pos="1068"/>
      </w:tabs>
      <w:spacing w:after="0" w:line="240" w:lineRule="auto"/>
      <w:ind w:left="720" w:hanging="360"/>
      <w:jc w:val="both"/>
    </w:pPr>
    <w:rPr>
      <w:rFonts w:ascii="Times New Roman" w:eastAsia="Times New Roman" w:hAnsi="Times New Roman" w:cs="Times New Roman"/>
      <w:sz w:val="28"/>
      <w:szCs w:val="20"/>
      <w:lang w:eastAsia="fr-FR"/>
    </w:rPr>
  </w:style>
  <w:style w:type="paragraph" w:customStyle="1" w:styleId="CM44">
    <w:name w:val="CM44"/>
    <w:basedOn w:val="Normal"/>
    <w:next w:val="Normal"/>
    <w:uiPriority w:val="99"/>
    <w:rsid w:val="00E451A1"/>
    <w:pPr>
      <w:widowControl w:val="0"/>
      <w:autoSpaceDE w:val="0"/>
      <w:autoSpaceDN w:val="0"/>
      <w:adjustRightInd w:val="0"/>
      <w:spacing w:after="0" w:line="240" w:lineRule="auto"/>
      <w:ind w:left="714" w:hanging="357"/>
      <w:jc w:val="both"/>
    </w:pPr>
    <w:rPr>
      <w:rFonts w:ascii="Tw Cen MT" w:eastAsia="Times New Roman" w:hAnsi="Tw Cen MT" w:cs="Arial"/>
      <w:sz w:val="24"/>
      <w:szCs w:val="24"/>
      <w:lang w:eastAsia="fr-FR"/>
    </w:rPr>
  </w:style>
  <w:style w:type="paragraph" w:customStyle="1" w:styleId="Normalarial">
    <w:name w:val="Normal+arial"/>
    <w:basedOn w:val="Normal"/>
    <w:rsid w:val="00E451A1"/>
    <w:pPr>
      <w:spacing w:after="0" w:line="240" w:lineRule="auto"/>
      <w:ind w:left="714" w:hanging="357"/>
      <w:jc w:val="both"/>
    </w:pPr>
    <w:rPr>
      <w:rFonts w:ascii="Times New Roman" w:eastAsia="Times New Roman" w:hAnsi="Times New Roman" w:cs="Times New Roman"/>
      <w:sz w:val="24"/>
      <w:szCs w:val="24"/>
      <w:lang w:eastAsia="fr-FR"/>
    </w:rPr>
  </w:style>
  <w:style w:type="paragraph" w:customStyle="1" w:styleId="Normalcentre">
    <w:name w:val="Normal centre"/>
    <w:basedOn w:val="Normal"/>
    <w:rsid w:val="00E451A1"/>
    <w:pPr>
      <w:numPr>
        <w:numId w:val="19"/>
      </w:numPr>
      <w:spacing w:before="60" w:after="60" w:line="240" w:lineRule="auto"/>
      <w:ind w:left="714" w:hanging="357"/>
      <w:jc w:val="center"/>
    </w:pPr>
    <w:rPr>
      <w:rFonts w:ascii="Times New Roman" w:eastAsia="Times New Roman" w:hAnsi="Times New Roman" w:cs="Times New Roman"/>
      <w:sz w:val="24"/>
      <w:szCs w:val="24"/>
      <w:lang w:eastAsia="fr-FR"/>
    </w:rPr>
  </w:style>
  <w:style w:type="character" w:customStyle="1" w:styleId="Style2Car">
    <w:name w:val="Style2 Car"/>
    <w:link w:val="Style2"/>
    <w:locked/>
    <w:rsid w:val="00E451A1"/>
    <w:rPr>
      <w:rFonts w:ascii="TradeGothic" w:hAnsi="TradeGothic"/>
    </w:rPr>
  </w:style>
  <w:style w:type="paragraph" w:customStyle="1" w:styleId="Style2">
    <w:name w:val="Style2"/>
    <w:basedOn w:val="Paragraphedeliste"/>
    <w:link w:val="Style2Car"/>
    <w:qFormat/>
    <w:rsid w:val="00E451A1"/>
    <w:pPr>
      <w:tabs>
        <w:tab w:val="num" w:pos="360"/>
      </w:tabs>
      <w:spacing w:after="120" w:line="360" w:lineRule="auto"/>
      <w:ind w:left="360" w:hanging="360"/>
      <w:contextualSpacing/>
      <w:jc w:val="both"/>
    </w:pPr>
    <w:rPr>
      <w:rFonts w:ascii="TradeGothic" w:eastAsiaTheme="minorHAnsi" w:hAnsi="TradeGothic" w:cstheme="minorBidi"/>
      <w:sz w:val="22"/>
      <w:szCs w:val="22"/>
      <w:lang w:eastAsia="en-US"/>
    </w:rPr>
  </w:style>
  <w:style w:type="paragraph" w:customStyle="1" w:styleId="par2">
    <w:name w:val="par2"/>
    <w:basedOn w:val="Normal"/>
    <w:rsid w:val="00E451A1"/>
    <w:pPr>
      <w:tabs>
        <w:tab w:val="left" w:pos="851"/>
      </w:tabs>
      <w:spacing w:after="120" w:line="240" w:lineRule="auto"/>
      <w:ind w:left="714" w:hanging="357"/>
      <w:jc w:val="both"/>
    </w:pPr>
    <w:rPr>
      <w:rFonts w:ascii="Times New Roman" w:eastAsia="Times New Roman" w:hAnsi="Times New Roman" w:cs="Times New Roman"/>
      <w:sz w:val="24"/>
      <w:szCs w:val="20"/>
      <w:lang w:eastAsia="fr-FR"/>
    </w:rPr>
  </w:style>
  <w:style w:type="paragraph" w:customStyle="1" w:styleId="NormalDAO">
    <w:name w:val="NormalDAO"/>
    <w:basedOn w:val="Normal"/>
    <w:rsid w:val="00E451A1"/>
    <w:pPr>
      <w:widowControl w:val="0"/>
      <w:suppressAutoHyphens/>
      <w:autoSpaceDE w:val="0"/>
      <w:autoSpaceDN w:val="0"/>
      <w:spacing w:after="0" w:line="240" w:lineRule="auto"/>
      <w:jc w:val="both"/>
    </w:pPr>
    <w:rPr>
      <w:rFonts w:ascii="Arial" w:eastAsia="Times New Roman" w:hAnsi="Arial" w:cs="Arial"/>
      <w:sz w:val="24"/>
      <w:szCs w:val="24"/>
      <w:lang w:eastAsia="fr-FR"/>
    </w:rPr>
  </w:style>
  <w:style w:type="character" w:customStyle="1" w:styleId="citation">
    <w:name w:val="citation"/>
    <w:basedOn w:val="Policepardfaut"/>
    <w:rsid w:val="00E451A1"/>
  </w:style>
  <w:style w:type="character" w:customStyle="1" w:styleId="shorttext">
    <w:name w:val="short_text"/>
    <w:basedOn w:val="Policepardfaut"/>
    <w:rsid w:val="00E451A1"/>
  </w:style>
  <w:style w:type="table" w:styleId="Grille2">
    <w:name w:val="Table Grid 2"/>
    <w:basedOn w:val="TableauNormal"/>
    <w:unhideWhenUsed/>
    <w:rsid w:val="00E451A1"/>
    <w:pPr>
      <w:spacing w:after="0" w:line="240" w:lineRule="auto"/>
    </w:pPr>
    <w:rPr>
      <w:rFonts w:ascii="Times New Roman" w:eastAsia="Times New Roman" w:hAnsi="Times New Roman" w:cs="Times New Roman"/>
      <w:sz w:val="20"/>
      <w:szCs w:val="20"/>
      <w:lang w:eastAsia="fr-FR"/>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paragraph" w:styleId="Lgende">
    <w:name w:val="caption"/>
    <w:basedOn w:val="Normal"/>
    <w:next w:val="Normal"/>
    <w:link w:val="LgendeCar"/>
    <w:qFormat/>
    <w:rsid w:val="00E451A1"/>
    <w:pPr>
      <w:spacing w:after="0" w:line="240" w:lineRule="auto"/>
      <w:ind w:left="2340"/>
    </w:pPr>
    <w:rPr>
      <w:rFonts w:ascii="Times New Roman" w:eastAsia="Times New Roman" w:hAnsi="Times New Roman" w:cs="Times New Roman"/>
      <w:b/>
      <w:bCs/>
      <w:sz w:val="20"/>
      <w:szCs w:val="24"/>
      <w:lang w:val="en-GB" w:eastAsia="it-IT"/>
    </w:rPr>
  </w:style>
  <w:style w:type="character" w:customStyle="1" w:styleId="SansinterligneCar">
    <w:name w:val="Sans interligne Car"/>
    <w:link w:val="Sansinterligne"/>
    <w:rsid w:val="00E451A1"/>
    <w:rPr>
      <w:rFonts w:ascii="Calibri" w:eastAsia="Calibri" w:hAnsi="Calibri" w:cs="Times New Roman"/>
    </w:rPr>
  </w:style>
  <w:style w:type="table" w:customStyle="1" w:styleId="Grilledutableau1">
    <w:name w:val="Grille du tableau1"/>
    <w:basedOn w:val="TableauNormal"/>
    <w:uiPriority w:val="59"/>
    <w:rsid w:val="00E451A1"/>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64">
    <w:name w:val="xl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character" w:customStyle="1" w:styleId="SansinterligneCar1">
    <w:name w:val="Sans interligne Car1"/>
    <w:rsid w:val="00E451A1"/>
    <w:rPr>
      <w:sz w:val="22"/>
      <w:szCs w:val="22"/>
      <w:lang w:eastAsia="en-US" w:bidi="ar-SA"/>
    </w:rPr>
  </w:style>
  <w:style w:type="character" w:customStyle="1" w:styleId="Style5Car">
    <w:name w:val="Style5 Car"/>
    <w:link w:val="Style5"/>
    <w:uiPriority w:val="99"/>
    <w:rsid w:val="00E451A1"/>
    <w:rPr>
      <w:rFonts w:ascii="Times New Roman" w:eastAsia="Times New Roman" w:hAnsi="Times New Roman" w:cs="Times New Roman"/>
      <w:b/>
      <w:bCs/>
      <w:sz w:val="32"/>
      <w:szCs w:val="32"/>
      <w:lang w:eastAsia="fr-FR"/>
    </w:rPr>
  </w:style>
  <w:style w:type="character" w:customStyle="1" w:styleId="Style9Car">
    <w:name w:val="Style9 Car"/>
    <w:link w:val="Style9"/>
    <w:uiPriority w:val="99"/>
    <w:rsid w:val="00E451A1"/>
    <w:rPr>
      <w:rFonts w:ascii="Arial" w:eastAsia="Times New Roman" w:hAnsi="Arial" w:cs="Times New Roman"/>
      <w:sz w:val="24"/>
      <w:szCs w:val="24"/>
      <w:lang w:eastAsia="fr-FR"/>
    </w:rPr>
  </w:style>
  <w:style w:type="paragraph" w:customStyle="1" w:styleId="Corpsdetexte21">
    <w:name w:val="Corps de texte 21"/>
    <w:basedOn w:val="Normal"/>
    <w:rsid w:val="00E451A1"/>
    <w:pPr>
      <w:widowControl w:val="0"/>
      <w:overflowPunct w:val="0"/>
      <w:autoSpaceDE w:val="0"/>
      <w:autoSpaceDN w:val="0"/>
      <w:adjustRightInd w:val="0"/>
      <w:spacing w:after="0" w:line="240" w:lineRule="auto"/>
      <w:ind w:left="1304" w:hanging="170"/>
      <w:jc w:val="both"/>
      <w:textAlignment w:val="baseline"/>
    </w:pPr>
    <w:rPr>
      <w:rFonts w:ascii="Times New Roman" w:eastAsia="Times New Roman" w:hAnsi="Times New Roman" w:cs="Times New Roman"/>
      <w:szCs w:val="20"/>
      <w:lang w:val="fr-CA" w:eastAsia="fr-FR"/>
    </w:rPr>
  </w:style>
  <w:style w:type="paragraph" w:customStyle="1" w:styleId="Retraitcorpsdetexte21">
    <w:name w:val="Retrait corps de texte 21"/>
    <w:basedOn w:val="Normal"/>
    <w:rsid w:val="00E451A1"/>
    <w:pPr>
      <w:widowControl w:val="0"/>
      <w:overflowPunct w:val="0"/>
      <w:autoSpaceDE w:val="0"/>
      <w:autoSpaceDN w:val="0"/>
      <w:adjustRightInd w:val="0"/>
      <w:spacing w:after="0" w:line="240" w:lineRule="auto"/>
      <w:ind w:left="703"/>
      <w:jc w:val="both"/>
      <w:textAlignment w:val="baseline"/>
    </w:pPr>
    <w:rPr>
      <w:rFonts w:ascii="Times New Roman" w:eastAsia="Times New Roman" w:hAnsi="Times New Roman" w:cs="Times New Roman"/>
      <w:szCs w:val="20"/>
      <w:lang w:val="fr-CA" w:eastAsia="fr-FR"/>
    </w:rPr>
  </w:style>
  <w:style w:type="paragraph" w:customStyle="1" w:styleId="Retraitcorpsdetexte31">
    <w:name w:val="Retrait corps de texte 31"/>
    <w:basedOn w:val="Normal"/>
    <w:rsid w:val="00E451A1"/>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Cs w:val="20"/>
      <w:lang w:val="fr-CA" w:eastAsia="fr-FR"/>
    </w:rPr>
  </w:style>
  <w:style w:type="paragraph" w:styleId="Date">
    <w:name w:val="Date"/>
    <w:basedOn w:val="Normal"/>
    <w:next w:val="Normal"/>
    <w:link w:val="DateCar"/>
    <w:rsid w:val="00E451A1"/>
    <w:pPr>
      <w:widowControl w:val="0"/>
      <w:overflowPunct w:val="0"/>
      <w:autoSpaceDE w:val="0"/>
      <w:autoSpaceDN w:val="0"/>
      <w:adjustRightInd w:val="0"/>
      <w:spacing w:after="120" w:line="240" w:lineRule="auto"/>
      <w:ind w:firstLine="1134"/>
      <w:jc w:val="both"/>
      <w:textAlignment w:val="baseline"/>
    </w:pPr>
    <w:rPr>
      <w:rFonts w:ascii="Times New Roman" w:eastAsia="Times New Roman" w:hAnsi="Times New Roman" w:cs="Times New Roman"/>
      <w:sz w:val="24"/>
      <w:szCs w:val="20"/>
      <w:lang w:eastAsia="fr-FR"/>
    </w:rPr>
  </w:style>
  <w:style w:type="character" w:customStyle="1" w:styleId="DateCar">
    <w:name w:val="Date Car"/>
    <w:basedOn w:val="Policepardfaut"/>
    <w:link w:val="Date"/>
    <w:rsid w:val="00E451A1"/>
    <w:rPr>
      <w:rFonts w:ascii="Times New Roman" w:eastAsia="Times New Roman" w:hAnsi="Times New Roman" w:cs="Times New Roman"/>
      <w:sz w:val="24"/>
      <w:szCs w:val="20"/>
      <w:lang w:eastAsia="fr-FR"/>
    </w:rPr>
  </w:style>
  <w:style w:type="paragraph" w:customStyle="1" w:styleId="BodyText21">
    <w:name w:val="Body Text 21"/>
    <w:basedOn w:val="Normal"/>
    <w:rsid w:val="00E451A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fr-CA" w:eastAsia="fr-FR"/>
    </w:rPr>
  </w:style>
  <w:style w:type="paragraph" w:styleId="Objetducommentaire">
    <w:name w:val="annotation subject"/>
    <w:basedOn w:val="Commentaire"/>
    <w:next w:val="Commentaire"/>
    <w:link w:val="ObjetducommentaireCar"/>
    <w:uiPriority w:val="99"/>
    <w:rsid w:val="00E451A1"/>
    <w:pPr>
      <w:jc w:val="left"/>
    </w:pPr>
    <w:rPr>
      <w:rFonts w:ascii="Times New Roman" w:hAnsi="Times New Roman"/>
      <w:b/>
      <w:bCs/>
    </w:rPr>
  </w:style>
  <w:style w:type="character" w:customStyle="1" w:styleId="ObjetducommentaireCar">
    <w:name w:val="Objet du commentaire Car"/>
    <w:basedOn w:val="CommentaireCar1"/>
    <w:link w:val="Objetducommentaire"/>
    <w:uiPriority w:val="99"/>
    <w:rsid w:val="00E451A1"/>
    <w:rPr>
      <w:rFonts w:ascii="Times New Roman" w:eastAsia="Times New Roman" w:hAnsi="Times New Roman" w:cs="Arial"/>
      <w:b/>
      <w:bCs/>
      <w:sz w:val="20"/>
      <w:szCs w:val="20"/>
    </w:rPr>
  </w:style>
  <w:style w:type="paragraph" w:customStyle="1" w:styleId="Normall">
    <w:name w:val="Normal l"/>
    <w:basedOn w:val="Normal"/>
    <w:rsid w:val="00E451A1"/>
    <w:pPr>
      <w:spacing w:after="0" w:line="240" w:lineRule="auto"/>
    </w:pPr>
    <w:rPr>
      <w:rFonts w:ascii="Arial" w:eastAsia="Times New Roman" w:hAnsi="Arial" w:cs="Times New Roman"/>
      <w:sz w:val="24"/>
      <w:szCs w:val="24"/>
      <w:lang w:eastAsia="fr-FR"/>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autoRedefine/>
    <w:rsid w:val="00E451A1"/>
    <w:pPr>
      <w:spacing w:line="240" w:lineRule="exact"/>
    </w:pPr>
    <w:rPr>
      <w:rFonts w:ascii="Times New Roman" w:eastAsia="Times New Roman" w:hAnsi="Times New Roman" w:cs="Times New Roman"/>
      <w:sz w:val="21"/>
      <w:szCs w:val="20"/>
      <w:lang w:val="en-US"/>
    </w:rPr>
  </w:style>
  <w:style w:type="character" w:styleId="Accentuation">
    <w:name w:val="Emphasis"/>
    <w:qFormat/>
    <w:rsid w:val="00E451A1"/>
    <w:rPr>
      <w:i/>
      <w:iCs/>
    </w:rPr>
  </w:style>
  <w:style w:type="paragraph" w:customStyle="1" w:styleId="Corpsdetexte22">
    <w:name w:val="Corps de texte 22"/>
    <w:basedOn w:val="Normal"/>
    <w:rsid w:val="00E451A1"/>
    <w:pPr>
      <w:tabs>
        <w:tab w:val="right" w:pos="7790"/>
      </w:tabs>
      <w:spacing w:after="0" w:line="240" w:lineRule="auto"/>
      <w:ind w:left="468"/>
    </w:pPr>
    <w:rPr>
      <w:rFonts w:ascii="Times New Roman" w:eastAsia="Times New Roman" w:hAnsi="Times New Roman" w:cs="Times New Roman"/>
      <w:sz w:val="24"/>
      <w:szCs w:val="24"/>
      <w:lang w:eastAsia="fr-FR"/>
    </w:rPr>
  </w:style>
  <w:style w:type="paragraph" w:customStyle="1" w:styleId="Retraitcorpsdetexte22">
    <w:name w:val="Retrait corps de texte 22"/>
    <w:basedOn w:val="Normal"/>
    <w:rsid w:val="00E451A1"/>
    <w:pPr>
      <w:spacing w:after="0" w:line="266" w:lineRule="exact"/>
      <w:ind w:left="125" w:firstLine="1089"/>
      <w:jc w:val="both"/>
    </w:pPr>
    <w:rPr>
      <w:rFonts w:ascii="Times New Roman" w:eastAsia="Times New Roman" w:hAnsi="Times New Roman" w:cs="Times New Roman"/>
      <w:lang w:eastAsia="fr-FR"/>
    </w:rPr>
  </w:style>
  <w:style w:type="paragraph" w:customStyle="1" w:styleId="Retraitcorpsdetexte32">
    <w:name w:val="Retrait corps de texte 32"/>
    <w:basedOn w:val="Normal"/>
    <w:rsid w:val="00E451A1"/>
    <w:pPr>
      <w:spacing w:after="0" w:line="240" w:lineRule="auto"/>
      <w:ind w:firstLine="1134"/>
    </w:pPr>
    <w:rPr>
      <w:rFonts w:ascii="Times New Roman" w:eastAsia="Times New Roman" w:hAnsi="Times New Roman" w:cs="Times New Roman"/>
      <w:lang w:eastAsia="fr-FR"/>
    </w:rPr>
  </w:style>
  <w:style w:type="paragraph" w:customStyle="1" w:styleId="Corpsdetexte31">
    <w:name w:val="Corps de texte 31"/>
    <w:basedOn w:val="Normal"/>
    <w:rsid w:val="00E451A1"/>
    <w:pPr>
      <w:spacing w:after="0" w:line="240" w:lineRule="auto"/>
      <w:jc w:val="both"/>
    </w:pPr>
    <w:rPr>
      <w:rFonts w:ascii="Times New Roman" w:eastAsia="Times New Roman" w:hAnsi="Times New Roman" w:cs="Times New Roman"/>
      <w:sz w:val="24"/>
      <w:szCs w:val="24"/>
      <w:lang w:val="fr-CA" w:eastAsia="fr-FR"/>
    </w:rPr>
  </w:style>
  <w:style w:type="paragraph" w:customStyle="1" w:styleId="CM81">
    <w:name w:val="CM81"/>
    <w:basedOn w:val="Normal"/>
    <w:next w:val="Normal"/>
    <w:rsid w:val="00E451A1"/>
    <w:pPr>
      <w:widowControl w:val="0"/>
      <w:autoSpaceDE w:val="0"/>
      <w:autoSpaceDN w:val="0"/>
      <w:adjustRightInd w:val="0"/>
      <w:spacing w:after="270" w:line="240" w:lineRule="auto"/>
    </w:pPr>
    <w:rPr>
      <w:rFonts w:ascii="Helvetica" w:eastAsia="Times New Roman" w:hAnsi="Helvetica" w:cs="Helvetica"/>
      <w:sz w:val="24"/>
      <w:szCs w:val="24"/>
      <w:lang w:eastAsia="fr-FR"/>
    </w:rPr>
  </w:style>
  <w:style w:type="paragraph" w:customStyle="1" w:styleId="CM82">
    <w:name w:val="CM82"/>
    <w:basedOn w:val="Normal"/>
    <w:next w:val="Normal"/>
    <w:uiPriority w:val="99"/>
    <w:rsid w:val="00E451A1"/>
    <w:pPr>
      <w:widowControl w:val="0"/>
      <w:autoSpaceDE w:val="0"/>
      <w:autoSpaceDN w:val="0"/>
      <w:adjustRightInd w:val="0"/>
      <w:spacing w:after="133" w:line="240" w:lineRule="auto"/>
    </w:pPr>
    <w:rPr>
      <w:rFonts w:ascii="Helvetica" w:eastAsia="Times New Roman" w:hAnsi="Helvetica" w:cs="Helvetica"/>
      <w:sz w:val="24"/>
      <w:szCs w:val="24"/>
      <w:lang w:eastAsia="fr-FR"/>
    </w:rPr>
  </w:style>
  <w:style w:type="table" w:customStyle="1" w:styleId="Grilledutableau2">
    <w:name w:val="Grille du tableau2"/>
    <w:basedOn w:val="TableauNormal"/>
    <w:next w:val="Grilledutableau"/>
    <w:uiPriority w:val="3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E451A1"/>
    <w:pPr>
      <w:overflowPunct w:val="0"/>
      <w:autoSpaceDE w:val="0"/>
      <w:autoSpaceDN w:val="0"/>
      <w:adjustRightInd w:val="0"/>
      <w:spacing w:before="240" w:after="0" w:line="240" w:lineRule="auto"/>
      <w:ind w:left="839" w:right="-142"/>
      <w:textAlignment w:val="baseline"/>
    </w:pPr>
    <w:rPr>
      <w:rFonts w:ascii="Times New Roman" w:eastAsia="Times New Roman" w:hAnsi="Times New Roman" w:cs="Times New Roman"/>
      <w:sz w:val="24"/>
      <w:szCs w:val="20"/>
      <w:lang w:val="en-US" w:eastAsia="fr-FR"/>
    </w:rPr>
  </w:style>
  <w:style w:type="character" w:customStyle="1" w:styleId="En-tteCar1">
    <w:name w:val="En-tête Car1"/>
    <w:uiPriority w:val="99"/>
    <w:rsid w:val="00E451A1"/>
    <w:rPr>
      <w:sz w:val="22"/>
      <w:szCs w:val="22"/>
      <w:lang w:eastAsia="en-US"/>
    </w:rPr>
  </w:style>
  <w:style w:type="character" w:customStyle="1" w:styleId="PieddepageCar1">
    <w:name w:val="Pied de page Car1"/>
    <w:uiPriority w:val="99"/>
    <w:rsid w:val="00E451A1"/>
    <w:rPr>
      <w:sz w:val="22"/>
      <w:szCs w:val="22"/>
      <w:lang w:eastAsia="en-US"/>
    </w:rPr>
  </w:style>
  <w:style w:type="character" w:customStyle="1" w:styleId="CorpsdetexteCar1">
    <w:name w:val="Corps de texte Car1"/>
    <w:aliases w:val="Corps de texte Car Car Car Car1"/>
    <w:rsid w:val="00E451A1"/>
    <w:rPr>
      <w:sz w:val="22"/>
      <w:szCs w:val="22"/>
      <w:lang w:eastAsia="en-US"/>
    </w:rPr>
  </w:style>
  <w:style w:type="paragraph" w:customStyle="1" w:styleId="Normal0">
    <w:name w:val="Normal §"/>
    <w:basedOn w:val="Normal"/>
    <w:rsid w:val="00E451A1"/>
    <w:pPr>
      <w:tabs>
        <w:tab w:val="left" w:pos="567"/>
      </w:tabs>
      <w:spacing w:before="240" w:after="0" w:line="240" w:lineRule="auto"/>
      <w:ind w:left="567"/>
      <w:jc w:val="both"/>
    </w:pPr>
    <w:rPr>
      <w:rFonts w:ascii="Times New Roman" w:eastAsia="Times New Roman" w:hAnsi="Times New Roman" w:cs="Times New Roman"/>
      <w:lang w:eastAsia="fr-FR"/>
    </w:rPr>
  </w:style>
  <w:style w:type="paragraph" w:customStyle="1" w:styleId="Corpsdetexte4">
    <w:name w:val="Corps de texte :"/>
    <w:basedOn w:val="Corpsdetexte"/>
    <w:rsid w:val="00E451A1"/>
    <w:pPr>
      <w:keepNext/>
      <w:keepLines/>
      <w:overflowPunct w:val="0"/>
      <w:autoSpaceDE w:val="0"/>
      <w:autoSpaceDN w:val="0"/>
      <w:adjustRightInd w:val="0"/>
      <w:spacing w:before="240"/>
      <w:ind w:left="1134" w:firstLine="0"/>
      <w:textAlignment w:val="baseline"/>
    </w:pPr>
    <w:rPr>
      <w:rFonts w:ascii="Times New Roman" w:hAnsi="Times New Roman" w:cs="Arial"/>
      <w:sz w:val="20"/>
      <w:szCs w:val="22"/>
    </w:rPr>
  </w:style>
  <w:style w:type="paragraph" w:customStyle="1" w:styleId="RetraitE2">
    <w:name w:val="Retrait E2"/>
    <w:basedOn w:val="RetraitE1"/>
    <w:rsid w:val="00E451A1"/>
    <w:pPr>
      <w:spacing w:line="240" w:lineRule="auto"/>
      <w:ind w:left="624" w:hanging="170"/>
    </w:pPr>
  </w:style>
  <w:style w:type="paragraph" w:customStyle="1" w:styleId="RetraitE10">
    <w:name w:val="Retrait E1 *"/>
    <w:basedOn w:val="RetraitE1"/>
    <w:next w:val="RetraitE1"/>
    <w:rsid w:val="00E451A1"/>
    <w:pPr>
      <w:tabs>
        <w:tab w:val="clear" w:pos="142"/>
        <w:tab w:val="clear" w:pos="284"/>
        <w:tab w:val="clear" w:pos="1134"/>
        <w:tab w:val="clear" w:pos="1418"/>
        <w:tab w:val="left" w:pos="0"/>
      </w:tabs>
      <w:spacing w:after="72"/>
      <w:ind w:left="142" w:hanging="653"/>
    </w:pPr>
  </w:style>
  <w:style w:type="paragraph" w:customStyle="1" w:styleId="Retrait4">
    <w:name w:val="Retrait4"/>
    <w:basedOn w:val="Normal"/>
    <w:rsid w:val="00E451A1"/>
    <w:pPr>
      <w:tabs>
        <w:tab w:val="left" w:pos="142"/>
        <w:tab w:val="left" w:pos="284"/>
        <w:tab w:val="left" w:pos="1134"/>
        <w:tab w:val="left" w:pos="1418"/>
      </w:tabs>
      <w:spacing w:before="60" w:after="48" w:line="216" w:lineRule="atLeast"/>
      <w:ind w:left="567" w:hanging="142"/>
      <w:jc w:val="both"/>
    </w:pPr>
    <w:rPr>
      <w:rFonts w:ascii="Arial" w:eastAsia="Times New Roman" w:hAnsi="Arial" w:cs="Arial"/>
      <w:lang w:eastAsia="fr-FR"/>
    </w:rPr>
  </w:style>
  <w:style w:type="paragraph" w:customStyle="1" w:styleId="Enumration4">
    <w:name w:val="Enumération4"/>
    <w:basedOn w:val="Normal"/>
    <w:rsid w:val="00E451A1"/>
    <w:pPr>
      <w:tabs>
        <w:tab w:val="left" w:pos="142"/>
        <w:tab w:val="left" w:pos="284"/>
        <w:tab w:val="left" w:pos="1134"/>
        <w:tab w:val="left" w:pos="1418"/>
      </w:tabs>
      <w:spacing w:before="120" w:after="0" w:line="240" w:lineRule="exact"/>
      <w:ind w:left="992" w:hanging="283"/>
      <w:jc w:val="both"/>
    </w:pPr>
    <w:rPr>
      <w:rFonts w:ascii="Arial" w:eastAsia="Times New Roman" w:hAnsi="Arial" w:cs="Arial"/>
      <w:lang w:eastAsia="fr-FR"/>
    </w:rPr>
  </w:style>
  <w:style w:type="paragraph" w:customStyle="1" w:styleId="Retrait">
    <w:name w:val="Retrait"/>
    <w:basedOn w:val="Normal"/>
    <w:rsid w:val="00E451A1"/>
    <w:pPr>
      <w:tabs>
        <w:tab w:val="left" w:pos="142"/>
        <w:tab w:val="left" w:pos="284"/>
        <w:tab w:val="left" w:pos="1134"/>
        <w:tab w:val="left" w:pos="1418"/>
      </w:tabs>
      <w:spacing w:before="60" w:after="48" w:line="216" w:lineRule="atLeast"/>
      <w:ind w:left="851" w:hanging="142"/>
      <w:jc w:val="both"/>
    </w:pPr>
    <w:rPr>
      <w:rFonts w:ascii="Arial" w:eastAsia="Times New Roman" w:hAnsi="Arial" w:cs="Arial"/>
      <w:lang w:eastAsia="fr-FR"/>
    </w:rPr>
  </w:style>
  <w:style w:type="paragraph" w:customStyle="1" w:styleId="E1">
    <w:name w:val="E1"/>
    <w:basedOn w:val="Normal"/>
    <w:rsid w:val="00E451A1"/>
    <w:pPr>
      <w:keepLines/>
      <w:tabs>
        <w:tab w:val="left" w:pos="142"/>
        <w:tab w:val="left" w:pos="284"/>
        <w:tab w:val="left" w:pos="1134"/>
        <w:tab w:val="left" w:pos="1418"/>
      </w:tabs>
      <w:spacing w:before="240" w:after="0" w:line="240" w:lineRule="exact"/>
      <w:ind w:left="1276" w:hanging="283"/>
      <w:jc w:val="both"/>
    </w:pPr>
    <w:rPr>
      <w:rFonts w:ascii="Arial" w:eastAsia="Times New Roman" w:hAnsi="Arial" w:cs="Arial"/>
      <w:lang w:eastAsia="fr-FR"/>
    </w:rPr>
  </w:style>
  <w:style w:type="paragraph" w:customStyle="1" w:styleId="Nota">
    <w:name w:val="Nota"/>
    <w:basedOn w:val="P1"/>
    <w:rsid w:val="00E451A1"/>
    <w:pPr>
      <w:ind w:left="1843" w:hanging="850"/>
    </w:pPr>
  </w:style>
  <w:style w:type="paragraph" w:customStyle="1" w:styleId="titre40">
    <w:name w:val="titre 4 *"/>
    <w:basedOn w:val="Titre4"/>
    <w:next w:val="Normal"/>
    <w:rsid w:val="00E451A1"/>
    <w:pPr>
      <w:keepNext w:val="0"/>
      <w:tabs>
        <w:tab w:val="left" w:pos="0"/>
        <w:tab w:val="left" w:pos="170"/>
      </w:tabs>
      <w:spacing w:before="96" w:after="60" w:line="216" w:lineRule="atLeast"/>
      <w:ind w:left="170" w:hanging="680"/>
      <w:jc w:val="left"/>
      <w:outlineLvl w:val="9"/>
    </w:pPr>
    <w:rPr>
      <w:rFonts w:cs="Arial"/>
      <w:b/>
      <w:bCs/>
      <w:i/>
      <w:iCs/>
      <w:color w:val="FF00FF"/>
      <w:sz w:val="18"/>
      <w:szCs w:val="18"/>
      <w:lang w:val="fr-CA"/>
    </w:rPr>
  </w:style>
  <w:style w:type="paragraph" w:customStyle="1" w:styleId="Normal3">
    <w:name w:val="Normal *"/>
    <w:basedOn w:val="Normal"/>
    <w:next w:val="Normal"/>
    <w:rsid w:val="00E451A1"/>
    <w:pPr>
      <w:spacing w:after="72" w:line="216" w:lineRule="atLeast"/>
      <w:ind w:hanging="510"/>
      <w:jc w:val="both"/>
    </w:pPr>
    <w:rPr>
      <w:rFonts w:ascii="Arial" w:eastAsia="Times New Roman" w:hAnsi="Arial" w:cs="Arial"/>
      <w:lang w:eastAsia="fr-FR"/>
    </w:rPr>
  </w:style>
  <w:style w:type="paragraph" w:customStyle="1" w:styleId="RetraitE3">
    <w:name w:val="Retrait E3"/>
    <w:basedOn w:val="RetraitE2"/>
    <w:rsid w:val="00E451A1"/>
    <w:pPr>
      <w:tabs>
        <w:tab w:val="clear" w:pos="142"/>
        <w:tab w:val="clear" w:pos="284"/>
        <w:tab w:val="clear" w:pos="1134"/>
        <w:tab w:val="clear" w:pos="1418"/>
        <w:tab w:val="left" w:pos="426"/>
      </w:tabs>
      <w:spacing w:before="0" w:after="72" w:line="216" w:lineRule="atLeast"/>
      <w:ind w:left="426" w:hanging="142"/>
    </w:pPr>
  </w:style>
  <w:style w:type="paragraph" w:customStyle="1" w:styleId="GrasCentr">
    <w:name w:val="Gras Centré"/>
    <w:basedOn w:val="Normal"/>
    <w:rsid w:val="00E451A1"/>
    <w:pPr>
      <w:spacing w:after="48" w:line="216" w:lineRule="atLeast"/>
      <w:jc w:val="center"/>
    </w:pPr>
    <w:rPr>
      <w:rFonts w:ascii="Arial" w:eastAsia="Times New Roman" w:hAnsi="Arial" w:cs="Arial"/>
      <w:b/>
      <w:bCs/>
      <w:lang w:eastAsia="fr-FR"/>
    </w:rPr>
  </w:style>
  <w:style w:type="paragraph" w:customStyle="1" w:styleId="Paragrphesoulign">
    <w:name w:val="Paragrphe souligné"/>
    <w:basedOn w:val="Normal"/>
    <w:next w:val="Normal"/>
    <w:rsid w:val="00E451A1"/>
    <w:pPr>
      <w:spacing w:after="48" w:line="216" w:lineRule="atLeast"/>
      <w:jc w:val="both"/>
    </w:pPr>
    <w:rPr>
      <w:rFonts w:ascii="Arial" w:eastAsia="Times New Roman" w:hAnsi="Arial" w:cs="Arial"/>
      <w:u w:val="single"/>
      <w:lang w:eastAsia="fr-FR"/>
    </w:rPr>
  </w:style>
  <w:style w:type="paragraph" w:customStyle="1" w:styleId="Notanormal">
    <w:name w:val="Nota normal"/>
    <w:basedOn w:val="Normal"/>
    <w:rsid w:val="00E451A1"/>
    <w:pPr>
      <w:tabs>
        <w:tab w:val="left" w:pos="680"/>
      </w:tabs>
      <w:spacing w:after="48" w:line="216" w:lineRule="atLeast"/>
      <w:ind w:left="680" w:hanging="680"/>
      <w:jc w:val="both"/>
    </w:pPr>
    <w:rPr>
      <w:rFonts w:ascii="Arial" w:eastAsia="Times New Roman" w:hAnsi="Arial" w:cs="Arial"/>
      <w:lang w:eastAsia="fr-FR"/>
    </w:rPr>
  </w:style>
  <w:style w:type="paragraph" w:customStyle="1" w:styleId="Traitdesomme">
    <w:name w:val="Trait de somme"/>
    <w:basedOn w:val="Normal"/>
    <w:next w:val="EnumNumrique"/>
    <w:rsid w:val="00E451A1"/>
    <w:pPr>
      <w:pBdr>
        <w:top w:val="single" w:sz="6" w:space="1" w:color="auto"/>
      </w:pBdr>
      <w:spacing w:after="0" w:line="120" w:lineRule="exact"/>
      <w:ind w:left="7371" w:right="426"/>
    </w:pPr>
    <w:rPr>
      <w:rFonts w:ascii="Arial" w:eastAsia="Times New Roman" w:hAnsi="Arial" w:cs="Arial"/>
      <w:lang w:eastAsia="fr-FR"/>
    </w:rPr>
  </w:style>
  <w:style w:type="paragraph" w:customStyle="1" w:styleId="EnumNumrique">
    <w:name w:val="Enum Numérique"/>
    <w:basedOn w:val="Normal"/>
    <w:rsid w:val="00E451A1"/>
    <w:pPr>
      <w:tabs>
        <w:tab w:val="decimal" w:leader="dot" w:pos="8222"/>
      </w:tabs>
      <w:spacing w:after="96" w:line="216" w:lineRule="atLeast"/>
      <w:ind w:left="1134"/>
      <w:jc w:val="both"/>
    </w:pPr>
    <w:rPr>
      <w:rFonts w:ascii="Arial" w:eastAsia="Times New Roman" w:hAnsi="Arial" w:cs="Arial"/>
      <w:lang w:eastAsia="fr-FR"/>
    </w:rPr>
  </w:style>
  <w:style w:type="paragraph" w:customStyle="1" w:styleId="RetraitL2">
    <w:name w:val="Retrait L2"/>
    <w:basedOn w:val="Normal"/>
    <w:rsid w:val="00E451A1"/>
    <w:pPr>
      <w:spacing w:after="48" w:line="216" w:lineRule="atLeast"/>
      <w:ind w:left="567" w:hanging="227"/>
      <w:jc w:val="both"/>
    </w:pPr>
    <w:rPr>
      <w:rFonts w:ascii="Arial" w:eastAsia="Times New Roman" w:hAnsi="Arial" w:cs="Arial"/>
      <w:lang w:eastAsia="fr-FR"/>
    </w:rPr>
  </w:style>
  <w:style w:type="paragraph" w:customStyle="1" w:styleId="PageGarde1">
    <w:name w:val="Page Garde 1"/>
    <w:basedOn w:val="Normal"/>
    <w:rsid w:val="00E451A1"/>
    <w:pPr>
      <w:pBdr>
        <w:top w:val="single" w:sz="6" w:space="10" w:color="auto"/>
        <w:left w:val="single" w:sz="6" w:space="10" w:color="auto"/>
        <w:bottom w:val="single" w:sz="6" w:space="10" w:color="auto"/>
        <w:right w:val="single" w:sz="6" w:space="10" w:color="auto"/>
      </w:pBdr>
      <w:shd w:val="pct10" w:color="auto" w:fill="auto"/>
      <w:spacing w:after="0" w:line="240" w:lineRule="auto"/>
      <w:jc w:val="center"/>
    </w:pPr>
    <w:rPr>
      <w:rFonts w:ascii="Arial" w:eastAsia="Times New Roman" w:hAnsi="Arial" w:cs="Arial"/>
      <w:b/>
      <w:bCs/>
      <w:caps/>
      <w:spacing w:val="20"/>
      <w:sz w:val="26"/>
      <w:szCs w:val="26"/>
      <w:lang w:eastAsia="fr-FR"/>
    </w:rPr>
  </w:style>
  <w:style w:type="paragraph" w:customStyle="1" w:styleId="Commentaires2">
    <w:name w:val="Commentaires 2"/>
    <w:basedOn w:val="Commentaires"/>
    <w:rsid w:val="00E451A1"/>
    <w:pPr>
      <w:tabs>
        <w:tab w:val="left" w:pos="142"/>
      </w:tabs>
      <w:ind w:left="142" w:hanging="142"/>
    </w:pPr>
    <w:rPr>
      <w:i w:val="0"/>
      <w:iCs w:val="0"/>
    </w:rPr>
  </w:style>
  <w:style w:type="paragraph" w:customStyle="1" w:styleId="Commentaires">
    <w:name w:val="Commentaires"/>
    <w:basedOn w:val="Normal"/>
    <w:rsid w:val="00E451A1"/>
    <w:pPr>
      <w:spacing w:after="36" w:line="120" w:lineRule="atLeast"/>
      <w:jc w:val="both"/>
    </w:pPr>
    <w:rPr>
      <w:rFonts w:ascii="Arial" w:eastAsia="Times New Roman" w:hAnsi="Arial" w:cs="Arial"/>
      <w:i/>
      <w:iCs/>
      <w:sz w:val="18"/>
      <w:szCs w:val="18"/>
      <w:lang w:eastAsia="fr-FR"/>
    </w:rPr>
  </w:style>
  <w:style w:type="paragraph" w:customStyle="1" w:styleId="PageGarde2">
    <w:name w:val="Page Garde 2"/>
    <w:basedOn w:val="Normal"/>
    <w:rsid w:val="00E451A1"/>
    <w:pPr>
      <w:spacing w:after="48" w:line="360" w:lineRule="atLeast"/>
      <w:jc w:val="center"/>
    </w:pPr>
    <w:rPr>
      <w:rFonts w:ascii="Arial" w:eastAsia="Times New Roman" w:hAnsi="Arial" w:cs="Arial"/>
      <w:b/>
      <w:bCs/>
      <w:caps/>
      <w:spacing w:val="15"/>
      <w:szCs w:val="24"/>
      <w:lang w:eastAsia="fr-FR"/>
    </w:rPr>
  </w:style>
  <w:style w:type="paragraph" w:customStyle="1" w:styleId="normes">
    <w:name w:val="normes"/>
    <w:basedOn w:val="Normal"/>
    <w:rsid w:val="00E451A1"/>
    <w:pPr>
      <w:tabs>
        <w:tab w:val="left" w:pos="227"/>
        <w:tab w:val="right" w:pos="1474"/>
        <w:tab w:val="left" w:pos="1644"/>
        <w:tab w:val="left" w:pos="1814"/>
      </w:tabs>
      <w:spacing w:after="120" w:line="216" w:lineRule="atLeast"/>
      <w:ind w:left="227" w:hanging="227"/>
    </w:pPr>
    <w:rPr>
      <w:rFonts w:ascii="Arial" w:eastAsia="Times New Roman" w:hAnsi="Arial" w:cs="Arial"/>
      <w:lang w:eastAsia="fr-FR"/>
    </w:rPr>
  </w:style>
  <w:style w:type="paragraph" w:customStyle="1" w:styleId="Fascicules">
    <w:name w:val="Fascicules"/>
    <w:basedOn w:val="Normal"/>
    <w:rsid w:val="00E451A1"/>
    <w:pPr>
      <w:tabs>
        <w:tab w:val="left" w:pos="113"/>
        <w:tab w:val="left" w:pos="2098"/>
        <w:tab w:val="left" w:pos="2268"/>
      </w:tabs>
      <w:spacing w:after="120" w:line="216" w:lineRule="atLeast"/>
      <w:ind w:left="2268" w:hanging="2268"/>
    </w:pPr>
    <w:rPr>
      <w:rFonts w:ascii="Arial" w:eastAsia="Times New Roman" w:hAnsi="Arial" w:cs="Arial"/>
      <w:lang w:eastAsia="fr-FR"/>
    </w:rPr>
  </w:style>
  <w:style w:type="paragraph" w:customStyle="1" w:styleId="Notanormal0">
    <w:name w:val="Nota normal *"/>
    <w:basedOn w:val="Notanormal"/>
    <w:next w:val="Normal"/>
    <w:rsid w:val="00E451A1"/>
  </w:style>
  <w:style w:type="paragraph" w:customStyle="1" w:styleId="titre20">
    <w:name w:val="titre 2 *"/>
    <w:basedOn w:val="Titre2"/>
    <w:next w:val="Normal"/>
    <w:rsid w:val="00E451A1"/>
    <w:pPr>
      <w:keepNext w:val="0"/>
      <w:tabs>
        <w:tab w:val="left" w:pos="0"/>
        <w:tab w:val="left" w:pos="227"/>
        <w:tab w:val="left" w:pos="510"/>
      </w:tabs>
      <w:spacing w:before="216" w:after="120" w:line="216" w:lineRule="atLeast"/>
      <w:ind w:left="510" w:hanging="1077"/>
      <w:jc w:val="both"/>
      <w:outlineLvl w:val="9"/>
    </w:pPr>
    <w:rPr>
      <w:rFonts w:ascii="Times New Roman" w:hAnsi="Times New Roman" w:cs="Times New Roman"/>
      <w:i w:val="0"/>
      <w:iCs w:val="0"/>
      <w:caps/>
      <w:color w:val="0000FF"/>
      <w:sz w:val="22"/>
      <w:szCs w:val="22"/>
    </w:rPr>
  </w:style>
  <w:style w:type="paragraph" w:customStyle="1" w:styleId="titre30">
    <w:name w:val="titre 3 *"/>
    <w:basedOn w:val="Titre3"/>
    <w:next w:val="Normal"/>
    <w:rsid w:val="00E451A1"/>
    <w:pPr>
      <w:keepNext w:val="0"/>
      <w:tabs>
        <w:tab w:val="left" w:pos="0"/>
        <w:tab w:val="left" w:pos="680"/>
      </w:tabs>
      <w:spacing w:before="168" w:after="120" w:line="216" w:lineRule="atLeast"/>
      <w:ind w:left="680" w:hanging="1191"/>
      <w:outlineLvl w:val="9"/>
    </w:pPr>
    <w:rPr>
      <w:b/>
      <w:bCs/>
      <w:color w:val="008000"/>
      <w:sz w:val="20"/>
      <w:szCs w:val="22"/>
    </w:rPr>
  </w:style>
  <w:style w:type="paragraph" w:customStyle="1" w:styleId="RetraitE20">
    <w:name w:val="Retrait E2 *"/>
    <w:basedOn w:val="RetraitE2"/>
    <w:next w:val="RetraitE2"/>
    <w:rsid w:val="00E451A1"/>
    <w:pPr>
      <w:tabs>
        <w:tab w:val="clear" w:pos="1134"/>
        <w:tab w:val="clear" w:pos="1418"/>
      </w:tabs>
      <w:spacing w:before="0" w:line="216" w:lineRule="atLeast"/>
      <w:ind w:left="284" w:hanging="794"/>
    </w:pPr>
  </w:style>
  <w:style w:type="paragraph" w:customStyle="1" w:styleId="Commenta">
    <w:name w:val="Comment a)"/>
    <w:basedOn w:val="Commentaires"/>
    <w:rsid w:val="00E451A1"/>
    <w:pPr>
      <w:ind w:left="227" w:hanging="227"/>
    </w:pPr>
  </w:style>
  <w:style w:type="paragraph" w:customStyle="1" w:styleId="Blanc">
    <w:name w:val="Blanc"/>
    <w:basedOn w:val="Normal"/>
    <w:next w:val="Normal"/>
    <w:rsid w:val="00E451A1"/>
    <w:pPr>
      <w:spacing w:after="0" w:line="48" w:lineRule="exact"/>
      <w:jc w:val="both"/>
    </w:pPr>
    <w:rPr>
      <w:rFonts w:ascii="Arial" w:eastAsia="Times New Roman" w:hAnsi="Arial" w:cs="Arial"/>
      <w:sz w:val="12"/>
      <w:szCs w:val="12"/>
      <w:lang w:eastAsia="fr-FR"/>
    </w:rPr>
  </w:style>
  <w:style w:type="paragraph" w:customStyle="1" w:styleId="para-aster">
    <w:name w:val="para-aster"/>
    <w:basedOn w:val="Normal"/>
    <w:next w:val="Normal"/>
    <w:rsid w:val="00E451A1"/>
    <w:pPr>
      <w:tabs>
        <w:tab w:val="left" w:pos="227"/>
        <w:tab w:val="left" w:pos="454"/>
      </w:tabs>
      <w:spacing w:after="96" w:line="216" w:lineRule="atLeast"/>
      <w:ind w:hanging="510"/>
      <w:jc w:val="both"/>
    </w:pPr>
    <w:rPr>
      <w:rFonts w:ascii="Arial" w:eastAsia="Times New Roman" w:hAnsi="Arial" w:cs="Arial"/>
      <w:lang w:eastAsia="fr-FR"/>
    </w:rPr>
  </w:style>
  <w:style w:type="paragraph" w:customStyle="1" w:styleId="Commentaires0">
    <w:name w:val="Commentaires *"/>
    <w:basedOn w:val="Commentaires"/>
    <w:next w:val="Commentaires"/>
    <w:rsid w:val="00E451A1"/>
    <w:pPr>
      <w:tabs>
        <w:tab w:val="left" w:leader="middleDot" w:pos="30974"/>
      </w:tabs>
      <w:ind w:hanging="510"/>
    </w:pPr>
  </w:style>
  <w:style w:type="paragraph" w:customStyle="1" w:styleId="Enumration">
    <w:name w:val="Enumération"/>
    <w:basedOn w:val="Normal"/>
    <w:rsid w:val="00E451A1"/>
    <w:pPr>
      <w:keepNext/>
      <w:tabs>
        <w:tab w:val="num" w:pos="2415"/>
      </w:tabs>
      <w:spacing w:after="120" w:line="240" w:lineRule="auto"/>
      <w:ind w:left="567" w:hanging="142"/>
      <w:jc w:val="both"/>
    </w:pPr>
    <w:rPr>
      <w:rFonts w:ascii="Arial" w:eastAsia="Times New Roman" w:hAnsi="Arial" w:cs="Arial"/>
      <w:lang w:eastAsia="fr-FR"/>
    </w:rPr>
  </w:style>
  <w:style w:type="paragraph" w:customStyle="1" w:styleId="Enumrationdernier">
    <w:name w:val="Enumération (dernier)"/>
    <w:basedOn w:val="Enumration"/>
    <w:rsid w:val="00E451A1"/>
    <w:pPr>
      <w:keepNext w:val="0"/>
    </w:pPr>
  </w:style>
  <w:style w:type="paragraph" w:customStyle="1" w:styleId="Titredepartie">
    <w:name w:val="Titre de partie"/>
    <w:basedOn w:val="Normal"/>
    <w:rsid w:val="00E451A1"/>
    <w:pPr>
      <w:keepNext/>
      <w:keepLines/>
      <w:framePr w:h="1080" w:hRule="exact" w:hSpace="180" w:wrap="around" w:vAnchor="page" w:hAnchor="page" w:x="1861" w:y="1201" w:anchorLock="1"/>
      <w:pBdr>
        <w:top w:val="single" w:sz="6" w:space="1" w:color="auto"/>
        <w:left w:val="single" w:sz="6" w:space="1" w:color="auto"/>
        <w:bottom w:val="single" w:sz="6" w:space="1" w:color="auto"/>
        <w:right w:val="single" w:sz="6" w:space="1" w:color="auto"/>
      </w:pBdr>
      <w:spacing w:after="240" w:line="660" w:lineRule="exact"/>
      <w:ind w:right="-24"/>
    </w:pPr>
    <w:rPr>
      <w:rFonts w:ascii="Bookman Old Style" w:eastAsia="Times New Roman" w:hAnsi="Bookman Old Style" w:cs="Arial"/>
      <w:spacing w:val="-40"/>
      <w:position w:val="-16"/>
      <w:sz w:val="84"/>
      <w:lang w:eastAsia="fr-FR"/>
    </w:rPr>
  </w:style>
  <w:style w:type="paragraph" w:styleId="Listenumros2">
    <w:name w:val="List Number 2"/>
    <w:basedOn w:val="Normal"/>
    <w:rsid w:val="00E451A1"/>
    <w:pPr>
      <w:keepNext/>
      <w:keepLines/>
      <w:tabs>
        <w:tab w:val="num" w:pos="720"/>
        <w:tab w:val="num" w:pos="1560"/>
      </w:tabs>
      <w:spacing w:after="200" w:line="240" w:lineRule="auto"/>
      <w:ind w:left="1559" w:hanging="425"/>
    </w:pPr>
    <w:rPr>
      <w:rFonts w:ascii="Arial Narrow" w:eastAsia="Times New Roman" w:hAnsi="Arial Narrow" w:cs="Arial"/>
      <w:lang w:eastAsia="fr-FR"/>
    </w:rPr>
  </w:style>
  <w:style w:type="paragraph" w:customStyle="1" w:styleId="Listepucessuite1">
    <w:name w:val="Liste à puces suite 1"/>
    <w:basedOn w:val="Corpsdetexte"/>
    <w:rsid w:val="00E451A1"/>
    <w:pPr>
      <w:tabs>
        <w:tab w:val="num" w:pos="1440"/>
      </w:tabs>
      <w:spacing w:after="120"/>
      <w:ind w:left="1434" w:hanging="357"/>
    </w:pPr>
    <w:rPr>
      <w:rFonts w:cs="Arial"/>
      <w:iCs/>
      <w:sz w:val="22"/>
    </w:rPr>
  </w:style>
  <w:style w:type="paragraph" w:customStyle="1" w:styleId="Suitetableau">
    <w:name w:val="Suite tableau"/>
    <w:basedOn w:val="Textetableau"/>
    <w:rsid w:val="00E451A1"/>
    <w:pPr>
      <w:tabs>
        <w:tab w:val="num" w:pos="213"/>
      </w:tabs>
      <w:ind w:left="213" w:hanging="213"/>
      <w:jc w:val="both"/>
    </w:pPr>
  </w:style>
  <w:style w:type="paragraph" w:customStyle="1" w:styleId="Textetableau">
    <w:name w:val="Texte tableau"/>
    <w:basedOn w:val="Encadr"/>
    <w:rsid w:val="00E451A1"/>
    <w:pPr>
      <w:jc w:val="left"/>
    </w:pPr>
  </w:style>
  <w:style w:type="paragraph" w:customStyle="1" w:styleId="Encadr">
    <w:name w:val="Encadré"/>
    <w:basedOn w:val="Normal"/>
    <w:rsid w:val="00E451A1"/>
    <w:pPr>
      <w:spacing w:after="0" w:line="240" w:lineRule="auto"/>
      <w:jc w:val="both"/>
    </w:pPr>
    <w:rPr>
      <w:rFonts w:ascii="Arial Narrow" w:eastAsia="Times New Roman" w:hAnsi="Arial Narrow" w:cs="Times New Roman"/>
      <w:sz w:val="20"/>
      <w:szCs w:val="20"/>
      <w:lang w:eastAsia="fr-FR"/>
    </w:rPr>
  </w:style>
  <w:style w:type="paragraph" w:customStyle="1" w:styleId="xl53">
    <w:name w:val="xl53"/>
    <w:basedOn w:val="Normal"/>
    <w:rsid w:val="00E451A1"/>
    <w:pPr>
      <w:pBdr>
        <w:top w:val="single" w:sz="12"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4">
    <w:name w:val="xl54"/>
    <w:basedOn w:val="Normal"/>
    <w:rsid w:val="00E451A1"/>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5">
    <w:name w:val="xl55"/>
    <w:basedOn w:val="Normal"/>
    <w:rsid w:val="00E451A1"/>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6">
    <w:name w:val="xl56"/>
    <w:basedOn w:val="Normal"/>
    <w:rsid w:val="00E451A1"/>
    <w:pPr>
      <w:pBdr>
        <w:lef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7">
    <w:name w:val="xl57"/>
    <w:basedOn w:val="Normal"/>
    <w:rsid w:val="00E451A1"/>
    <w:pPr>
      <w:pBdr>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8">
    <w:name w:val="xl58"/>
    <w:basedOn w:val="Normal"/>
    <w:rsid w:val="00E451A1"/>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9">
    <w:name w:val="xl59"/>
    <w:basedOn w:val="Normal"/>
    <w:rsid w:val="00E451A1"/>
    <w:pPr>
      <w:pBdr>
        <w:top w:val="single" w:sz="4" w:space="0" w:color="auto"/>
        <w:left w:val="single" w:sz="4" w:space="0" w:color="auto"/>
        <w:bottom w:val="single" w:sz="12"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60">
    <w:name w:val="xl60"/>
    <w:basedOn w:val="Normal"/>
    <w:rsid w:val="00E451A1"/>
    <w:pPr>
      <w:pBdr>
        <w:top w:val="single" w:sz="12"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61">
    <w:name w:val="xl61"/>
    <w:basedOn w:val="Normal"/>
    <w:rsid w:val="00E451A1"/>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color w:val="FF0000"/>
      <w:szCs w:val="24"/>
      <w:lang w:eastAsia="fr-FR"/>
    </w:rPr>
  </w:style>
  <w:style w:type="paragraph" w:customStyle="1" w:styleId="xl62">
    <w:name w:val="xl62"/>
    <w:basedOn w:val="Normal"/>
    <w:rsid w:val="00E451A1"/>
    <w:pPr>
      <w:pBdr>
        <w:top w:val="single" w:sz="4" w:space="0" w:color="auto"/>
        <w:left w:val="single" w:sz="4" w:space="0" w:color="auto"/>
        <w:bottom w:val="single" w:sz="12" w:space="0" w:color="auto"/>
        <w:right w:val="single" w:sz="4" w:space="0" w:color="auto"/>
      </w:pBdr>
      <w:shd w:val="clear" w:color="auto" w:fill="FFCC99"/>
      <w:spacing w:before="100" w:beforeAutospacing="1" w:after="100" w:afterAutospacing="1" w:line="240" w:lineRule="auto"/>
      <w:textAlignment w:val="center"/>
    </w:pPr>
    <w:rPr>
      <w:rFonts w:ascii="Arial" w:eastAsia="Arial Unicode MS" w:hAnsi="Arial" w:cs="Arial"/>
      <w:b/>
      <w:bCs/>
      <w:color w:val="3366FF"/>
      <w:szCs w:val="24"/>
      <w:lang w:eastAsia="fr-FR"/>
    </w:rPr>
  </w:style>
  <w:style w:type="paragraph" w:customStyle="1" w:styleId="Normalarticle">
    <w:name w:val="Normal article"/>
    <w:basedOn w:val="Normal"/>
    <w:next w:val="Normal"/>
    <w:rsid w:val="00E451A1"/>
    <w:pPr>
      <w:spacing w:after="0" w:line="240" w:lineRule="auto"/>
      <w:ind w:left="567"/>
      <w:jc w:val="both"/>
    </w:pPr>
    <w:rPr>
      <w:rFonts w:ascii="Arial" w:eastAsia="Times New Roman" w:hAnsi="Arial" w:cs="Times New Roman"/>
      <w:sz w:val="16"/>
      <w:szCs w:val="20"/>
      <w:lang w:eastAsia="fr-FR"/>
    </w:rPr>
  </w:style>
  <w:style w:type="paragraph" w:customStyle="1" w:styleId="Normalparagraphe">
    <w:name w:val="Normal paragraphe"/>
    <w:basedOn w:val="Normal"/>
    <w:next w:val="Normal"/>
    <w:rsid w:val="00E451A1"/>
    <w:pPr>
      <w:spacing w:after="0" w:line="240" w:lineRule="auto"/>
      <w:ind w:left="1134"/>
      <w:jc w:val="both"/>
    </w:pPr>
    <w:rPr>
      <w:rFonts w:ascii="Arial" w:eastAsia="Times New Roman" w:hAnsi="Arial" w:cs="Times New Roman"/>
      <w:sz w:val="16"/>
      <w:szCs w:val="20"/>
      <w:lang w:eastAsia="fr-FR"/>
    </w:rPr>
  </w:style>
  <w:style w:type="paragraph" w:customStyle="1" w:styleId="Normalsous-article">
    <w:name w:val="Normal sous-article"/>
    <w:basedOn w:val="Normal"/>
    <w:next w:val="Normal"/>
    <w:rsid w:val="00E451A1"/>
    <w:pPr>
      <w:spacing w:after="0" w:line="240" w:lineRule="auto"/>
      <w:ind w:left="851"/>
      <w:jc w:val="both"/>
    </w:pPr>
    <w:rPr>
      <w:rFonts w:ascii="Arial" w:eastAsia="Times New Roman" w:hAnsi="Arial" w:cs="Times New Roman"/>
      <w:sz w:val="16"/>
      <w:szCs w:val="20"/>
      <w:lang w:eastAsia="fr-FR"/>
    </w:rPr>
  </w:style>
  <w:style w:type="paragraph" w:customStyle="1" w:styleId="Normalsous-paragraphe">
    <w:name w:val="Normal sous-paragraphe"/>
    <w:basedOn w:val="Normal"/>
    <w:next w:val="Normal"/>
    <w:rsid w:val="00E451A1"/>
    <w:pPr>
      <w:spacing w:after="0" w:line="240" w:lineRule="auto"/>
      <w:ind w:left="1418"/>
      <w:jc w:val="both"/>
    </w:pPr>
    <w:rPr>
      <w:rFonts w:ascii="Arial" w:eastAsia="Times New Roman" w:hAnsi="Arial" w:cs="Times New Roman"/>
      <w:sz w:val="16"/>
      <w:szCs w:val="20"/>
      <w:lang w:eastAsia="fr-FR"/>
    </w:rPr>
  </w:style>
  <w:style w:type="paragraph" w:customStyle="1" w:styleId="sommaire">
    <w:name w:val="sommaire"/>
    <w:basedOn w:val="Titre1"/>
    <w:rsid w:val="00E451A1"/>
    <w:pPr>
      <w:pageBreakBefore/>
      <w:shd w:val="pct10" w:color="auto" w:fill="auto"/>
      <w:spacing w:after="1080"/>
      <w:ind w:left="1701" w:right="1701"/>
      <w:jc w:val="center"/>
      <w:outlineLvl w:val="9"/>
    </w:pPr>
    <w:rPr>
      <w:rFonts w:cs="Times New Roman"/>
      <w:bCs w:val="0"/>
      <w:caps/>
      <w:kern w:val="28"/>
      <w:szCs w:val="20"/>
    </w:rPr>
  </w:style>
  <w:style w:type="paragraph" w:customStyle="1" w:styleId="textepuce2">
    <w:name w:val="textepuce2"/>
    <w:basedOn w:val="Normal"/>
    <w:rsid w:val="00E451A1"/>
    <w:pPr>
      <w:spacing w:after="0" w:line="240" w:lineRule="auto"/>
      <w:ind w:left="1418"/>
      <w:jc w:val="both"/>
    </w:pPr>
    <w:rPr>
      <w:rFonts w:ascii="Arial" w:eastAsia="Times New Roman" w:hAnsi="Arial" w:cs="Times New Roman"/>
      <w:szCs w:val="20"/>
      <w:lang w:eastAsia="fr-FR"/>
    </w:rPr>
  </w:style>
  <w:style w:type="paragraph" w:customStyle="1" w:styleId="CAPTNormalGras">
    <w:name w:val="CAPT_Normal_Gras"/>
    <w:basedOn w:val="Normal"/>
    <w:rsid w:val="00E451A1"/>
    <w:pPr>
      <w:spacing w:before="120" w:after="0" w:line="240" w:lineRule="auto"/>
    </w:pPr>
    <w:rPr>
      <w:rFonts w:ascii="Arial" w:eastAsia="Times New Roman" w:hAnsi="Arial" w:cs="Times New Roman"/>
      <w:b/>
      <w:noProof/>
      <w:szCs w:val="20"/>
      <w:lang w:eastAsia="fr-FR"/>
    </w:rPr>
  </w:style>
  <w:style w:type="paragraph" w:customStyle="1" w:styleId="TitreAnnexeNormative">
    <w:name w:val="Titre_Annexe_Normative"/>
    <w:basedOn w:val="Titre1"/>
    <w:rsid w:val="00E451A1"/>
    <w:pPr>
      <w:pageBreakBefore/>
      <w:shd w:val="pct10" w:color="auto" w:fill="auto"/>
      <w:spacing w:after="720"/>
      <w:ind w:left="2835" w:right="2835"/>
      <w:jc w:val="center"/>
    </w:pPr>
    <w:rPr>
      <w:rFonts w:cs="Times New Roman"/>
      <w:bCs w:val="0"/>
      <w:kern w:val="28"/>
      <w:szCs w:val="20"/>
    </w:rPr>
  </w:style>
  <w:style w:type="paragraph" w:customStyle="1" w:styleId="TitreTableauAnnexe">
    <w:name w:val="Titre_Tableau_Annexe"/>
    <w:basedOn w:val="Normal"/>
    <w:rsid w:val="00E451A1"/>
    <w:pPr>
      <w:spacing w:before="480" w:after="480" w:line="240" w:lineRule="auto"/>
      <w:ind w:left="284" w:hanging="284"/>
    </w:pPr>
    <w:rPr>
      <w:rFonts w:ascii="Arial" w:eastAsia="Times New Roman" w:hAnsi="Arial" w:cs="Times New Roman"/>
      <w:b/>
      <w:noProof/>
      <w:szCs w:val="20"/>
      <w:lang w:eastAsia="fr-FR"/>
    </w:rPr>
  </w:style>
  <w:style w:type="paragraph" w:customStyle="1" w:styleId="En-TteTableau">
    <w:name w:val="En-Tête_Tableau"/>
    <w:basedOn w:val="Normal"/>
    <w:rsid w:val="00E451A1"/>
    <w:pPr>
      <w:tabs>
        <w:tab w:val="left" w:pos="567"/>
      </w:tabs>
      <w:spacing w:before="240" w:after="120" w:line="240" w:lineRule="auto"/>
      <w:jc w:val="center"/>
    </w:pPr>
    <w:rPr>
      <w:rFonts w:ascii="Arial" w:eastAsia="Times New Roman" w:hAnsi="Arial" w:cs="Times New Roman"/>
      <w:b/>
      <w:noProof/>
      <w:szCs w:val="20"/>
      <w:lang w:eastAsia="fr-FR"/>
    </w:rPr>
  </w:style>
  <w:style w:type="paragraph" w:customStyle="1" w:styleId="CAPTInfos">
    <w:name w:val="CAPT_Infos"/>
    <w:basedOn w:val="Normal"/>
    <w:rsid w:val="00E451A1"/>
    <w:pPr>
      <w:tabs>
        <w:tab w:val="left" w:pos="567"/>
      </w:tabs>
      <w:spacing w:before="240" w:after="60" w:line="240" w:lineRule="auto"/>
    </w:pPr>
    <w:rPr>
      <w:rFonts w:ascii="Arial" w:eastAsia="Times New Roman" w:hAnsi="Arial" w:cs="Times New Roman"/>
      <w:i/>
      <w:noProof/>
      <w:sz w:val="18"/>
      <w:szCs w:val="20"/>
      <w:lang w:eastAsia="fr-FR"/>
    </w:rPr>
  </w:style>
  <w:style w:type="paragraph" w:customStyle="1" w:styleId="SommaireCAPT">
    <w:name w:val="Sommaire_CAPT"/>
    <w:basedOn w:val="Normal"/>
    <w:rsid w:val="00E451A1"/>
    <w:pPr>
      <w:shd w:val="pct10" w:color="auto" w:fill="auto"/>
      <w:tabs>
        <w:tab w:val="left" w:pos="567"/>
      </w:tabs>
      <w:spacing w:before="320" w:after="320" w:line="240" w:lineRule="auto"/>
      <w:ind w:left="1701" w:right="1701"/>
      <w:jc w:val="center"/>
    </w:pPr>
    <w:rPr>
      <w:rFonts w:ascii="Arial" w:eastAsia="Times New Roman" w:hAnsi="Arial" w:cs="Times New Roman"/>
      <w:b/>
      <w:noProof/>
      <w:spacing w:val="160"/>
      <w:sz w:val="32"/>
      <w:szCs w:val="20"/>
      <w:lang w:eastAsia="fr-FR"/>
    </w:rPr>
  </w:style>
  <w:style w:type="paragraph" w:customStyle="1" w:styleId="TEXTE">
    <w:name w:val="TEXTE"/>
    <w:basedOn w:val="Normal"/>
    <w:rsid w:val="00E451A1"/>
    <w:pPr>
      <w:keepLines/>
      <w:spacing w:before="240" w:after="0" w:line="360" w:lineRule="atLeast"/>
    </w:pPr>
    <w:rPr>
      <w:rFonts w:ascii="Times New Roman" w:eastAsia="Times New Roman" w:hAnsi="Times New Roman" w:cs="Times New Roman"/>
      <w:sz w:val="24"/>
      <w:szCs w:val="24"/>
      <w:lang w:eastAsia="fr-FR"/>
    </w:rPr>
  </w:style>
  <w:style w:type="paragraph" w:customStyle="1" w:styleId="ENUMERATION">
    <w:name w:val="ENUMERATION"/>
    <w:basedOn w:val="Normal"/>
    <w:next w:val="TEXTE"/>
    <w:rsid w:val="00E451A1"/>
    <w:pPr>
      <w:keepNext/>
      <w:keepLines/>
      <w:spacing w:after="0" w:line="360" w:lineRule="atLeast"/>
    </w:pPr>
    <w:rPr>
      <w:rFonts w:ascii="Times New Roman" w:eastAsia="Times New Roman" w:hAnsi="Times New Roman" w:cs="Times New Roman"/>
      <w:sz w:val="24"/>
      <w:szCs w:val="24"/>
      <w:lang w:eastAsia="fr-FR"/>
    </w:rPr>
  </w:style>
  <w:style w:type="character" w:styleId="lev">
    <w:name w:val="Strong"/>
    <w:uiPriority w:val="22"/>
    <w:qFormat/>
    <w:rsid w:val="00E451A1"/>
    <w:rPr>
      <w:rFonts w:cs="Times New Roman"/>
      <w:b/>
      <w:bCs/>
    </w:rPr>
  </w:style>
  <w:style w:type="paragraph" w:styleId="Citation0">
    <w:name w:val="Quote"/>
    <w:basedOn w:val="Normal"/>
    <w:next w:val="Normal"/>
    <w:link w:val="CitationCar"/>
    <w:uiPriority w:val="29"/>
    <w:qFormat/>
    <w:rsid w:val="00E451A1"/>
    <w:pPr>
      <w:spacing w:after="0" w:line="240" w:lineRule="auto"/>
    </w:pPr>
    <w:rPr>
      <w:rFonts w:ascii="Calibri" w:eastAsia="Times New Roman" w:hAnsi="Calibri" w:cs="Times New Roman"/>
      <w:i/>
      <w:sz w:val="24"/>
      <w:szCs w:val="24"/>
      <w:lang w:eastAsia="fr-FR"/>
    </w:rPr>
  </w:style>
  <w:style w:type="character" w:customStyle="1" w:styleId="CitationCar">
    <w:name w:val="Citation Car"/>
    <w:basedOn w:val="Policepardfaut"/>
    <w:link w:val="Citation0"/>
    <w:uiPriority w:val="29"/>
    <w:rsid w:val="00E451A1"/>
    <w:rPr>
      <w:rFonts w:ascii="Calibri" w:eastAsia="Times New Roman" w:hAnsi="Calibri" w:cs="Times New Roman"/>
      <w:i/>
      <w:sz w:val="24"/>
      <w:szCs w:val="24"/>
      <w:lang w:eastAsia="fr-FR"/>
    </w:rPr>
  </w:style>
  <w:style w:type="paragraph" w:styleId="Citationintense">
    <w:name w:val="Intense Quote"/>
    <w:basedOn w:val="Normal"/>
    <w:next w:val="Normal"/>
    <w:link w:val="CitationintenseCar"/>
    <w:uiPriority w:val="30"/>
    <w:qFormat/>
    <w:rsid w:val="00E451A1"/>
    <w:pPr>
      <w:spacing w:after="0" w:line="240" w:lineRule="auto"/>
      <w:ind w:left="720" w:right="720"/>
    </w:pPr>
    <w:rPr>
      <w:rFonts w:ascii="Calibri" w:eastAsia="Times New Roman" w:hAnsi="Calibri" w:cs="Times New Roman"/>
      <w:b/>
      <w:i/>
      <w:sz w:val="24"/>
      <w:lang w:eastAsia="fr-FR"/>
    </w:rPr>
  </w:style>
  <w:style w:type="character" w:customStyle="1" w:styleId="CitationintenseCar">
    <w:name w:val="Citation intense Car"/>
    <w:basedOn w:val="Policepardfaut"/>
    <w:link w:val="Citationintense"/>
    <w:uiPriority w:val="30"/>
    <w:rsid w:val="00E451A1"/>
    <w:rPr>
      <w:rFonts w:ascii="Calibri" w:eastAsia="Times New Roman" w:hAnsi="Calibri" w:cs="Times New Roman"/>
      <w:b/>
      <w:i/>
      <w:sz w:val="24"/>
      <w:lang w:eastAsia="fr-FR"/>
    </w:rPr>
  </w:style>
  <w:style w:type="character" w:styleId="Emphaseple">
    <w:name w:val="Subtle Emphasis"/>
    <w:uiPriority w:val="19"/>
    <w:qFormat/>
    <w:rsid w:val="00E451A1"/>
    <w:rPr>
      <w:rFonts w:cs="Times New Roman"/>
      <w:i/>
      <w:color w:val="5A5A5A"/>
    </w:rPr>
  </w:style>
  <w:style w:type="character" w:styleId="Emphaseintense">
    <w:name w:val="Intense Emphasis"/>
    <w:uiPriority w:val="21"/>
    <w:qFormat/>
    <w:rsid w:val="00E451A1"/>
    <w:rPr>
      <w:rFonts w:cs="Times New Roman"/>
      <w:b/>
      <w:i/>
      <w:sz w:val="24"/>
      <w:szCs w:val="24"/>
      <w:u w:val="single"/>
    </w:rPr>
  </w:style>
  <w:style w:type="character" w:styleId="Rfrenceple">
    <w:name w:val="Subtle Reference"/>
    <w:uiPriority w:val="31"/>
    <w:qFormat/>
    <w:rsid w:val="00E451A1"/>
    <w:rPr>
      <w:rFonts w:cs="Times New Roman"/>
      <w:sz w:val="24"/>
      <w:szCs w:val="24"/>
      <w:u w:val="single"/>
    </w:rPr>
  </w:style>
  <w:style w:type="character" w:styleId="Rfrenceintense">
    <w:name w:val="Intense Reference"/>
    <w:uiPriority w:val="32"/>
    <w:qFormat/>
    <w:rsid w:val="00E451A1"/>
    <w:rPr>
      <w:rFonts w:cs="Times New Roman"/>
      <w:b/>
      <w:sz w:val="24"/>
      <w:u w:val="single"/>
    </w:rPr>
  </w:style>
  <w:style w:type="character" w:styleId="Titredulivre">
    <w:name w:val="Book Title"/>
    <w:uiPriority w:val="33"/>
    <w:qFormat/>
    <w:rsid w:val="00E451A1"/>
    <w:rPr>
      <w:rFonts w:ascii="Cambria" w:eastAsia="Times New Roman" w:hAnsi="Cambria" w:cs="Times New Roman"/>
      <w:b/>
      <w:i/>
      <w:sz w:val="24"/>
      <w:szCs w:val="24"/>
    </w:rPr>
  </w:style>
  <w:style w:type="character" w:customStyle="1" w:styleId="CarCar151">
    <w:name w:val="Car Car151"/>
    <w:uiPriority w:val="99"/>
    <w:locked/>
    <w:rsid w:val="00E451A1"/>
    <w:rPr>
      <w:rFonts w:ascii="Arial" w:hAnsi="Arial" w:cs="Arial"/>
      <w:b/>
      <w:bCs/>
      <w:sz w:val="24"/>
      <w:szCs w:val="24"/>
      <w:lang w:val="fr-FR" w:eastAsia="fr-FR"/>
    </w:rPr>
  </w:style>
  <w:style w:type="paragraph" w:customStyle="1" w:styleId="CharChar">
    <w:name w:val="Char Char"/>
    <w:basedOn w:val="Normal"/>
    <w:uiPriority w:val="99"/>
    <w:rsid w:val="00E451A1"/>
    <w:pPr>
      <w:widowControl w:val="0"/>
      <w:spacing w:after="0" w:line="240" w:lineRule="auto"/>
      <w:jc w:val="both"/>
    </w:pPr>
    <w:rPr>
      <w:rFonts w:ascii="Tahoma" w:eastAsia="SimSun" w:hAnsi="Tahoma" w:cs="Tahoma"/>
      <w:kern w:val="2"/>
      <w:sz w:val="24"/>
      <w:szCs w:val="24"/>
      <w:lang w:val="en-US" w:eastAsia="zh-CN"/>
    </w:rPr>
  </w:style>
  <w:style w:type="character" w:customStyle="1" w:styleId="TitleChar">
    <w:name w:val="Title Char"/>
    <w:uiPriority w:val="99"/>
    <w:locked/>
    <w:rsid w:val="00E451A1"/>
    <w:rPr>
      <w:rFonts w:ascii="Cambria" w:hAnsi="Cambria" w:cs="Cambria"/>
      <w:b/>
      <w:bCs/>
      <w:kern w:val="28"/>
      <w:sz w:val="32"/>
      <w:szCs w:val="32"/>
    </w:rPr>
  </w:style>
  <w:style w:type="character" w:customStyle="1" w:styleId="Heading3Char">
    <w:name w:val="Heading 3 Char"/>
    <w:locked/>
    <w:rsid w:val="00E451A1"/>
    <w:rPr>
      <w:rFonts w:ascii="Arial" w:hAnsi="Arial" w:cs="Arial"/>
      <w:sz w:val="24"/>
      <w:szCs w:val="24"/>
      <w:lang w:val="fr-FR" w:eastAsia="fr-FR"/>
    </w:rPr>
  </w:style>
  <w:style w:type="character" w:customStyle="1" w:styleId="Heading1Char">
    <w:name w:val="Heading 1 Char"/>
    <w:locked/>
    <w:rsid w:val="00E451A1"/>
    <w:rPr>
      <w:rFonts w:ascii="Cambria" w:hAnsi="Cambria" w:cs="Cambria"/>
      <w:b/>
      <w:bCs/>
      <w:kern w:val="32"/>
      <w:sz w:val="32"/>
      <w:szCs w:val="32"/>
    </w:rPr>
  </w:style>
  <w:style w:type="character" w:customStyle="1" w:styleId="appeldenote">
    <w:name w:val="appel de note"/>
    <w:rsid w:val="00E451A1"/>
    <w:rPr>
      <w:vertAlign w:val="superscript"/>
    </w:rPr>
  </w:style>
  <w:style w:type="paragraph" w:customStyle="1" w:styleId="Titredetablederfrences">
    <w:name w:val="Titre de table de références"/>
    <w:basedOn w:val="Normal"/>
    <w:rsid w:val="00E451A1"/>
    <w:pPr>
      <w:widowControl w:val="0"/>
      <w:tabs>
        <w:tab w:val="right" w:pos="9360"/>
      </w:tabs>
      <w:suppressAutoHyphens/>
      <w:spacing w:after="0" w:line="240" w:lineRule="auto"/>
      <w:jc w:val="both"/>
    </w:pPr>
    <w:rPr>
      <w:rFonts w:ascii="Courier New" w:eastAsia="Times New Roman" w:hAnsi="Courier New" w:cs="Times New Roman"/>
      <w:sz w:val="24"/>
      <w:szCs w:val="20"/>
      <w:lang w:eastAsia="fr-FR"/>
    </w:rPr>
  </w:style>
  <w:style w:type="character" w:customStyle="1" w:styleId="EquationCaption">
    <w:name w:val="_Equation Caption"/>
    <w:rsid w:val="00E451A1"/>
  </w:style>
  <w:style w:type="paragraph" w:styleId="Notedefin">
    <w:name w:val="endnote text"/>
    <w:basedOn w:val="Normal"/>
    <w:link w:val="NotedefinCar"/>
    <w:uiPriority w:val="99"/>
    <w:rsid w:val="00E451A1"/>
    <w:pPr>
      <w:widowControl w:val="0"/>
      <w:spacing w:after="0" w:line="240" w:lineRule="auto"/>
      <w:jc w:val="both"/>
    </w:pPr>
    <w:rPr>
      <w:rFonts w:ascii="Calibri" w:eastAsia="Times New Roman" w:hAnsi="Calibri" w:cs="Times New Roman"/>
      <w:sz w:val="20"/>
      <w:szCs w:val="20"/>
      <w:lang w:eastAsia="fr-FR"/>
    </w:rPr>
  </w:style>
  <w:style w:type="character" w:customStyle="1" w:styleId="NotedefinCar">
    <w:name w:val="Note de fin Car"/>
    <w:basedOn w:val="Policepardfaut"/>
    <w:link w:val="Notedefin"/>
    <w:uiPriority w:val="99"/>
    <w:rsid w:val="00E451A1"/>
    <w:rPr>
      <w:rFonts w:ascii="Calibri" w:eastAsia="Times New Roman" w:hAnsi="Calibri" w:cs="Times New Roman"/>
      <w:sz w:val="20"/>
      <w:szCs w:val="20"/>
      <w:lang w:eastAsia="fr-FR"/>
    </w:rPr>
  </w:style>
  <w:style w:type="character" w:styleId="Appeldenotedefin">
    <w:name w:val="endnote reference"/>
    <w:uiPriority w:val="99"/>
    <w:rsid w:val="00E451A1"/>
    <w:rPr>
      <w:rFonts w:cs="Times New Roman"/>
      <w:vertAlign w:val="superscript"/>
    </w:rPr>
  </w:style>
  <w:style w:type="paragraph" w:customStyle="1" w:styleId="Normal10">
    <w:name w:val="Normal 10"/>
    <w:basedOn w:val="Normal"/>
    <w:rsid w:val="00E451A1"/>
    <w:pPr>
      <w:widowControl w:val="0"/>
      <w:overflowPunct w:val="0"/>
      <w:autoSpaceDE w:val="0"/>
      <w:autoSpaceDN w:val="0"/>
      <w:adjustRightInd w:val="0"/>
      <w:spacing w:after="0" w:line="240" w:lineRule="auto"/>
      <w:jc w:val="both"/>
      <w:textAlignment w:val="baseline"/>
    </w:pPr>
    <w:rPr>
      <w:rFonts w:ascii="Calibri" w:eastAsia="Times New Roman" w:hAnsi="Calibri" w:cs="Times New Roman"/>
      <w:sz w:val="20"/>
      <w:szCs w:val="20"/>
      <w:lang w:eastAsia="fr-FR"/>
    </w:rPr>
  </w:style>
  <w:style w:type="character" w:styleId="Marquedecommentaire">
    <w:name w:val="annotation reference"/>
    <w:uiPriority w:val="99"/>
    <w:rsid w:val="00E451A1"/>
    <w:rPr>
      <w:rFonts w:cs="Times New Roman"/>
      <w:sz w:val="16"/>
      <w:szCs w:val="16"/>
    </w:rPr>
  </w:style>
  <w:style w:type="paragraph" w:customStyle="1" w:styleId="Head21">
    <w:name w:val="Head 2.1"/>
    <w:basedOn w:val="Normal"/>
    <w:rsid w:val="00E451A1"/>
    <w:pPr>
      <w:suppressAutoHyphens/>
      <w:spacing w:after="0" w:line="240" w:lineRule="auto"/>
      <w:jc w:val="center"/>
    </w:pPr>
    <w:rPr>
      <w:rFonts w:ascii="Calibri" w:eastAsia="Times New Roman" w:hAnsi="Calibri" w:cs="Times New Roman"/>
      <w:b/>
      <w:sz w:val="28"/>
      <w:szCs w:val="20"/>
      <w:lang w:eastAsia="fr-FR"/>
    </w:rPr>
  </w:style>
  <w:style w:type="character" w:customStyle="1" w:styleId="ListepucesCar">
    <w:name w:val="Liste à puces Car"/>
    <w:rsid w:val="00E451A1"/>
    <w:rPr>
      <w:rFonts w:ascii="Arial" w:hAnsi="Arial" w:cs="Arial"/>
      <w:snapToGrid/>
      <w:sz w:val="24"/>
      <w:szCs w:val="24"/>
      <w:lang w:val="fr-FR" w:eastAsia="fr-FR" w:bidi="ar-SA"/>
    </w:rPr>
  </w:style>
  <w:style w:type="paragraph" w:customStyle="1" w:styleId="aDefinition">
    <w:name w:val="aDefinition"/>
    <w:basedOn w:val="Normal"/>
    <w:rsid w:val="00E451A1"/>
    <w:pPr>
      <w:spacing w:before="120" w:after="120" w:line="240" w:lineRule="auto"/>
      <w:ind w:left="284" w:right="284"/>
      <w:jc w:val="both"/>
    </w:pPr>
    <w:rPr>
      <w:rFonts w:ascii="Calibri" w:eastAsia="Times New Roman" w:hAnsi="Calibri" w:cs="Times New Roman"/>
      <w:sz w:val="20"/>
      <w:szCs w:val="20"/>
      <w:lang w:eastAsia="fr-FR"/>
    </w:rPr>
  </w:style>
  <w:style w:type="paragraph" w:styleId="Liste2">
    <w:name w:val="List 2"/>
    <w:basedOn w:val="Normal"/>
    <w:rsid w:val="00E451A1"/>
    <w:pPr>
      <w:widowControl w:val="0"/>
      <w:spacing w:after="0" w:line="240" w:lineRule="auto"/>
      <w:ind w:left="566" w:hanging="283"/>
      <w:jc w:val="both"/>
    </w:pPr>
    <w:rPr>
      <w:rFonts w:ascii="Calibri" w:eastAsia="Times New Roman" w:hAnsi="Calibri" w:cs="Times New Roman"/>
      <w:sz w:val="24"/>
      <w:szCs w:val="20"/>
      <w:lang w:eastAsia="fr-FR"/>
    </w:rPr>
  </w:style>
  <w:style w:type="paragraph" w:styleId="Liste3">
    <w:name w:val="List 3"/>
    <w:basedOn w:val="Normal"/>
    <w:rsid w:val="00E451A1"/>
    <w:pPr>
      <w:widowControl w:val="0"/>
      <w:spacing w:after="0" w:line="240" w:lineRule="auto"/>
      <w:ind w:left="849" w:hanging="283"/>
      <w:jc w:val="both"/>
    </w:pPr>
    <w:rPr>
      <w:rFonts w:ascii="Calibri" w:eastAsia="Times New Roman" w:hAnsi="Calibri" w:cs="Times New Roman"/>
      <w:sz w:val="24"/>
      <w:szCs w:val="20"/>
      <w:lang w:eastAsia="fr-FR"/>
    </w:rPr>
  </w:style>
  <w:style w:type="paragraph" w:styleId="Liste4">
    <w:name w:val="List 4"/>
    <w:basedOn w:val="Normal"/>
    <w:rsid w:val="00E451A1"/>
    <w:pPr>
      <w:widowControl w:val="0"/>
      <w:spacing w:after="0" w:line="240" w:lineRule="auto"/>
      <w:ind w:left="1132" w:hanging="283"/>
      <w:jc w:val="both"/>
    </w:pPr>
    <w:rPr>
      <w:rFonts w:ascii="Calibri" w:eastAsia="Times New Roman" w:hAnsi="Calibri" w:cs="Times New Roman"/>
      <w:sz w:val="24"/>
      <w:szCs w:val="20"/>
      <w:lang w:eastAsia="fr-FR"/>
    </w:rPr>
  </w:style>
  <w:style w:type="paragraph" w:styleId="Listenumros3">
    <w:name w:val="List Number 3"/>
    <w:basedOn w:val="Normal"/>
    <w:rsid w:val="00E451A1"/>
    <w:pPr>
      <w:widowControl w:val="0"/>
      <w:spacing w:after="0" w:line="240" w:lineRule="auto"/>
      <w:ind w:left="1080" w:hanging="360"/>
      <w:jc w:val="both"/>
    </w:pPr>
    <w:rPr>
      <w:rFonts w:ascii="Calibri" w:eastAsia="Times New Roman" w:hAnsi="Calibri" w:cs="Times New Roman"/>
      <w:sz w:val="24"/>
      <w:szCs w:val="20"/>
      <w:lang w:eastAsia="fr-FR"/>
    </w:rPr>
  </w:style>
  <w:style w:type="paragraph" w:styleId="Liste5">
    <w:name w:val="List 5"/>
    <w:basedOn w:val="Normal"/>
    <w:rsid w:val="00E451A1"/>
    <w:pPr>
      <w:widowControl w:val="0"/>
      <w:spacing w:after="0" w:line="240" w:lineRule="auto"/>
      <w:ind w:left="1415" w:hanging="283"/>
      <w:jc w:val="both"/>
    </w:pPr>
    <w:rPr>
      <w:rFonts w:ascii="Calibri" w:eastAsia="Times New Roman" w:hAnsi="Calibri" w:cs="Times New Roman"/>
      <w:sz w:val="24"/>
      <w:szCs w:val="20"/>
      <w:lang w:eastAsia="fr-FR"/>
    </w:rPr>
  </w:style>
  <w:style w:type="character" w:customStyle="1" w:styleId="gt-icon-text1">
    <w:name w:val="gt-icon-text1"/>
    <w:rsid w:val="00E451A1"/>
    <w:rPr>
      <w:rFonts w:cs="Times New Roman"/>
    </w:rPr>
  </w:style>
  <w:style w:type="character" w:styleId="Numrodeligne">
    <w:name w:val="line number"/>
    <w:rsid w:val="00E451A1"/>
  </w:style>
  <w:style w:type="numbering" w:customStyle="1" w:styleId="Aucuneliste111">
    <w:name w:val="Aucune liste111"/>
    <w:next w:val="Aucuneliste"/>
    <w:semiHidden/>
    <w:unhideWhenUsed/>
    <w:rsid w:val="00E451A1"/>
  </w:style>
  <w:style w:type="numbering" w:customStyle="1" w:styleId="Aucuneliste2">
    <w:name w:val="Aucune liste2"/>
    <w:next w:val="Aucuneliste"/>
    <w:uiPriority w:val="99"/>
    <w:semiHidden/>
    <w:rsid w:val="00E451A1"/>
  </w:style>
  <w:style w:type="numbering" w:customStyle="1" w:styleId="Aucuneliste3">
    <w:name w:val="Aucune liste3"/>
    <w:next w:val="Aucuneliste"/>
    <w:uiPriority w:val="99"/>
    <w:semiHidden/>
    <w:unhideWhenUsed/>
    <w:rsid w:val="00E451A1"/>
  </w:style>
  <w:style w:type="table" w:customStyle="1" w:styleId="Grilledutableau3">
    <w:name w:val="Grille du tableau3"/>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a0">
    <w:name w:val="Puce a)"/>
    <w:basedOn w:val="Normal"/>
    <w:rsid w:val="00E451A1"/>
    <w:pPr>
      <w:numPr>
        <w:numId w:val="20"/>
      </w:numPr>
      <w:spacing w:before="120" w:after="60" w:line="240" w:lineRule="auto"/>
      <w:jc w:val="both"/>
    </w:pPr>
    <w:rPr>
      <w:rFonts w:ascii="Arial" w:eastAsia="Times New Roman" w:hAnsi="Arial" w:cs="Arial"/>
      <w:sz w:val="20"/>
      <w:szCs w:val="20"/>
      <w:lang w:eastAsia="fr-FR"/>
    </w:rPr>
  </w:style>
  <w:style w:type="paragraph" w:customStyle="1" w:styleId="TitrePieceDAO">
    <w:name w:val="TitrePieceDAO"/>
    <w:basedOn w:val="Normal"/>
    <w:rsid w:val="00E451A1"/>
    <w:pPr>
      <w:widowControl w:val="0"/>
      <w:numPr>
        <w:numId w:val="21"/>
      </w:numPr>
      <w:suppressAutoHyphens/>
      <w:autoSpaceDE w:val="0"/>
      <w:autoSpaceDN w:val="0"/>
      <w:spacing w:after="0" w:line="240" w:lineRule="auto"/>
      <w:jc w:val="center"/>
      <w:textAlignment w:val="baseline"/>
    </w:pPr>
    <w:rPr>
      <w:rFonts w:ascii="Arial" w:eastAsia="Times New Roman" w:hAnsi="Arial" w:cs="Arial"/>
      <w:spacing w:val="45"/>
      <w:sz w:val="52"/>
      <w:szCs w:val="52"/>
      <w:lang w:eastAsia="fr-FR"/>
    </w:rPr>
  </w:style>
  <w:style w:type="character" w:customStyle="1" w:styleId="TitrePieceDAOCar">
    <w:name w:val="TitrePieceDAO Car"/>
    <w:rsid w:val="00E451A1"/>
    <w:rPr>
      <w:rFonts w:ascii="Arial" w:hAnsi="Arial" w:cs="Arial"/>
      <w:spacing w:val="45"/>
      <w:position w:val="0"/>
      <w:sz w:val="52"/>
      <w:szCs w:val="52"/>
      <w:vertAlign w:val="baseline"/>
    </w:rPr>
  </w:style>
  <w:style w:type="character" w:customStyle="1" w:styleId="NormalDAOCar">
    <w:name w:val="NormalDAO Car"/>
    <w:rsid w:val="00E451A1"/>
    <w:rPr>
      <w:rFonts w:ascii="Arial" w:hAnsi="Arial" w:cs="Arial"/>
      <w:sz w:val="24"/>
      <w:szCs w:val="24"/>
    </w:rPr>
  </w:style>
  <w:style w:type="paragraph" w:customStyle="1" w:styleId="TitrePiece1">
    <w:name w:val="TitrePiece1"/>
    <w:basedOn w:val="TitrePieceDAO"/>
    <w:autoRedefine/>
    <w:rsid w:val="00E451A1"/>
    <w:pPr>
      <w:numPr>
        <w:numId w:val="0"/>
      </w:numPr>
      <w:tabs>
        <w:tab w:val="left" w:pos="0"/>
        <w:tab w:val="left" w:pos="1500"/>
        <w:tab w:val="center" w:pos="4816"/>
        <w:tab w:val="left" w:pos="8080"/>
      </w:tabs>
    </w:pPr>
    <w:rPr>
      <w:b/>
      <w:w w:val="92"/>
      <w:sz w:val="60"/>
      <w:szCs w:val="60"/>
      <w:lang w:val="pt-PT"/>
    </w:rPr>
  </w:style>
  <w:style w:type="character" w:customStyle="1" w:styleId="TitrePieceDAOCar1">
    <w:name w:val="TitrePieceDAO Car1"/>
    <w:rsid w:val="00E451A1"/>
    <w:rPr>
      <w:rFonts w:ascii="Arial" w:hAnsi="Arial" w:cs="Arial"/>
      <w:spacing w:val="45"/>
      <w:sz w:val="52"/>
      <w:szCs w:val="52"/>
    </w:rPr>
  </w:style>
  <w:style w:type="character" w:customStyle="1" w:styleId="TitrePiece1Car">
    <w:name w:val="TitrePiece1 Car"/>
    <w:rsid w:val="00E451A1"/>
    <w:rPr>
      <w:rFonts w:ascii="Arial" w:hAnsi="Arial" w:cs="Arial"/>
      <w:spacing w:val="45"/>
      <w:sz w:val="60"/>
      <w:szCs w:val="52"/>
    </w:rPr>
  </w:style>
  <w:style w:type="paragraph" w:customStyle="1" w:styleId="Enum10">
    <w:name w:val="Enum. 1"/>
    <w:basedOn w:val="Normal"/>
    <w:rsid w:val="00E451A1"/>
    <w:pPr>
      <w:tabs>
        <w:tab w:val="left" w:pos="170"/>
      </w:tabs>
      <w:spacing w:after="0" w:line="360" w:lineRule="auto"/>
      <w:ind w:left="170" w:hanging="170"/>
      <w:jc w:val="both"/>
    </w:pPr>
    <w:rPr>
      <w:rFonts w:ascii="TradeGothic" w:eastAsia="Times" w:hAnsi="TradeGothic" w:cs="Times New Roman"/>
      <w:sz w:val="20"/>
      <w:szCs w:val="20"/>
      <w:lang w:eastAsia="fr-FR"/>
    </w:rPr>
  </w:style>
  <w:style w:type="paragraph" w:customStyle="1" w:styleId="sstitrefiche">
    <w:name w:val="ss_titre_fiche"/>
    <w:basedOn w:val="Normal"/>
    <w:qFormat/>
    <w:rsid w:val="00E451A1"/>
    <w:pPr>
      <w:numPr>
        <w:numId w:val="23"/>
      </w:numPr>
      <w:tabs>
        <w:tab w:val="left" w:pos="0"/>
      </w:tabs>
      <w:spacing w:after="120" w:line="360" w:lineRule="auto"/>
      <w:jc w:val="both"/>
    </w:pPr>
    <w:rPr>
      <w:rFonts w:ascii="TradeGothic" w:eastAsia="Times" w:hAnsi="TradeGothic" w:cs="Times New Roman"/>
      <w:b/>
      <w:sz w:val="20"/>
      <w:szCs w:val="20"/>
      <w:lang w:eastAsia="fr-FR"/>
    </w:rPr>
  </w:style>
  <w:style w:type="character" w:customStyle="1" w:styleId="ColorfulList-Accent1Char">
    <w:name w:val="Colorful List - Accent 1 Char"/>
    <w:link w:val="Listecouleur-Accent1"/>
    <w:uiPriority w:val="99"/>
    <w:locked/>
    <w:rsid w:val="00E451A1"/>
    <w:rPr>
      <w:rFonts w:ascii="TradeGothic" w:eastAsia="Calibri" w:hAnsi="TradeGothic"/>
      <w:szCs w:val="22"/>
      <w:lang w:eastAsia="en-US"/>
    </w:rPr>
  </w:style>
  <w:style w:type="table" w:styleId="Listecouleur-Accent1">
    <w:name w:val="Colorful List Accent 1"/>
    <w:basedOn w:val="TableauNormal"/>
    <w:link w:val="ColorfulList-Accent1Char"/>
    <w:uiPriority w:val="99"/>
    <w:rsid w:val="00E451A1"/>
    <w:pPr>
      <w:spacing w:after="0" w:line="240" w:lineRule="auto"/>
    </w:pPr>
    <w:rPr>
      <w:rFonts w:ascii="TradeGothic" w:eastAsia="Calibri" w:hAnsi="TradeGothic"/>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Enum1Car">
    <w:name w:val="Enum. 1 Car"/>
    <w:rsid w:val="00E451A1"/>
    <w:rPr>
      <w:rFonts w:ascii="TradeGothic" w:eastAsia="Times" w:hAnsi="TradeGothic"/>
      <w:sz w:val="18"/>
      <w:lang w:val="fr-FR" w:eastAsia="fr-FR" w:bidi="ar-SA"/>
    </w:rPr>
  </w:style>
  <w:style w:type="character" w:customStyle="1" w:styleId="Titre1Car1">
    <w:name w:val="Titre 1 Car1"/>
    <w:aliases w:val="2 Titre Car,2 Titre1 Car,Alpha Car,Alpha1 Car,2 Titre2 Car,2 Titre11 Car,Alpha2 Car,2 Titre3 Car,2 Titre12 Car,2 Titre4 Car,2 Titre13 Car,Alpha3 Car,Alpha11 Car,2 Titre21 Car,2 Titre111 Car,Alpha21 Car,2 Titre31 Car,2 Titre121 Car"/>
    <w:uiPriority w:val="9"/>
    <w:rsid w:val="00E451A1"/>
    <w:rPr>
      <w:rFonts w:ascii="Cambria" w:hAnsi="Cambria"/>
      <w:b/>
      <w:bCs/>
      <w:color w:val="365F91"/>
      <w:sz w:val="28"/>
      <w:szCs w:val="28"/>
      <w:lang w:val="fr-FR" w:eastAsia="fr-FR"/>
    </w:rPr>
  </w:style>
  <w:style w:type="character" w:customStyle="1" w:styleId="Titre4Car1">
    <w:name w:val="Titre 4 Car1"/>
    <w:aliases w:val="Sub-Clause Sub-paragraph Car, Sub-Clause Sub-paragraph Car,ClauseSubSub_No&amp;Name Car"/>
    <w:uiPriority w:val="9"/>
    <w:rsid w:val="00E451A1"/>
    <w:rPr>
      <w:b/>
      <w:sz w:val="28"/>
      <w:lang w:val="fr-FR" w:eastAsia="fr-FR"/>
    </w:rPr>
  </w:style>
  <w:style w:type="paragraph" w:customStyle="1" w:styleId="BankNormal">
    <w:name w:val="BankNormal"/>
    <w:basedOn w:val="Normal"/>
    <w:rsid w:val="00E451A1"/>
    <w:pPr>
      <w:spacing w:after="240" w:line="240" w:lineRule="auto"/>
    </w:pPr>
    <w:rPr>
      <w:rFonts w:ascii="Times New Roman" w:eastAsia="Times New Roman" w:hAnsi="Times New Roman" w:cs="Times New Roman"/>
      <w:sz w:val="24"/>
      <w:szCs w:val="20"/>
      <w:lang w:val="en-US"/>
    </w:rPr>
  </w:style>
  <w:style w:type="character" w:customStyle="1" w:styleId="TextedebullesCar1">
    <w:name w:val="Texte de bulles Car1"/>
    <w:uiPriority w:val="99"/>
    <w:rsid w:val="00E451A1"/>
    <w:rPr>
      <w:rFonts w:ascii="Tahoma" w:hAnsi="Tahoma" w:cs="Tahoma"/>
      <w:sz w:val="16"/>
      <w:szCs w:val="16"/>
      <w:lang w:val="fr-FR" w:eastAsia="fr-FR"/>
    </w:rPr>
  </w:style>
  <w:style w:type="paragraph" w:customStyle="1" w:styleId="Clauses">
    <w:name w:val="Clauses"/>
    <w:basedOn w:val="Normal"/>
    <w:rsid w:val="00E451A1"/>
    <w:pPr>
      <w:keepLines/>
      <w:numPr>
        <w:ilvl w:val="2"/>
        <w:numId w:val="24"/>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E451A1"/>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E451A1"/>
    <w:pPr>
      <w:numPr>
        <w:ilvl w:val="3"/>
      </w:numPr>
      <w:tabs>
        <w:tab w:val="clear" w:pos="1418"/>
        <w:tab w:val="num" w:pos="1712"/>
        <w:tab w:val="left" w:pos="1843"/>
      </w:tabs>
      <w:ind w:left="1418" w:hanging="426"/>
    </w:pPr>
  </w:style>
  <w:style w:type="paragraph" w:customStyle="1" w:styleId="Normal11">
    <w:name w:val="Normal(1)"/>
    <w:basedOn w:val="Normal"/>
    <w:rsid w:val="00E451A1"/>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Salutations">
    <w:name w:val="Salutation"/>
    <w:basedOn w:val="Normal"/>
    <w:next w:val="Normal"/>
    <w:link w:val="SalutationsCar"/>
    <w:rsid w:val="00E451A1"/>
    <w:pPr>
      <w:spacing w:after="0" w:line="240" w:lineRule="auto"/>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E451A1"/>
    <w:rPr>
      <w:rFonts w:ascii="Times New Roman" w:eastAsia="Times New Roman" w:hAnsi="Times New Roman" w:cs="Times New Roman"/>
      <w:sz w:val="24"/>
      <w:szCs w:val="24"/>
      <w:lang w:eastAsia="fr-FR"/>
    </w:rPr>
  </w:style>
  <w:style w:type="paragraph" w:styleId="Listecontinue">
    <w:name w:val="List Continue"/>
    <w:basedOn w:val="Normal"/>
    <w:rsid w:val="00E451A1"/>
    <w:pPr>
      <w:spacing w:after="120" w:line="240" w:lineRule="auto"/>
      <w:ind w:left="283"/>
    </w:pPr>
    <w:rPr>
      <w:rFonts w:ascii="Times New Roman" w:eastAsia="Times New Roman" w:hAnsi="Times New Roman" w:cs="Times New Roman"/>
      <w:sz w:val="24"/>
      <w:szCs w:val="24"/>
      <w:lang w:val="en-US"/>
    </w:rPr>
  </w:style>
  <w:style w:type="paragraph" w:styleId="Retraitnormal">
    <w:name w:val="Normal Indent"/>
    <w:basedOn w:val="Normal"/>
    <w:rsid w:val="00E451A1"/>
    <w:pPr>
      <w:spacing w:after="0" w:line="240" w:lineRule="auto"/>
      <w:ind w:left="708"/>
    </w:pPr>
    <w:rPr>
      <w:rFonts w:ascii="Times New Roman" w:eastAsia="Times New Roman" w:hAnsi="Times New Roman" w:cs="Times New Roman"/>
      <w:sz w:val="24"/>
      <w:szCs w:val="24"/>
      <w:lang w:val="en-US"/>
    </w:rPr>
  </w:style>
  <w:style w:type="numbering" w:customStyle="1" w:styleId="LFO16">
    <w:name w:val="LFO16"/>
    <w:basedOn w:val="Aucuneliste"/>
    <w:rsid w:val="00E451A1"/>
    <w:pPr>
      <w:numPr>
        <w:numId w:val="21"/>
      </w:numPr>
    </w:pPr>
  </w:style>
  <w:style w:type="numbering" w:customStyle="1" w:styleId="LFO21">
    <w:name w:val="LFO21"/>
    <w:basedOn w:val="Aucuneliste"/>
    <w:rsid w:val="00E451A1"/>
  </w:style>
  <w:style w:type="paragraph" w:customStyle="1" w:styleId="A1-Heading1">
    <w:name w:val="A1-Heading1"/>
    <w:basedOn w:val="Titre1"/>
    <w:rsid w:val="00E451A1"/>
    <w:pPr>
      <w:keepNext w:val="0"/>
      <w:spacing w:after="240"/>
      <w:jc w:val="center"/>
    </w:pPr>
    <w:rPr>
      <w:rFonts w:ascii="Times New Roman" w:eastAsia="SimSun" w:hAnsi="Times New Roman" w:cs="Times New Roman"/>
      <w:lang w:val="en-US" w:eastAsia="en-US"/>
    </w:rPr>
  </w:style>
  <w:style w:type="paragraph" w:customStyle="1" w:styleId="A1-Heading2">
    <w:name w:val="A1-Heading2"/>
    <w:basedOn w:val="Titre2"/>
    <w:rsid w:val="00E451A1"/>
    <w:pPr>
      <w:keepNext w:val="0"/>
      <w:tabs>
        <w:tab w:val="left" w:pos="360"/>
      </w:tabs>
      <w:spacing w:before="0" w:after="0"/>
      <w:ind w:left="720" w:hanging="360"/>
      <w:contextualSpacing/>
      <w:jc w:val="center"/>
    </w:pPr>
    <w:rPr>
      <w:rFonts w:ascii="Times New Roman" w:hAnsi="Times New Roman" w:cs="Times New Roman"/>
      <w:i w:val="0"/>
      <w:iCs w:val="0"/>
      <w:smallCaps/>
      <w:sz w:val="24"/>
      <w:szCs w:val="24"/>
      <w:lang w:val="en-GB" w:eastAsia="en-US"/>
    </w:rPr>
  </w:style>
  <w:style w:type="paragraph" w:customStyle="1" w:styleId="A2-Heading1">
    <w:name w:val="A2-Heading 1"/>
    <w:basedOn w:val="Titre1"/>
    <w:rsid w:val="00E451A1"/>
    <w:pPr>
      <w:keepNext w:val="0"/>
      <w:numPr>
        <w:ilvl w:val="12"/>
      </w:numPr>
      <w:spacing w:before="0" w:after="0"/>
      <w:jc w:val="center"/>
    </w:pPr>
    <w:rPr>
      <w:rFonts w:ascii="Cambria" w:eastAsia="SimSun" w:hAnsi="Cambria" w:cs="Times New Roman"/>
      <w:szCs w:val="24"/>
      <w:lang w:val="en-US" w:eastAsia="en-US"/>
    </w:rPr>
  </w:style>
  <w:style w:type="paragraph" w:customStyle="1" w:styleId="A2-Heading2">
    <w:name w:val="A2-Heading 2"/>
    <w:basedOn w:val="Titre2"/>
    <w:rsid w:val="00E451A1"/>
    <w:pPr>
      <w:keepNext w:val="0"/>
      <w:tabs>
        <w:tab w:val="num" w:pos="360"/>
      </w:tabs>
      <w:spacing w:before="0" w:after="0"/>
      <w:ind w:left="720" w:hanging="720"/>
      <w:contextualSpacing/>
      <w:jc w:val="center"/>
    </w:pPr>
    <w:rPr>
      <w:rFonts w:ascii="Times New Roman" w:hAnsi="Times New Roman" w:cs="Times New Roman"/>
      <w:i w:val="0"/>
      <w:iCs w:val="0"/>
      <w:smallCaps/>
      <w:sz w:val="24"/>
      <w:szCs w:val="24"/>
      <w:lang w:val="en-GB" w:eastAsia="en-US"/>
    </w:rPr>
  </w:style>
  <w:style w:type="paragraph" w:customStyle="1" w:styleId="A1-Heading3">
    <w:name w:val="A1-Heading 3"/>
    <w:basedOn w:val="Titre3"/>
    <w:rsid w:val="00E451A1"/>
    <w:pPr>
      <w:keepNext w:val="0"/>
      <w:tabs>
        <w:tab w:val="left" w:pos="540"/>
      </w:tabs>
      <w:ind w:left="533" w:right="-29" w:hanging="533"/>
      <w:contextualSpacing/>
    </w:pPr>
    <w:rPr>
      <w:rFonts w:ascii="Times New Roman" w:hAnsi="Times New Roman"/>
      <w:b/>
      <w:bCs/>
      <w:szCs w:val="24"/>
      <w:lang w:val="en-GB" w:eastAsia="en-US"/>
    </w:rPr>
  </w:style>
  <w:style w:type="paragraph" w:customStyle="1" w:styleId="A1-Heading4">
    <w:name w:val="A1-Heading 4"/>
    <w:basedOn w:val="Titre4"/>
    <w:rsid w:val="00E451A1"/>
    <w:pPr>
      <w:keepNext w:val="0"/>
      <w:tabs>
        <w:tab w:val="left" w:pos="720"/>
        <w:tab w:val="left" w:pos="1062"/>
        <w:tab w:val="right" w:leader="dot" w:pos="8640"/>
      </w:tabs>
      <w:ind w:left="1062" w:hanging="720"/>
      <w:jc w:val="left"/>
    </w:pPr>
    <w:rPr>
      <w:rFonts w:ascii="Calibri" w:eastAsia="SimSun" w:hAnsi="Calibri"/>
      <w:b/>
      <w:bCs/>
      <w:szCs w:val="28"/>
      <w:lang w:val="en-US" w:eastAsia="en-US"/>
    </w:rPr>
  </w:style>
  <w:style w:type="paragraph" w:customStyle="1" w:styleId="A2-Heading3">
    <w:name w:val="A2-Heading 3"/>
    <w:basedOn w:val="Titre3"/>
    <w:rsid w:val="00E451A1"/>
    <w:pPr>
      <w:keepNext w:val="0"/>
      <w:tabs>
        <w:tab w:val="left" w:pos="540"/>
      </w:tabs>
      <w:ind w:left="539" w:right="-34" w:hanging="539"/>
      <w:contextualSpacing/>
    </w:pPr>
    <w:rPr>
      <w:rFonts w:ascii="Times New Roman" w:hAnsi="Times New Roman"/>
      <w:b/>
      <w:bCs/>
      <w:szCs w:val="24"/>
      <w:lang w:val="en-GB" w:eastAsia="en-US"/>
    </w:rPr>
  </w:style>
  <w:style w:type="paragraph" w:customStyle="1" w:styleId="Section3-Heading1">
    <w:name w:val="Section 3 - Heading 1"/>
    <w:basedOn w:val="Normal"/>
    <w:rsid w:val="00E451A1"/>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customStyle="1" w:styleId="GaramondTimesNewRoman">
    <w:name w:val="Стиль Стиль Garamond + Times New Roman"/>
    <w:uiPriority w:val="99"/>
    <w:rsid w:val="00E451A1"/>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E451A1"/>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E451A1"/>
    <w:pPr>
      <w:numPr>
        <w:numId w:val="25"/>
      </w:numPr>
      <w:tabs>
        <w:tab w:val="clear" w:pos="4536"/>
        <w:tab w:val="clear" w:pos="9072"/>
      </w:tabs>
      <w:ind w:right="-88"/>
      <w:jc w:val="both"/>
    </w:pPr>
    <w:rPr>
      <w:rFonts w:ascii="Arial" w:hAnsi="Arial" w:cs="Arial"/>
      <w:bCs/>
      <w:sz w:val="22"/>
      <w:lang w:val="en-GB" w:eastAsia="en-US"/>
    </w:rPr>
  </w:style>
  <w:style w:type="paragraph" w:customStyle="1" w:styleId="Subtitulos">
    <w:name w:val="Subtitulos"/>
    <w:basedOn w:val="Titre2"/>
    <w:rsid w:val="00E451A1"/>
    <w:pPr>
      <w:keepNext w:val="0"/>
      <w:tabs>
        <w:tab w:val="left" w:pos="360"/>
      </w:tabs>
      <w:spacing w:before="120" w:after="120"/>
      <w:contextualSpacing/>
    </w:pPr>
    <w:rPr>
      <w:rFonts w:ascii="Times New Roman Bold" w:hAnsi="Times New Roman Bold" w:cs="Times New Roman"/>
      <w:bCs w:val="0"/>
      <w:i w:val="0"/>
      <w:iCs w:val="0"/>
      <w:sz w:val="24"/>
      <w:szCs w:val="20"/>
      <w:lang w:val="es-ES_tradnl" w:eastAsia="en-US"/>
    </w:rPr>
  </w:style>
  <w:style w:type="paragraph" w:customStyle="1" w:styleId="41Autolist4">
    <w:name w:val="4.1 Autolist4"/>
    <w:basedOn w:val="Normal"/>
    <w:next w:val="Normal"/>
    <w:rsid w:val="00E451A1"/>
    <w:pPr>
      <w:keepNext/>
      <w:spacing w:before="120" w:after="120" w:line="240" w:lineRule="auto"/>
      <w:jc w:val="both"/>
    </w:pPr>
    <w:rPr>
      <w:rFonts w:ascii="Times New Roman" w:eastAsia="Times New Roman" w:hAnsi="Times New Roman" w:cs="Times New Roman"/>
      <w:sz w:val="24"/>
      <w:szCs w:val="20"/>
      <w:lang w:val="en-US"/>
    </w:rPr>
  </w:style>
  <w:style w:type="paragraph" w:customStyle="1" w:styleId="iAutoList">
    <w:name w:val="(i) AutoList"/>
    <w:basedOn w:val="Normal"/>
    <w:next w:val="Normal"/>
    <w:rsid w:val="00E451A1"/>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customStyle="1" w:styleId="Section4-Heading1">
    <w:name w:val="Section 4 - Heading 1"/>
    <w:basedOn w:val="Section3-Heading1"/>
    <w:rsid w:val="00E451A1"/>
  </w:style>
  <w:style w:type="paragraph" w:customStyle="1" w:styleId="Header1-Clauses">
    <w:name w:val="Header 1 - Clauses"/>
    <w:basedOn w:val="Normal"/>
    <w:rsid w:val="00E451A1"/>
    <w:pPr>
      <w:numPr>
        <w:numId w:val="26"/>
      </w:numPr>
      <w:spacing w:after="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E451A1"/>
    <w:pPr>
      <w:numPr>
        <w:ilvl w:val="1"/>
        <w:numId w:val="26"/>
      </w:numPr>
      <w:tabs>
        <w:tab w:val="left" w:pos="619"/>
      </w:tabs>
      <w:spacing w:after="200" w:line="240" w:lineRule="auto"/>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451A1"/>
    <w:pPr>
      <w:numPr>
        <w:ilvl w:val="2"/>
      </w:numPr>
    </w:pPr>
  </w:style>
  <w:style w:type="character" w:customStyle="1" w:styleId="DeltaViewInsertion">
    <w:name w:val="DeltaView Insertion"/>
    <w:uiPriority w:val="99"/>
    <w:rsid w:val="00E451A1"/>
    <w:rPr>
      <w:color w:val="0000FF"/>
      <w:u w:val="double"/>
    </w:rPr>
  </w:style>
  <w:style w:type="paragraph" w:customStyle="1" w:styleId="Section8Heading1">
    <w:name w:val="Section 8. Heading1"/>
    <w:basedOn w:val="A1-Heading2"/>
    <w:qFormat/>
    <w:rsid w:val="00E451A1"/>
    <w:pPr>
      <w:numPr>
        <w:numId w:val="27"/>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ar"/>
    <w:qFormat/>
    <w:rsid w:val="00E451A1"/>
    <w:pPr>
      <w:numPr>
        <w:numId w:val="28"/>
      </w:numPr>
      <w:spacing w:after="200" w:line="240" w:lineRule="auto"/>
    </w:pPr>
    <w:rPr>
      <w:rFonts w:ascii="Times New Roman" w:eastAsia="Times New Roman" w:hAnsi="Times New Roman" w:cs="Times New Roman"/>
      <w:b/>
      <w:bCs/>
      <w:sz w:val="24"/>
      <w:szCs w:val="24"/>
      <w:lang w:eastAsia="fr-FR"/>
    </w:rPr>
  </w:style>
  <w:style w:type="character" w:customStyle="1" w:styleId="Section8Heading2Car">
    <w:name w:val="Section 8. Heading2 Car"/>
    <w:link w:val="Section8Heading2"/>
    <w:rsid w:val="00E451A1"/>
    <w:rPr>
      <w:rFonts w:ascii="Times New Roman" w:eastAsia="Times New Roman" w:hAnsi="Times New Roman" w:cs="Times New Roman"/>
      <w:b/>
      <w:bCs/>
      <w:sz w:val="24"/>
      <w:szCs w:val="24"/>
      <w:lang w:eastAsia="fr-FR"/>
    </w:rPr>
  </w:style>
  <w:style w:type="paragraph" w:customStyle="1" w:styleId="Section8Header1">
    <w:name w:val="Section 8. Header1"/>
    <w:qFormat/>
    <w:rsid w:val="00E451A1"/>
    <w:pPr>
      <w:numPr>
        <w:numId w:val="29"/>
      </w:numPr>
      <w:spacing w:before="240" w:after="240" w:line="240" w:lineRule="auto"/>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E451A1"/>
    <w:pPr>
      <w:spacing w:after="0" w:line="240" w:lineRule="auto"/>
      <w:ind w:hanging="534"/>
    </w:pPr>
    <w:rPr>
      <w:rFonts w:ascii="Times New Roman" w:eastAsia="Times New Roman" w:hAnsi="Times New Roman" w:cs="Times New Roman"/>
      <w:b/>
      <w:bCs/>
      <w:sz w:val="24"/>
      <w:szCs w:val="24"/>
      <w:lang w:val="en-US"/>
    </w:rPr>
  </w:style>
  <w:style w:type="paragraph" w:customStyle="1" w:styleId="i">
    <w:name w:val="(i)"/>
    <w:basedOn w:val="Normal"/>
    <w:rsid w:val="00E451A1"/>
    <w:pPr>
      <w:suppressAutoHyphens/>
      <w:spacing w:after="0" w:line="240" w:lineRule="auto"/>
      <w:jc w:val="both"/>
    </w:pPr>
    <w:rPr>
      <w:rFonts w:ascii="Tms Rmn" w:eastAsia="Times New Roman" w:hAnsi="Tms Rmn" w:cs="Times New Roman"/>
      <w:sz w:val="24"/>
      <w:szCs w:val="20"/>
      <w:lang w:val="en-US"/>
    </w:rPr>
  </w:style>
  <w:style w:type="paragraph" w:customStyle="1" w:styleId="Outline1">
    <w:name w:val="Outline1"/>
    <w:basedOn w:val="Normal"/>
    <w:next w:val="Outline2"/>
    <w:rsid w:val="00E451A1"/>
    <w:pPr>
      <w:keepNext/>
      <w:numPr>
        <w:ilvl w:val="1"/>
        <w:numId w:val="30"/>
      </w:numPr>
      <w:tabs>
        <w:tab w:val="clear" w:pos="115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E451A1"/>
    <w:pPr>
      <w:tabs>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E451A1"/>
    <w:pPr>
      <w:tabs>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E451A1"/>
    <w:pPr>
      <w:tabs>
        <w:tab w:val="num" w:pos="1872"/>
      </w:tabs>
      <w:spacing w:before="240" w:after="0" w:line="240" w:lineRule="auto"/>
      <w:ind w:left="1872" w:hanging="504"/>
    </w:pPr>
    <w:rPr>
      <w:rFonts w:ascii="Times New Roman" w:eastAsia="Times New Roman" w:hAnsi="Times New Roman" w:cs="Times New Roman"/>
      <w:kern w:val="28"/>
      <w:sz w:val="24"/>
      <w:szCs w:val="20"/>
    </w:rPr>
  </w:style>
  <w:style w:type="paragraph" w:customStyle="1" w:styleId="Header3-Paragraph">
    <w:name w:val="Header 3 - Paragraph"/>
    <w:basedOn w:val="Normal"/>
    <w:rsid w:val="00E451A1"/>
    <w:pPr>
      <w:tabs>
        <w:tab w:val="num" w:pos="504"/>
      </w:tabs>
      <w:spacing w:after="200" w:line="240" w:lineRule="auto"/>
      <w:ind w:left="504" w:hanging="504"/>
      <w:jc w:val="both"/>
    </w:pPr>
    <w:rPr>
      <w:rFonts w:ascii="Times New Roman" w:eastAsia="Times New Roman" w:hAnsi="Times New Roman" w:cs="Times New Roman"/>
      <w:sz w:val="24"/>
      <w:szCs w:val="20"/>
      <w:lang w:val="en-US"/>
    </w:rPr>
  </w:style>
  <w:style w:type="character" w:customStyle="1" w:styleId="Style1Car">
    <w:name w:val="Style1 Car"/>
    <w:link w:val="Style1"/>
    <w:rsid w:val="00E451A1"/>
    <w:rPr>
      <w:rFonts w:ascii="Arial" w:eastAsia="Times New Roman" w:hAnsi="Arial" w:cs="Times New Roman"/>
      <w:sz w:val="20"/>
      <w:szCs w:val="20"/>
      <w:lang w:eastAsia="fr-FR"/>
    </w:rPr>
  </w:style>
  <w:style w:type="character" w:customStyle="1" w:styleId="Style3Car">
    <w:name w:val="Style3 Car"/>
    <w:link w:val="Style3"/>
    <w:uiPriority w:val="99"/>
    <w:rsid w:val="00E451A1"/>
    <w:rPr>
      <w:rFonts w:ascii="Times New Roman" w:eastAsia="Times New Roman" w:hAnsi="Times New Roman" w:cs="Times New Roman"/>
      <w:sz w:val="24"/>
      <w:szCs w:val="24"/>
      <w:lang w:eastAsia="fr-FR"/>
    </w:rPr>
  </w:style>
  <w:style w:type="character" w:customStyle="1" w:styleId="Style4Car">
    <w:name w:val="Style4 Car"/>
    <w:link w:val="Style4"/>
    <w:uiPriority w:val="99"/>
    <w:rsid w:val="00E451A1"/>
    <w:rPr>
      <w:rFonts w:ascii="Arial" w:eastAsia="Times New Roman" w:hAnsi="Arial" w:cs="Times New Roman"/>
      <w:sz w:val="24"/>
      <w:szCs w:val="24"/>
      <w:lang w:eastAsia="fr-FR"/>
    </w:rPr>
  </w:style>
  <w:style w:type="character" w:customStyle="1" w:styleId="Style6Car">
    <w:name w:val="Style6 Car"/>
    <w:link w:val="Style6"/>
    <w:uiPriority w:val="99"/>
    <w:rsid w:val="00E451A1"/>
    <w:rPr>
      <w:rFonts w:ascii="Arial" w:eastAsia="Times New Roman" w:hAnsi="Arial" w:cs="Times New Roman"/>
      <w:sz w:val="24"/>
      <w:szCs w:val="24"/>
      <w:lang w:eastAsia="fr-FR"/>
    </w:rPr>
  </w:style>
  <w:style w:type="character" w:customStyle="1" w:styleId="Style7Car">
    <w:name w:val="Style7 Car"/>
    <w:link w:val="Style7"/>
    <w:uiPriority w:val="99"/>
    <w:rsid w:val="00E451A1"/>
    <w:rPr>
      <w:rFonts w:ascii="Arial" w:eastAsia="Times New Roman" w:hAnsi="Arial" w:cs="Times New Roman"/>
      <w:sz w:val="24"/>
      <w:szCs w:val="24"/>
      <w:lang w:eastAsia="fr-FR"/>
    </w:rPr>
  </w:style>
  <w:style w:type="character" w:customStyle="1" w:styleId="Style8Car">
    <w:name w:val="Style8 Car"/>
    <w:link w:val="Style8"/>
    <w:uiPriority w:val="99"/>
    <w:rsid w:val="00E451A1"/>
    <w:rPr>
      <w:rFonts w:ascii="Arial" w:eastAsia="Times New Roman" w:hAnsi="Arial" w:cs="Times New Roman"/>
      <w:sz w:val="24"/>
      <w:szCs w:val="24"/>
      <w:lang w:eastAsia="fr-FR"/>
    </w:rPr>
  </w:style>
  <w:style w:type="paragraph" w:customStyle="1" w:styleId="explanatoryclause">
    <w:name w:val="explanatory_clause"/>
    <w:basedOn w:val="Normal"/>
    <w:uiPriority w:val="99"/>
    <w:rsid w:val="00E451A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Sectiontext">
    <w:name w:val="Sectiontext"/>
    <w:basedOn w:val="Normal"/>
    <w:uiPriority w:val="99"/>
    <w:rsid w:val="00E451A1"/>
    <w:pPr>
      <w:spacing w:before="120" w:after="120" w:line="240" w:lineRule="auto"/>
      <w:ind w:left="720"/>
      <w:jc w:val="both"/>
    </w:pPr>
    <w:rPr>
      <w:rFonts w:ascii="Century Gothic" w:eastAsia="Times New Roman" w:hAnsi="Century Gothic" w:cs="Times New Roman"/>
      <w:sz w:val="20"/>
      <w:szCs w:val="20"/>
      <w:lang w:eastAsia="fr-FR"/>
    </w:rPr>
  </w:style>
  <w:style w:type="paragraph" w:customStyle="1" w:styleId="Sectiontextpuces">
    <w:name w:val="Sectiontextpuces"/>
    <w:basedOn w:val="Sectiontext"/>
    <w:uiPriority w:val="99"/>
    <w:rsid w:val="00E451A1"/>
    <w:pPr>
      <w:numPr>
        <w:numId w:val="31"/>
      </w:numPr>
      <w:autoSpaceDE w:val="0"/>
      <w:autoSpaceDN w:val="0"/>
      <w:adjustRightInd w:val="0"/>
      <w:spacing w:after="0"/>
    </w:pPr>
    <w:rPr>
      <w:lang w:eastAsia="en-GB"/>
    </w:rPr>
  </w:style>
  <w:style w:type="table" w:customStyle="1" w:styleId="Listeclaire1">
    <w:name w:val="Liste claire1"/>
    <w:basedOn w:val="TableauNormal"/>
    <w:uiPriority w:val="61"/>
    <w:rsid w:val="00E451A1"/>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ntStyle55">
    <w:name w:val="Font Style55"/>
    <w:rsid w:val="00E451A1"/>
    <w:rPr>
      <w:rFonts w:ascii="Arial Narrow" w:hAnsi="Arial Narrow" w:cs="Arial Narrow"/>
      <w:b/>
      <w:bCs/>
      <w:sz w:val="22"/>
      <w:szCs w:val="22"/>
    </w:rPr>
  </w:style>
  <w:style w:type="paragraph" w:customStyle="1" w:styleId="Texte0">
    <w:name w:val="Texte"/>
    <w:link w:val="TexteCar1"/>
    <w:qFormat/>
    <w:rsid w:val="00E451A1"/>
    <w:pPr>
      <w:spacing w:before="56" w:after="0" w:line="240" w:lineRule="auto"/>
      <w:ind w:left="283"/>
      <w:jc w:val="both"/>
    </w:pPr>
    <w:rPr>
      <w:rFonts w:ascii="Times" w:eastAsia="Times New Roman" w:hAnsi="Times" w:cs="Times New Roman"/>
      <w:sz w:val="26"/>
      <w:szCs w:val="20"/>
      <w:lang w:val="en-US" w:eastAsia="zh-HK"/>
    </w:rPr>
  </w:style>
  <w:style w:type="paragraph" w:customStyle="1" w:styleId="Enum2">
    <w:name w:val="Enum. 2"/>
    <w:basedOn w:val="Normal"/>
    <w:link w:val="Enum2Car"/>
    <w:rsid w:val="00E451A1"/>
    <w:pPr>
      <w:tabs>
        <w:tab w:val="left" w:pos="567"/>
      </w:tabs>
      <w:spacing w:after="0" w:line="360" w:lineRule="auto"/>
      <w:ind w:left="340" w:hanging="170"/>
      <w:jc w:val="both"/>
    </w:pPr>
    <w:rPr>
      <w:rFonts w:ascii="TradeGothic" w:eastAsia="Times" w:hAnsi="TradeGothic" w:cs="Times New Roman"/>
      <w:sz w:val="18"/>
      <w:szCs w:val="20"/>
      <w:lang w:eastAsia="fr-FR"/>
    </w:rPr>
  </w:style>
  <w:style w:type="character" w:customStyle="1" w:styleId="Enum2Car">
    <w:name w:val="Enum. 2 Car"/>
    <w:link w:val="Enum2"/>
    <w:rsid w:val="00E451A1"/>
    <w:rPr>
      <w:rFonts w:ascii="TradeGothic" w:eastAsia="Times" w:hAnsi="TradeGothic" w:cs="Times New Roman"/>
      <w:sz w:val="18"/>
      <w:szCs w:val="20"/>
      <w:lang w:eastAsia="fr-FR"/>
    </w:rPr>
  </w:style>
  <w:style w:type="paragraph" w:customStyle="1" w:styleId="Stylemandant">
    <w:name w:val="Style mandant"/>
    <w:basedOn w:val="Normal"/>
    <w:rsid w:val="00E451A1"/>
    <w:pPr>
      <w:spacing w:after="0" w:line="360" w:lineRule="auto"/>
      <w:jc w:val="right"/>
    </w:pPr>
    <w:rPr>
      <w:rFonts w:ascii="TradeGothic" w:eastAsia="Times" w:hAnsi="TradeGothic" w:cs="Times New Roman"/>
      <w:sz w:val="24"/>
      <w:szCs w:val="20"/>
      <w:lang w:eastAsia="fr-FR"/>
    </w:rPr>
  </w:style>
  <w:style w:type="paragraph" w:customStyle="1" w:styleId="Intertitres">
    <w:name w:val="Intertitres"/>
    <w:basedOn w:val="Normal"/>
    <w:rsid w:val="00E451A1"/>
    <w:pPr>
      <w:spacing w:after="280" w:line="240" w:lineRule="auto"/>
      <w:ind w:left="3969"/>
    </w:pPr>
    <w:rPr>
      <w:rFonts w:ascii="TradeGothic BoldTwo" w:eastAsia="Times" w:hAnsi="TradeGothic BoldTwo" w:cs="Times New Roman"/>
      <w:sz w:val="20"/>
      <w:szCs w:val="20"/>
      <w:lang w:eastAsia="fr-FR"/>
    </w:rPr>
  </w:style>
  <w:style w:type="paragraph" w:customStyle="1" w:styleId="Rfrences">
    <w:name w:val="Références"/>
    <w:basedOn w:val="Normal"/>
    <w:rsid w:val="00E451A1"/>
    <w:pPr>
      <w:spacing w:after="180" w:line="360" w:lineRule="auto"/>
      <w:jc w:val="both"/>
    </w:pPr>
    <w:rPr>
      <w:rFonts w:ascii="TradeGothic" w:eastAsia="Times" w:hAnsi="TradeGothic" w:cs="Times New Roman"/>
      <w:sz w:val="14"/>
      <w:szCs w:val="20"/>
      <w:lang w:eastAsia="fr-FR"/>
    </w:rPr>
  </w:style>
  <w:style w:type="paragraph" w:customStyle="1" w:styleId="TitreTableau">
    <w:name w:val="Titre Tableau"/>
    <w:basedOn w:val="Normal"/>
    <w:next w:val="Normal"/>
    <w:rsid w:val="00E451A1"/>
    <w:pPr>
      <w:numPr>
        <w:numId w:val="32"/>
      </w:numPr>
      <w:spacing w:after="120" w:line="240" w:lineRule="auto"/>
    </w:pPr>
    <w:rPr>
      <w:rFonts w:ascii="TradeGothic" w:eastAsia="Times New Roman" w:hAnsi="TradeGothic" w:cs="Times New Roman"/>
      <w:sz w:val="16"/>
      <w:szCs w:val="20"/>
      <w:lang w:eastAsia="fr-FR"/>
    </w:rPr>
  </w:style>
  <w:style w:type="paragraph" w:customStyle="1" w:styleId="TitreFigure">
    <w:name w:val="Titre Figure"/>
    <w:basedOn w:val="Normal"/>
    <w:next w:val="Normal"/>
    <w:rsid w:val="00E451A1"/>
    <w:pPr>
      <w:numPr>
        <w:numId w:val="33"/>
      </w:numPr>
      <w:tabs>
        <w:tab w:val="left" w:pos="737"/>
      </w:tabs>
      <w:spacing w:after="120" w:line="240" w:lineRule="auto"/>
    </w:pPr>
    <w:rPr>
      <w:rFonts w:ascii="TradeGothic" w:eastAsia="Times New Roman" w:hAnsi="TradeGothic" w:cs="Times New Roman"/>
      <w:sz w:val="16"/>
      <w:szCs w:val="20"/>
      <w:lang w:eastAsia="fr-FR"/>
    </w:rPr>
  </w:style>
  <w:style w:type="paragraph" w:customStyle="1" w:styleId="TexteTableau0">
    <w:name w:val="Texte Tableau"/>
    <w:basedOn w:val="Normal"/>
    <w:rsid w:val="00E451A1"/>
    <w:pPr>
      <w:spacing w:before="40" w:after="40" w:line="240" w:lineRule="auto"/>
      <w:jc w:val="center"/>
    </w:pPr>
    <w:rPr>
      <w:rFonts w:ascii="TradeGothic" w:eastAsia="Times New Roman" w:hAnsi="TradeGothic" w:cs="Times New Roman"/>
      <w:sz w:val="16"/>
      <w:szCs w:val="20"/>
      <w:lang w:eastAsia="fr-FR"/>
    </w:rPr>
  </w:style>
  <w:style w:type="paragraph" w:customStyle="1" w:styleId="Notebasdetableau">
    <w:name w:val="Note bas de tableau"/>
    <w:basedOn w:val="Normal"/>
    <w:rsid w:val="00E451A1"/>
    <w:pPr>
      <w:tabs>
        <w:tab w:val="left" w:pos="284"/>
      </w:tabs>
      <w:spacing w:after="0" w:line="240" w:lineRule="auto"/>
      <w:jc w:val="both"/>
    </w:pPr>
    <w:rPr>
      <w:rFonts w:ascii="TradeGothic" w:eastAsia="Times New Roman" w:hAnsi="TradeGothic" w:cs="Times New Roman"/>
      <w:sz w:val="16"/>
      <w:szCs w:val="20"/>
      <w:lang w:eastAsia="fr-FR"/>
    </w:rPr>
  </w:style>
  <w:style w:type="paragraph" w:customStyle="1" w:styleId="Sommaire0">
    <w:name w:val="Sommaire"/>
    <w:basedOn w:val="Normal"/>
    <w:next w:val="Normal"/>
    <w:rsid w:val="00E451A1"/>
    <w:pPr>
      <w:spacing w:after="1440" w:line="240" w:lineRule="auto"/>
      <w:jc w:val="both"/>
    </w:pPr>
    <w:rPr>
      <w:rFonts w:ascii="TradeGothic" w:eastAsia="Times New Roman" w:hAnsi="TradeGothic" w:cs="Times New Roman"/>
      <w:caps/>
      <w:spacing w:val="20"/>
      <w:kern w:val="32"/>
      <w:sz w:val="24"/>
      <w:szCs w:val="20"/>
      <w:lang w:eastAsia="fr-FR"/>
    </w:rPr>
  </w:style>
  <w:style w:type="paragraph" w:customStyle="1" w:styleId="Stylenaturedocument">
    <w:name w:val="Style nature document"/>
    <w:basedOn w:val="Normal"/>
    <w:rsid w:val="00E451A1"/>
    <w:pPr>
      <w:spacing w:after="0" w:line="360" w:lineRule="auto"/>
      <w:jc w:val="right"/>
    </w:pPr>
    <w:rPr>
      <w:rFonts w:ascii="TradeGothic" w:eastAsia="Times" w:hAnsi="TradeGothic" w:cs="Times New Roman"/>
      <w:caps/>
      <w:sz w:val="36"/>
      <w:szCs w:val="20"/>
      <w:lang w:eastAsia="fr-FR"/>
    </w:rPr>
  </w:style>
  <w:style w:type="paragraph" w:customStyle="1" w:styleId="StyleAnnexe">
    <w:name w:val="Style Annexe"/>
    <w:basedOn w:val="Normal"/>
    <w:next w:val="Normal"/>
    <w:autoRedefine/>
    <w:rsid w:val="00E451A1"/>
    <w:pPr>
      <w:spacing w:after="6000" w:line="360" w:lineRule="auto"/>
      <w:jc w:val="right"/>
    </w:pPr>
    <w:rPr>
      <w:rFonts w:ascii="TradeGothic" w:eastAsia="Times" w:hAnsi="TradeGothic" w:cs="Times New Roman"/>
      <w:caps/>
      <w:sz w:val="24"/>
      <w:szCs w:val="20"/>
      <w:lang w:eastAsia="fr-FR"/>
    </w:rPr>
  </w:style>
  <w:style w:type="paragraph" w:customStyle="1" w:styleId="Styletitretude">
    <w:name w:val="Style titre étude"/>
    <w:basedOn w:val="Normal"/>
    <w:rsid w:val="00E451A1"/>
    <w:pPr>
      <w:spacing w:after="480" w:line="240" w:lineRule="auto"/>
      <w:ind w:right="3402"/>
      <w:jc w:val="right"/>
    </w:pPr>
    <w:rPr>
      <w:rFonts w:ascii="TradeGothic" w:eastAsia="Times" w:hAnsi="TradeGothic" w:cs="Times New Roman"/>
      <w:b/>
      <w:spacing w:val="20"/>
      <w:sz w:val="36"/>
      <w:szCs w:val="20"/>
      <w:lang w:eastAsia="fr-FR"/>
    </w:rPr>
  </w:style>
  <w:style w:type="paragraph" w:customStyle="1" w:styleId="Stylephasedossier">
    <w:name w:val="Style phase dossier"/>
    <w:basedOn w:val="Normal"/>
    <w:next w:val="Normal"/>
    <w:rsid w:val="00E451A1"/>
    <w:pPr>
      <w:spacing w:after="0" w:line="360" w:lineRule="auto"/>
      <w:ind w:right="3402"/>
      <w:jc w:val="right"/>
    </w:pPr>
    <w:rPr>
      <w:rFonts w:ascii="TradeGothic" w:eastAsia="Times" w:hAnsi="TradeGothic" w:cs="Times New Roman"/>
      <w:sz w:val="28"/>
      <w:szCs w:val="20"/>
      <w:lang w:eastAsia="fr-FR"/>
    </w:rPr>
  </w:style>
  <w:style w:type="paragraph" w:customStyle="1" w:styleId="Annexelibell">
    <w:name w:val="Annexe libellé"/>
    <w:basedOn w:val="Normal"/>
    <w:rsid w:val="00E451A1"/>
    <w:pPr>
      <w:spacing w:before="120" w:after="120" w:line="240" w:lineRule="auto"/>
      <w:ind w:left="-8363"/>
      <w:jc w:val="right"/>
    </w:pPr>
    <w:rPr>
      <w:rFonts w:ascii="TradeGothic" w:eastAsia="Times" w:hAnsi="TradeGothic" w:cs="Times New Roman"/>
      <w:sz w:val="20"/>
      <w:szCs w:val="20"/>
      <w:lang w:eastAsia="fr-FR"/>
    </w:rPr>
  </w:style>
  <w:style w:type="paragraph" w:customStyle="1" w:styleId="Stylelibellannexe">
    <w:name w:val="Style libellé annexe"/>
    <w:basedOn w:val="Normal"/>
    <w:rsid w:val="00E451A1"/>
    <w:pPr>
      <w:spacing w:before="120" w:after="120" w:line="240" w:lineRule="auto"/>
      <w:ind w:left="-8364"/>
      <w:jc w:val="right"/>
    </w:pPr>
    <w:rPr>
      <w:rFonts w:ascii="TradeGothic" w:eastAsia="Times" w:hAnsi="TradeGothic" w:cs="Times New Roman"/>
      <w:sz w:val="20"/>
      <w:szCs w:val="20"/>
      <w:lang w:eastAsia="fr-FR"/>
    </w:rPr>
  </w:style>
  <w:style w:type="paragraph" w:customStyle="1" w:styleId="Enumabc">
    <w:name w:val="Enum abc"/>
    <w:basedOn w:val="Enum10"/>
    <w:rsid w:val="00E451A1"/>
    <w:pPr>
      <w:tabs>
        <w:tab w:val="clear" w:pos="170"/>
        <w:tab w:val="left" w:pos="284"/>
      </w:tabs>
      <w:ind w:left="284" w:hanging="284"/>
    </w:pPr>
  </w:style>
  <w:style w:type="paragraph" w:styleId="Tabledesillustrations">
    <w:name w:val="table of figures"/>
    <w:aliases w:val="Essais de controle des travaux"/>
    <w:basedOn w:val="Normal"/>
    <w:next w:val="Normal"/>
    <w:uiPriority w:val="99"/>
    <w:qFormat/>
    <w:rsid w:val="00E451A1"/>
    <w:pPr>
      <w:spacing w:after="0" w:line="360" w:lineRule="auto"/>
      <w:jc w:val="both"/>
    </w:pPr>
    <w:rPr>
      <w:rFonts w:ascii="TradeGothic" w:eastAsia="Times" w:hAnsi="TradeGothic" w:cs="Times New Roman"/>
      <w:sz w:val="20"/>
      <w:szCs w:val="20"/>
      <w:lang w:eastAsia="fr-FR"/>
    </w:rPr>
  </w:style>
  <w:style w:type="paragraph" w:customStyle="1" w:styleId="1realina">
    <w:name w:val="1ère alinéa"/>
    <w:basedOn w:val="Normal"/>
    <w:rsid w:val="00E451A1"/>
    <w:pPr>
      <w:tabs>
        <w:tab w:val="num" w:pos="360"/>
        <w:tab w:val="right" w:pos="9040"/>
      </w:tabs>
      <w:spacing w:before="120" w:after="0" w:line="280" w:lineRule="exact"/>
      <w:ind w:left="360" w:hanging="360"/>
      <w:jc w:val="both"/>
    </w:pPr>
    <w:rPr>
      <w:rFonts w:ascii="Helvetica Condensed" w:eastAsia="Times New Roman" w:hAnsi="Helvetica Condensed" w:cs="Times New Roman"/>
      <w:szCs w:val="20"/>
      <w:lang w:eastAsia="fr-FR"/>
    </w:rPr>
  </w:style>
  <w:style w:type="paragraph" w:customStyle="1" w:styleId="2mealina">
    <w:name w:val="2ème alinéa"/>
    <w:basedOn w:val="Normal"/>
    <w:qFormat/>
    <w:rsid w:val="00E451A1"/>
    <w:pPr>
      <w:numPr>
        <w:numId w:val="34"/>
      </w:numPr>
      <w:spacing w:before="80" w:after="0" w:line="240" w:lineRule="auto"/>
      <w:ind w:left="567" w:hanging="283"/>
      <w:jc w:val="both"/>
    </w:pPr>
    <w:rPr>
      <w:rFonts w:ascii="Helvetica Condensed" w:eastAsia="Times New Roman" w:hAnsi="Helvetica Condensed" w:cs="Times New Roman"/>
      <w:szCs w:val="20"/>
      <w:lang w:eastAsia="fr-FR"/>
    </w:rPr>
  </w:style>
  <w:style w:type="paragraph" w:customStyle="1" w:styleId="TITE2Etude">
    <w:name w:val="TITE 2Etude"/>
    <w:basedOn w:val="Normal"/>
    <w:rsid w:val="00E451A1"/>
    <w:pPr>
      <w:numPr>
        <w:numId w:val="35"/>
      </w:numPr>
      <w:tabs>
        <w:tab w:val="clear" w:pos="360"/>
        <w:tab w:val="num" w:pos="284"/>
      </w:tabs>
      <w:spacing w:before="240" w:after="454" w:line="482" w:lineRule="atLeast"/>
      <w:ind w:left="284" w:hanging="284"/>
      <w:jc w:val="both"/>
    </w:pPr>
    <w:rPr>
      <w:rFonts w:ascii="Eurostile" w:eastAsia="Times New Roman" w:hAnsi="Eurostile" w:cs="Times New Roman"/>
      <w:color w:val="0066B2"/>
      <w:spacing w:val="20"/>
      <w:sz w:val="40"/>
      <w:szCs w:val="20"/>
      <w:lang w:eastAsia="fr-FR"/>
    </w:rPr>
  </w:style>
  <w:style w:type="paragraph" w:customStyle="1" w:styleId="Stylepetitpoint">
    <w:name w:val="Style  petit point"/>
    <w:basedOn w:val="Normal"/>
    <w:link w:val="StylepetitpointCar"/>
    <w:qFormat/>
    <w:rsid w:val="00E451A1"/>
    <w:pPr>
      <w:spacing w:after="120" w:line="360" w:lineRule="auto"/>
      <w:jc w:val="both"/>
    </w:pPr>
    <w:rPr>
      <w:rFonts w:ascii="Arial" w:eastAsia="Times New Roman" w:hAnsi="Arial" w:cs="Times New Roman"/>
      <w:b/>
      <w:sz w:val="28"/>
      <w:szCs w:val="24"/>
      <w:lang w:eastAsia="fr-FR"/>
    </w:rPr>
  </w:style>
  <w:style w:type="character" w:customStyle="1" w:styleId="StylepetitpointCar">
    <w:name w:val="Style  petit point Car"/>
    <w:link w:val="Stylepetitpoint"/>
    <w:rsid w:val="00E451A1"/>
    <w:rPr>
      <w:rFonts w:ascii="Arial" w:eastAsia="Times New Roman" w:hAnsi="Arial" w:cs="Times New Roman"/>
      <w:b/>
      <w:sz w:val="28"/>
      <w:szCs w:val="24"/>
      <w:lang w:eastAsia="fr-FR"/>
    </w:rPr>
  </w:style>
  <w:style w:type="paragraph" w:customStyle="1" w:styleId="puce10">
    <w:name w:val="puce 1"/>
    <w:basedOn w:val="Normal"/>
    <w:rsid w:val="00E451A1"/>
    <w:pPr>
      <w:numPr>
        <w:numId w:val="36"/>
      </w:numPr>
      <w:spacing w:before="40" w:after="40" w:line="360" w:lineRule="auto"/>
      <w:jc w:val="both"/>
    </w:pPr>
    <w:rPr>
      <w:rFonts w:ascii="Comic Sans MS" w:eastAsia="Times New Roman" w:hAnsi="Comic Sans MS" w:cs="Times New Roman"/>
      <w:iCs/>
      <w:color w:val="000000"/>
      <w:spacing w:val="2"/>
      <w:kern w:val="16"/>
      <w:position w:val="2"/>
      <w:szCs w:val="20"/>
      <w:lang w:eastAsia="fr-FR"/>
    </w:rPr>
  </w:style>
  <w:style w:type="paragraph" w:styleId="Textebrut">
    <w:name w:val="Plain Text"/>
    <w:basedOn w:val="Normal"/>
    <w:link w:val="TextebrutCar"/>
    <w:unhideWhenUsed/>
    <w:rsid w:val="00E451A1"/>
    <w:pPr>
      <w:spacing w:after="0" w:line="240" w:lineRule="auto"/>
    </w:pPr>
    <w:rPr>
      <w:rFonts w:ascii="Consolas" w:eastAsia="Calibri" w:hAnsi="Consolas" w:cs="Times New Roman"/>
      <w:sz w:val="21"/>
      <w:szCs w:val="21"/>
      <w:lang w:eastAsia="fr-FR"/>
    </w:rPr>
  </w:style>
  <w:style w:type="character" w:customStyle="1" w:styleId="TextebrutCar">
    <w:name w:val="Texte brut Car"/>
    <w:basedOn w:val="Policepardfaut"/>
    <w:link w:val="Textebrut"/>
    <w:rsid w:val="00E451A1"/>
    <w:rPr>
      <w:rFonts w:ascii="Consolas" w:eastAsia="Calibri" w:hAnsi="Consolas" w:cs="Times New Roman"/>
      <w:sz w:val="21"/>
      <w:szCs w:val="21"/>
      <w:lang w:eastAsia="fr-FR"/>
    </w:rPr>
  </w:style>
  <w:style w:type="paragraph" w:customStyle="1" w:styleId="9-Intervalle">
    <w:name w:val="9 - Intervalle"/>
    <w:basedOn w:val="Normal"/>
    <w:rsid w:val="00E451A1"/>
    <w:pPr>
      <w:tabs>
        <w:tab w:val="left" w:pos="2268"/>
        <w:tab w:val="right" w:pos="8931"/>
      </w:tabs>
      <w:spacing w:after="0" w:line="120" w:lineRule="exact"/>
      <w:ind w:left="1701"/>
      <w:jc w:val="both"/>
    </w:pPr>
    <w:rPr>
      <w:rFonts w:ascii="Times New Roman" w:eastAsia="Times New Roman" w:hAnsi="Times New Roman" w:cs="Times New Roman"/>
      <w:sz w:val="16"/>
      <w:szCs w:val="16"/>
      <w:lang w:eastAsia="fr-FR"/>
    </w:rPr>
  </w:style>
  <w:style w:type="character" w:customStyle="1" w:styleId="StyleStyle0Before07511ptCharChar">
    <w:name w:val="Style Style 0 + Before:  0.75&quot; + 11 pt Char Char"/>
    <w:rsid w:val="00E451A1"/>
    <w:rPr>
      <w:rFonts w:ascii="Times New Roman" w:hAnsi="Times New Roman"/>
      <w:dstrike w:val="0"/>
      <w:color w:val="auto"/>
      <w:sz w:val="22"/>
      <w:szCs w:val="22"/>
      <w:vertAlign w:val="baseline"/>
      <w:lang w:val="fr-FR" w:eastAsia="fr-FR" w:bidi="ar-SA"/>
    </w:rPr>
  </w:style>
  <w:style w:type="paragraph" w:customStyle="1" w:styleId="StyleStyle0Before07511ptChar">
    <w:name w:val="Style Style 0 + Before:  0.75&quot; + 11 pt Char"/>
    <w:basedOn w:val="Normal"/>
    <w:rsid w:val="00E451A1"/>
    <w:pPr>
      <w:tabs>
        <w:tab w:val="left" w:pos="2268"/>
        <w:tab w:val="right" w:pos="8931"/>
      </w:tabs>
      <w:spacing w:after="40" w:line="240" w:lineRule="auto"/>
      <w:ind w:left="1080"/>
      <w:jc w:val="both"/>
    </w:pPr>
    <w:rPr>
      <w:rFonts w:ascii="Times New Roman" w:eastAsia="Times New Roman" w:hAnsi="Times New Roman" w:cs="Times New Roman"/>
      <w:lang w:eastAsia="fr-FR"/>
    </w:rPr>
  </w:style>
  <w:style w:type="paragraph" w:customStyle="1" w:styleId="APS">
    <w:name w:val="APS"/>
    <w:basedOn w:val="Normal"/>
    <w:qFormat/>
    <w:rsid w:val="00E451A1"/>
    <w:pPr>
      <w:pBdr>
        <w:top w:val="single" w:sz="4" w:space="1" w:color="auto"/>
        <w:left w:val="single" w:sz="4" w:space="4" w:color="auto"/>
        <w:bottom w:val="single" w:sz="4" w:space="1" w:color="auto"/>
        <w:right w:val="single" w:sz="4" w:space="4" w:color="auto"/>
      </w:pBdr>
      <w:spacing w:after="1440" w:line="240" w:lineRule="auto"/>
      <w:ind w:left="1276" w:hanging="1276"/>
    </w:pPr>
    <w:rPr>
      <w:rFonts w:ascii="TradeGothic" w:eastAsia="Times" w:hAnsi="TradeGothic" w:cs="Times New Roman"/>
      <w:caps/>
      <w:sz w:val="24"/>
      <w:szCs w:val="28"/>
      <w:lang w:eastAsia="fr-FR"/>
    </w:rPr>
  </w:style>
  <w:style w:type="paragraph" w:customStyle="1" w:styleId="Titre0">
    <w:name w:val="Titre 0"/>
    <w:basedOn w:val="Normal"/>
    <w:qFormat/>
    <w:rsid w:val="00E451A1"/>
    <w:pPr>
      <w:spacing w:after="0" w:line="360" w:lineRule="auto"/>
      <w:jc w:val="center"/>
    </w:pPr>
    <w:rPr>
      <w:rFonts w:ascii="TradeGothic" w:eastAsia="Times" w:hAnsi="TradeGothic" w:cs="Times New Roman"/>
      <w:caps/>
      <w:sz w:val="40"/>
      <w:szCs w:val="40"/>
      <w:lang w:eastAsia="fr-FR"/>
    </w:rPr>
  </w:style>
  <w:style w:type="paragraph" w:customStyle="1" w:styleId="0">
    <w:name w:val="0"/>
    <w:rsid w:val="00E451A1"/>
    <w:pPr>
      <w:tabs>
        <w:tab w:val="left" w:pos="113"/>
        <w:tab w:val="num" w:pos="360"/>
        <w:tab w:val="left" w:pos="1560"/>
        <w:tab w:val="right" w:pos="9072"/>
      </w:tabs>
      <w:spacing w:after="60" w:line="240" w:lineRule="auto"/>
      <w:ind w:left="360" w:hanging="360"/>
      <w:jc w:val="both"/>
    </w:pPr>
    <w:rPr>
      <w:rFonts w:ascii="Times New Roman" w:eastAsia="Times New Roman" w:hAnsi="Times New Roman" w:cs="Times New Roman"/>
      <w:szCs w:val="20"/>
      <w:lang w:eastAsia="fr-FR"/>
    </w:rPr>
  </w:style>
  <w:style w:type="paragraph" w:customStyle="1" w:styleId="Tableau">
    <w:name w:val="Tableau"/>
    <w:basedOn w:val="Normal"/>
    <w:rsid w:val="00E451A1"/>
    <w:pPr>
      <w:overflowPunct w:val="0"/>
      <w:autoSpaceDE w:val="0"/>
      <w:autoSpaceDN w:val="0"/>
      <w:adjustRightInd w:val="0"/>
      <w:spacing w:before="40" w:after="40" w:line="240" w:lineRule="auto"/>
      <w:textAlignment w:val="baseline"/>
    </w:pPr>
    <w:rPr>
      <w:rFonts w:ascii="Arial" w:eastAsia="Times New Roman" w:hAnsi="Arial" w:cs="Times New Roman"/>
      <w:bCs/>
      <w:sz w:val="20"/>
      <w:szCs w:val="20"/>
      <w:lang w:eastAsia="fr-FR"/>
    </w:rPr>
  </w:style>
  <w:style w:type="paragraph" w:customStyle="1" w:styleId="Tabledematires">
    <w:name w:val="Table de matières"/>
    <w:basedOn w:val="Normal"/>
    <w:next w:val="Normal"/>
    <w:rsid w:val="00E451A1"/>
    <w:pPr>
      <w:pageBreakBefore/>
      <w:pBdr>
        <w:bottom w:val="single" w:sz="4" w:space="6" w:color="0000FF"/>
      </w:pBdr>
      <w:spacing w:after="360" w:line="240" w:lineRule="auto"/>
      <w:jc w:val="center"/>
    </w:pPr>
    <w:rPr>
      <w:rFonts w:ascii="Arial" w:eastAsia="Times New Roman" w:hAnsi="Arial" w:cs="Arial"/>
      <w:b/>
      <w:bCs/>
      <w:color w:val="0000FF"/>
      <w:sz w:val="36"/>
      <w:szCs w:val="20"/>
      <w:lang w:eastAsia="fr-FR"/>
    </w:rPr>
  </w:style>
  <w:style w:type="paragraph" w:customStyle="1" w:styleId="Listesigles">
    <w:name w:val="Liste sigles"/>
    <w:basedOn w:val="Normal"/>
    <w:rsid w:val="00E451A1"/>
    <w:pPr>
      <w:tabs>
        <w:tab w:val="left" w:leader="dot" w:pos="1418"/>
      </w:tabs>
      <w:spacing w:before="20" w:after="20" w:line="240" w:lineRule="auto"/>
      <w:ind w:left="1418" w:hanging="1418"/>
    </w:pPr>
    <w:rPr>
      <w:rFonts w:ascii="Arial" w:eastAsia="Times New Roman" w:hAnsi="Arial" w:cs="Times New Roman"/>
      <w:sz w:val="18"/>
      <w:szCs w:val="20"/>
      <w:lang w:eastAsia="fr-FR"/>
    </w:rPr>
  </w:style>
  <w:style w:type="paragraph" w:customStyle="1" w:styleId="Bibliographie1">
    <w:name w:val="Bibliographie1"/>
    <w:basedOn w:val="Normal"/>
    <w:rsid w:val="00E451A1"/>
    <w:pPr>
      <w:spacing w:before="120" w:after="0" w:line="240" w:lineRule="auto"/>
      <w:jc w:val="both"/>
    </w:pPr>
    <w:rPr>
      <w:rFonts w:ascii="Arial" w:eastAsia="Times New Roman" w:hAnsi="Arial" w:cs="Times New Roman"/>
      <w:sz w:val="20"/>
      <w:szCs w:val="20"/>
      <w:lang w:eastAsia="fr-FR"/>
    </w:rPr>
  </w:style>
  <w:style w:type="paragraph" w:customStyle="1" w:styleId="Tableau-titre">
    <w:name w:val="Tableau-titre"/>
    <w:basedOn w:val="Normal"/>
    <w:next w:val="Tableau"/>
    <w:rsid w:val="00E451A1"/>
    <w:pPr>
      <w:keepNext/>
      <w:overflowPunct w:val="0"/>
      <w:autoSpaceDE w:val="0"/>
      <w:autoSpaceDN w:val="0"/>
      <w:adjustRightInd w:val="0"/>
      <w:spacing w:before="80" w:after="80" w:line="240" w:lineRule="auto"/>
      <w:jc w:val="center"/>
      <w:textAlignment w:val="baseline"/>
    </w:pPr>
    <w:rPr>
      <w:rFonts w:ascii="Arial Gras" w:eastAsia="Times New Roman" w:hAnsi="Arial Gras" w:cs="Arial"/>
      <w:b/>
      <w:color w:val="0000FF"/>
      <w:sz w:val="20"/>
      <w:szCs w:val="20"/>
      <w:lang w:eastAsia="fr-FR"/>
    </w:rPr>
  </w:style>
  <w:style w:type="paragraph" w:customStyle="1" w:styleId="Tableau-texteaprs">
    <w:name w:val="Tableau-texte après"/>
    <w:basedOn w:val="Normal"/>
    <w:next w:val="Normal"/>
    <w:rsid w:val="00E451A1"/>
    <w:pPr>
      <w:overflowPunct w:val="0"/>
      <w:autoSpaceDE w:val="0"/>
      <w:autoSpaceDN w:val="0"/>
      <w:adjustRightInd w:val="0"/>
      <w:spacing w:before="240" w:after="0" w:line="240" w:lineRule="auto"/>
      <w:jc w:val="both"/>
      <w:textAlignment w:val="baseline"/>
    </w:pPr>
    <w:rPr>
      <w:rFonts w:ascii="Arial" w:eastAsia="Times New Roman" w:hAnsi="Arial" w:cs="Times New Roman"/>
      <w:szCs w:val="20"/>
      <w:lang w:eastAsia="fr-FR"/>
    </w:rPr>
  </w:style>
  <w:style w:type="paragraph" w:customStyle="1" w:styleId="pt">
    <w:name w:val="pt"/>
    <w:link w:val="ptCar"/>
    <w:qFormat/>
    <w:rsid w:val="00E451A1"/>
    <w:pPr>
      <w:spacing w:after="0" w:line="240" w:lineRule="auto"/>
    </w:pPr>
    <w:rPr>
      <w:rFonts w:ascii="Times New Roman" w:eastAsia="Times New Roman" w:hAnsi="Times New Roman" w:cs="Times New Roman"/>
      <w:lang w:eastAsia="fr-FR"/>
    </w:rPr>
  </w:style>
  <w:style w:type="character" w:customStyle="1" w:styleId="ptCar">
    <w:name w:val="pt Car"/>
    <w:link w:val="pt"/>
    <w:rsid w:val="00E451A1"/>
    <w:rPr>
      <w:rFonts w:ascii="Times New Roman" w:eastAsia="Times New Roman" w:hAnsi="Times New Roman" w:cs="Times New Roman"/>
      <w:lang w:eastAsia="fr-FR"/>
    </w:rPr>
  </w:style>
  <w:style w:type="paragraph" w:customStyle="1" w:styleId="pt2">
    <w:name w:val="pt2"/>
    <w:basedOn w:val="pt"/>
    <w:qFormat/>
    <w:rsid w:val="00E451A1"/>
  </w:style>
  <w:style w:type="paragraph" w:customStyle="1" w:styleId="En-ttedetabledesmatires1">
    <w:name w:val="En-tête de table des matières1"/>
    <w:basedOn w:val="Titre1"/>
    <w:next w:val="Normal"/>
    <w:unhideWhenUsed/>
    <w:qFormat/>
    <w:rsid w:val="00E451A1"/>
    <w:pPr>
      <w:keepLines/>
      <w:spacing w:before="480" w:after="0" w:line="276" w:lineRule="auto"/>
      <w:outlineLvl w:val="9"/>
    </w:pPr>
    <w:rPr>
      <w:rFonts w:ascii="Cambria" w:eastAsia="MS Gothic" w:hAnsi="Cambria" w:cs="Times New Roman"/>
      <w:color w:val="365F91"/>
      <w:kern w:val="0"/>
      <w:sz w:val="28"/>
      <w:szCs w:val="28"/>
      <w:lang w:eastAsia="en-US"/>
    </w:rPr>
  </w:style>
  <w:style w:type="paragraph" w:customStyle="1" w:styleId="ListBulletNoSpace">
    <w:name w:val="List Bullet NoSpace"/>
    <w:basedOn w:val="Listepuces"/>
    <w:rsid w:val="00E451A1"/>
    <w:pPr>
      <w:numPr>
        <w:numId w:val="0"/>
      </w:numPr>
      <w:tabs>
        <w:tab w:val="left" w:pos="425"/>
      </w:tabs>
      <w:spacing w:after="120" w:line="270" w:lineRule="atLeast"/>
      <w:ind w:left="425" w:hanging="425"/>
      <w:jc w:val="both"/>
    </w:pPr>
    <w:rPr>
      <w:sz w:val="23"/>
      <w:lang w:eastAsia="da-DK"/>
    </w:rPr>
  </w:style>
  <w:style w:type="paragraph" w:customStyle="1" w:styleId="ListBullet2NoSpace">
    <w:name w:val="List Bullet 2 NoSpace"/>
    <w:basedOn w:val="Listepuces2"/>
    <w:rsid w:val="00E451A1"/>
    <w:pPr>
      <w:numPr>
        <w:numId w:val="0"/>
      </w:numPr>
      <w:spacing w:after="120" w:line="270" w:lineRule="atLeast"/>
      <w:ind w:left="720" w:hanging="294"/>
      <w:jc w:val="both"/>
    </w:pPr>
    <w:rPr>
      <w:sz w:val="23"/>
      <w:lang w:eastAsia="da-DK"/>
    </w:rPr>
  </w:style>
  <w:style w:type="character" w:customStyle="1" w:styleId="MediumGrid2Char">
    <w:name w:val="Medium Grid 2 Char"/>
    <w:link w:val="Grillemoyenne21"/>
    <w:uiPriority w:val="1"/>
    <w:rsid w:val="00E451A1"/>
    <w:rPr>
      <w:rFonts w:ascii="Calibri" w:eastAsia="MS Mincho" w:hAnsi="Calibri"/>
      <w:sz w:val="22"/>
      <w:szCs w:val="22"/>
      <w:lang w:val="fr-FR" w:eastAsia="en-US" w:bidi="ar-SA"/>
    </w:rPr>
  </w:style>
  <w:style w:type="character" w:customStyle="1" w:styleId="st">
    <w:name w:val="st"/>
    <w:rsid w:val="00E451A1"/>
  </w:style>
  <w:style w:type="paragraph" w:customStyle="1" w:styleId="PTFO">
    <w:name w:val="PTFO"/>
    <w:basedOn w:val="Normal"/>
    <w:qFormat/>
    <w:rsid w:val="00E451A1"/>
    <w:pPr>
      <w:numPr>
        <w:numId w:val="37"/>
      </w:numPr>
      <w:tabs>
        <w:tab w:val="clear" w:pos="720"/>
        <w:tab w:val="num" w:pos="72"/>
      </w:tabs>
      <w:spacing w:after="0" w:line="240" w:lineRule="auto"/>
      <w:ind w:left="252" w:hanging="252"/>
    </w:pPr>
    <w:rPr>
      <w:rFonts w:ascii="Times New Roman" w:eastAsia="Times New Roman" w:hAnsi="Times New Roman" w:cs="Times New Roman"/>
      <w:sz w:val="23"/>
      <w:szCs w:val="20"/>
      <w:lang w:val="en-GB" w:eastAsia="da-DK"/>
    </w:rPr>
  </w:style>
  <w:style w:type="paragraph" w:customStyle="1" w:styleId="MarginFrame">
    <w:name w:val="Margin Frame"/>
    <w:basedOn w:val="Normal"/>
    <w:rsid w:val="00E451A1"/>
    <w:pPr>
      <w:keepNext/>
      <w:keepLines/>
      <w:framePr w:w="1985" w:wrap="around" w:vAnchor="text" w:hAnchor="margin" w:x="-2267" w:y="1"/>
      <w:spacing w:after="0" w:line="270" w:lineRule="atLeast"/>
    </w:pPr>
    <w:rPr>
      <w:rFonts w:ascii="Times New Roman" w:eastAsia="Times New Roman" w:hAnsi="Times New Roman" w:cs="Times New Roman"/>
      <w:sz w:val="23"/>
      <w:szCs w:val="20"/>
      <w:lang w:val="en-GB" w:eastAsia="da-DK"/>
    </w:rPr>
  </w:style>
  <w:style w:type="paragraph" w:customStyle="1" w:styleId="ListNumberNoSpace">
    <w:name w:val="List Number NoSpace"/>
    <w:basedOn w:val="Listenumros"/>
    <w:rsid w:val="00E451A1"/>
    <w:pPr>
      <w:numPr>
        <w:numId w:val="0"/>
      </w:numPr>
      <w:tabs>
        <w:tab w:val="num" w:pos="709"/>
      </w:tabs>
      <w:spacing w:before="0" w:after="60" w:line="270" w:lineRule="atLeast"/>
      <w:ind w:left="709" w:right="0" w:hanging="283"/>
    </w:pPr>
    <w:rPr>
      <w:rFonts w:ascii="Times New Roman" w:hAnsi="Times New Roman"/>
      <w:noProof/>
      <w:sz w:val="23"/>
      <w:lang w:val="en-GB" w:eastAsia="da-DK"/>
    </w:rPr>
  </w:style>
  <w:style w:type="paragraph" w:customStyle="1" w:styleId="normaltableau">
    <w:name w:val="normal_tableau"/>
    <w:basedOn w:val="Normal"/>
    <w:rsid w:val="00E451A1"/>
    <w:pPr>
      <w:spacing w:before="120" w:after="120" w:line="240" w:lineRule="auto"/>
      <w:jc w:val="both"/>
    </w:pPr>
    <w:rPr>
      <w:rFonts w:ascii="Optima" w:eastAsia="Times New Roman" w:hAnsi="Optima" w:cs="Times New Roman"/>
      <w:szCs w:val="20"/>
      <w:lang w:val="en-GB" w:eastAsia="en-GB"/>
    </w:rPr>
  </w:style>
  <w:style w:type="character" w:customStyle="1" w:styleId="longtext">
    <w:name w:val="long_text"/>
    <w:rsid w:val="00E451A1"/>
  </w:style>
  <w:style w:type="paragraph" w:customStyle="1" w:styleId="Paragraphedeliste1">
    <w:name w:val="Paragraphe de liste1"/>
    <w:basedOn w:val="Normal"/>
    <w:link w:val="ListParagraphChar"/>
    <w:qFormat/>
    <w:rsid w:val="00E451A1"/>
    <w:pPr>
      <w:spacing w:before="120" w:after="0" w:line="240" w:lineRule="auto"/>
      <w:ind w:left="720"/>
      <w:contextualSpacing/>
      <w:jc w:val="both"/>
    </w:pPr>
    <w:rPr>
      <w:rFonts w:ascii="Arial" w:eastAsia="Times New Roman" w:hAnsi="Arial" w:cs="Times New Roman"/>
      <w:sz w:val="20"/>
      <w:szCs w:val="20"/>
      <w:lang w:eastAsia="fr-FR"/>
    </w:rPr>
  </w:style>
  <w:style w:type="character" w:customStyle="1" w:styleId="ListParagraphChar">
    <w:name w:val="List Paragraph Char"/>
    <w:link w:val="Paragraphedeliste1"/>
    <w:locked/>
    <w:rsid w:val="00E451A1"/>
    <w:rPr>
      <w:rFonts w:ascii="Arial" w:eastAsia="Times New Roman" w:hAnsi="Arial" w:cs="Times New Roman"/>
      <w:sz w:val="20"/>
      <w:szCs w:val="20"/>
      <w:lang w:eastAsia="fr-FR"/>
    </w:rPr>
  </w:style>
  <w:style w:type="paragraph" w:customStyle="1" w:styleId="StyleNumbered">
    <w:name w:val="Style Numbered"/>
    <w:basedOn w:val="Normal"/>
    <w:rsid w:val="00E451A1"/>
    <w:pPr>
      <w:numPr>
        <w:numId w:val="38"/>
      </w:numPr>
      <w:spacing w:after="120" w:line="240" w:lineRule="auto"/>
      <w:jc w:val="both"/>
    </w:pPr>
    <w:rPr>
      <w:rFonts w:ascii="Times New Roman" w:eastAsia="Times New Roman" w:hAnsi="Times New Roman" w:cs="Times New Roman"/>
      <w:sz w:val="24"/>
    </w:rPr>
  </w:style>
  <w:style w:type="paragraph" w:customStyle="1" w:styleId="Txtb">
    <w:name w:val="Txtb"/>
    <w:basedOn w:val="Corpsdetexte"/>
    <w:uiPriority w:val="7"/>
    <w:qFormat/>
    <w:rsid w:val="00E451A1"/>
    <w:pPr>
      <w:spacing w:after="60" w:line="280" w:lineRule="atLeast"/>
      <w:ind w:firstLine="0"/>
    </w:pPr>
    <w:rPr>
      <w:rFonts w:cs="Arial"/>
      <w:noProof/>
      <w:sz w:val="18"/>
      <w:lang w:val="en-GB" w:eastAsia="da-DK"/>
    </w:rPr>
  </w:style>
  <w:style w:type="paragraph" w:customStyle="1" w:styleId="Titre10">
    <w:name w:val="Titre1"/>
    <w:basedOn w:val="Normal"/>
    <w:next w:val="Corpsdetexte"/>
    <w:rsid w:val="00E451A1"/>
    <w:pPr>
      <w:keepNext/>
      <w:suppressAutoHyphens/>
      <w:spacing w:before="240" w:after="120" w:line="240" w:lineRule="auto"/>
      <w:jc w:val="both"/>
    </w:pPr>
    <w:rPr>
      <w:rFonts w:ascii="Nimbus Sans L" w:eastAsia="DejaVu Sans" w:hAnsi="Nimbus Sans L" w:cs="DejaVu Sans"/>
      <w:kern w:val="1"/>
      <w:sz w:val="28"/>
      <w:szCs w:val="28"/>
    </w:rPr>
  </w:style>
  <w:style w:type="paragraph" w:customStyle="1" w:styleId="Titrerapport">
    <w:name w:val="Titre rapport"/>
    <w:basedOn w:val="Normal"/>
    <w:rsid w:val="00E451A1"/>
    <w:pPr>
      <w:spacing w:after="0" w:line="480" w:lineRule="exact"/>
      <w:jc w:val="right"/>
    </w:pPr>
    <w:rPr>
      <w:rFonts w:ascii="TradeGothic-Bold" w:eastAsia="Times" w:hAnsi="TradeGothic-Bold" w:cs="Times New Roman"/>
      <w:caps/>
      <w:sz w:val="40"/>
      <w:szCs w:val="20"/>
      <w:lang w:eastAsia="fr-FR"/>
    </w:rPr>
  </w:style>
  <w:style w:type="table" w:customStyle="1" w:styleId="Grillemoyenne21">
    <w:name w:val="Grille moyenne 21"/>
    <w:basedOn w:val="TableauNormal"/>
    <w:link w:val="MediumGrid2Char"/>
    <w:uiPriority w:val="1"/>
    <w:rsid w:val="00E451A1"/>
    <w:pPr>
      <w:spacing w:after="0" w:line="240" w:lineRule="auto"/>
    </w:pPr>
    <w:rPr>
      <w:rFonts w:ascii="Calibri" w:eastAsia="MS Mincho"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Bibliographie">
    <w:name w:val="Bibliography"/>
    <w:basedOn w:val="Normal"/>
    <w:rsid w:val="00E451A1"/>
    <w:pPr>
      <w:spacing w:before="120" w:after="0" w:line="240" w:lineRule="auto"/>
      <w:jc w:val="both"/>
    </w:pPr>
    <w:rPr>
      <w:rFonts w:ascii="Arial" w:eastAsia="Times New Roman" w:hAnsi="Arial" w:cs="Times New Roman"/>
      <w:sz w:val="20"/>
      <w:szCs w:val="20"/>
      <w:lang w:eastAsia="fr-FR"/>
    </w:rPr>
  </w:style>
  <w:style w:type="character" w:styleId="Textedelespacerserv">
    <w:name w:val="Placeholder Text"/>
    <w:uiPriority w:val="99"/>
    <w:semiHidden/>
    <w:rsid w:val="00E451A1"/>
    <w:rPr>
      <w:color w:val="808080"/>
    </w:rPr>
  </w:style>
  <w:style w:type="table" w:customStyle="1" w:styleId="Grillemoyenne22">
    <w:name w:val="Grille moyenne 22"/>
    <w:basedOn w:val="TableauNormal"/>
    <w:uiPriority w:val="1"/>
    <w:rsid w:val="00E451A1"/>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dutableau8">
    <w:name w:val="Grille du tableau8"/>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0">
    <w:name w:val="Grille du tableau10"/>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0">
    <w:name w:val="Font Style50"/>
    <w:uiPriority w:val="99"/>
    <w:rsid w:val="00E451A1"/>
    <w:rPr>
      <w:rFonts w:ascii="Arial Narrow" w:hAnsi="Arial Narrow" w:cs="Arial Narrow"/>
      <w:b/>
      <w:bCs/>
      <w:i/>
      <w:iCs/>
      <w:color w:val="000000"/>
      <w:sz w:val="20"/>
      <w:szCs w:val="20"/>
    </w:rPr>
  </w:style>
  <w:style w:type="character" w:customStyle="1" w:styleId="FontStyle51">
    <w:name w:val="Font Style51"/>
    <w:uiPriority w:val="99"/>
    <w:rsid w:val="00E451A1"/>
    <w:rPr>
      <w:rFonts w:ascii="Arial Narrow" w:hAnsi="Arial Narrow" w:cs="Arial Narrow"/>
      <w:b/>
      <w:bCs/>
      <w:color w:val="000000"/>
      <w:sz w:val="20"/>
      <w:szCs w:val="20"/>
    </w:rPr>
  </w:style>
  <w:style w:type="paragraph" w:customStyle="1" w:styleId="Listeencopie">
    <w:name w:val="Liste en copie"/>
    <w:basedOn w:val="Normal"/>
    <w:rsid w:val="00E451A1"/>
    <w:pPr>
      <w:spacing w:after="0" w:line="240" w:lineRule="auto"/>
    </w:pPr>
    <w:rPr>
      <w:rFonts w:ascii="Times New Roman" w:eastAsia="Times New Roman" w:hAnsi="Times New Roman" w:cs="Times New Roman"/>
      <w:sz w:val="24"/>
      <w:szCs w:val="20"/>
      <w:lang w:eastAsia="fr-FR"/>
    </w:rPr>
  </w:style>
  <w:style w:type="paragraph" w:customStyle="1" w:styleId="TIT">
    <w:name w:val="TIT"/>
    <w:basedOn w:val="Normal"/>
    <w:next w:val="Normal"/>
    <w:rsid w:val="00E451A1"/>
    <w:pPr>
      <w:tabs>
        <w:tab w:val="num" w:pos="360"/>
      </w:tabs>
      <w:spacing w:before="240" w:after="240" w:line="240" w:lineRule="auto"/>
      <w:ind w:left="360" w:hanging="360"/>
      <w:jc w:val="center"/>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E451A1"/>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tit1">
    <w:name w:val="tit1"/>
    <w:basedOn w:val="Normal"/>
    <w:rsid w:val="00E451A1"/>
    <w:pPr>
      <w:spacing w:before="120" w:after="120" w:line="240" w:lineRule="auto"/>
      <w:jc w:val="both"/>
    </w:pPr>
    <w:rPr>
      <w:rFonts w:ascii="Times New Roman" w:eastAsia="Times New Roman" w:hAnsi="Times New Roman" w:cs="Times New Roman"/>
      <w:b/>
      <w:sz w:val="24"/>
      <w:szCs w:val="20"/>
      <w:lang w:eastAsia="fr-FR"/>
    </w:rPr>
  </w:style>
  <w:style w:type="paragraph" w:customStyle="1" w:styleId="TITREGENERAL">
    <w:name w:val="TITRE GENERAL"/>
    <w:rsid w:val="00E451A1"/>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Helv" w:eastAsia="Times New Roman" w:hAnsi="Helv" w:cs="Times New Roman"/>
      <w:b/>
      <w:caps/>
      <w:sz w:val="24"/>
      <w:szCs w:val="20"/>
      <w:lang w:eastAsia="fr-FR"/>
    </w:rPr>
  </w:style>
  <w:style w:type="paragraph" w:customStyle="1" w:styleId="PARAGRAPHENIVEAU2">
    <w:name w:val="PARAGRAPHE NIVEAU 2"/>
    <w:rsid w:val="00E451A1"/>
    <w:pPr>
      <w:spacing w:after="240" w:line="240" w:lineRule="exact"/>
      <w:ind w:left="567"/>
      <w:jc w:val="both"/>
    </w:pPr>
    <w:rPr>
      <w:rFonts w:ascii="Helv" w:eastAsia="Times New Roman" w:hAnsi="Helv" w:cs="Times New Roman"/>
      <w:sz w:val="20"/>
      <w:szCs w:val="20"/>
      <w:lang w:eastAsia="fr-FR"/>
    </w:rPr>
  </w:style>
  <w:style w:type="paragraph" w:customStyle="1" w:styleId="TITRENIVEAU3">
    <w:name w:val="TITRE NIVEAU 3"/>
    <w:rsid w:val="00E451A1"/>
    <w:pPr>
      <w:spacing w:after="240" w:line="240" w:lineRule="exact"/>
      <w:ind w:left="567"/>
    </w:pPr>
    <w:rPr>
      <w:rFonts w:ascii="Helv" w:eastAsia="Times New Roman" w:hAnsi="Helv" w:cs="Times New Roman"/>
      <w:b/>
      <w:sz w:val="24"/>
      <w:szCs w:val="20"/>
      <w:u w:val="single"/>
      <w:lang w:eastAsia="fr-FR"/>
    </w:rPr>
  </w:style>
  <w:style w:type="paragraph" w:customStyle="1" w:styleId="Titre43">
    <w:name w:val="Titre 43"/>
    <w:basedOn w:val="Titre4"/>
    <w:rsid w:val="00E451A1"/>
    <w:pPr>
      <w:keepNext w:val="0"/>
      <w:widowControl w:val="0"/>
      <w:autoSpaceDE w:val="0"/>
      <w:autoSpaceDN w:val="0"/>
      <w:adjustRightInd w:val="0"/>
      <w:spacing w:before="120" w:after="240"/>
      <w:ind w:left="0"/>
      <w:jc w:val="center"/>
      <w:outlineLvl w:val="9"/>
    </w:pPr>
    <w:rPr>
      <w:rFonts w:cs="Arial"/>
      <w:i/>
      <w:sz w:val="20"/>
    </w:rPr>
  </w:style>
  <w:style w:type="numbering" w:customStyle="1" w:styleId="Aucuneliste4">
    <w:name w:val="Aucune liste4"/>
    <w:next w:val="Aucuneliste"/>
    <w:semiHidden/>
    <w:rsid w:val="00E451A1"/>
  </w:style>
  <w:style w:type="paragraph" w:customStyle="1" w:styleId="M1">
    <w:name w:val="M1"/>
    <w:basedOn w:val="Normal"/>
    <w:rsid w:val="00E451A1"/>
    <w:pPr>
      <w:spacing w:after="0" w:line="240" w:lineRule="auto"/>
      <w:jc w:val="center"/>
    </w:pPr>
    <w:rPr>
      <w:rFonts w:ascii="Arial" w:eastAsia="Times New Roman" w:hAnsi="Arial" w:cs="Arial"/>
      <w:b/>
      <w:bCs/>
      <w:caps/>
      <w:sz w:val="24"/>
      <w:lang w:eastAsia="fr-FR"/>
    </w:rPr>
  </w:style>
  <w:style w:type="character" w:customStyle="1" w:styleId="Chapterhead">
    <w:name w:val="Chapter head"/>
    <w:rsid w:val="00E451A1"/>
    <w:rPr>
      <w:b/>
      <w:bCs/>
      <w:sz w:val="36"/>
      <w:szCs w:val="36"/>
    </w:rPr>
  </w:style>
  <w:style w:type="character" w:customStyle="1" w:styleId="Table">
    <w:name w:val="Table"/>
    <w:rsid w:val="00E451A1"/>
    <w:rPr>
      <w:rFonts w:ascii="Arial" w:hAnsi="Arial"/>
      <w:noProof w:val="0"/>
      <w:sz w:val="20"/>
      <w:szCs w:val="20"/>
      <w:lang w:val="en-US"/>
    </w:rPr>
  </w:style>
  <w:style w:type="numbering" w:customStyle="1" w:styleId="Aucuneliste5">
    <w:name w:val="Aucune liste5"/>
    <w:next w:val="Aucuneliste"/>
    <w:uiPriority w:val="99"/>
    <w:semiHidden/>
    <w:unhideWhenUsed/>
    <w:rsid w:val="00E451A1"/>
  </w:style>
  <w:style w:type="paragraph" w:customStyle="1" w:styleId="CM2">
    <w:name w:val="CM2"/>
    <w:basedOn w:val="Default"/>
    <w:next w:val="Default"/>
    <w:rsid w:val="00E451A1"/>
    <w:pPr>
      <w:widowControl w:val="0"/>
      <w:spacing w:line="263" w:lineRule="atLeast"/>
    </w:pPr>
    <w:rPr>
      <w:rFonts w:ascii="Helvetica" w:hAnsi="Helvetica" w:cs="Helvetica"/>
      <w:color w:val="auto"/>
    </w:rPr>
  </w:style>
  <w:style w:type="paragraph" w:customStyle="1" w:styleId="CM98">
    <w:name w:val="CM98"/>
    <w:basedOn w:val="Default"/>
    <w:next w:val="Default"/>
    <w:rsid w:val="00E451A1"/>
    <w:pPr>
      <w:widowControl w:val="0"/>
      <w:spacing w:after="178"/>
    </w:pPr>
    <w:rPr>
      <w:rFonts w:ascii="Helvetica" w:hAnsi="Helvetica" w:cs="Helvetica"/>
      <w:color w:val="auto"/>
    </w:rPr>
  </w:style>
  <w:style w:type="paragraph" w:customStyle="1" w:styleId="CM99">
    <w:name w:val="CM99"/>
    <w:basedOn w:val="Default"/>
    <w:next w:val="Default"/>
    <w:rsid w:val="00E451A1"/>
    <w:pPr>
      <w:widowControl w:val="0"/>
      <w:spacing w:after="273"/>
    </w:pPr>
    <w:rPr>
      <w:rFonts w:ascii="Helvetica" w:hAnsi="Helvetica" w:cs="Helvetica"/>
      <w:color w:val="auto"/>
    </w:rPr>
  </w:style>
  <w:style w:type="paragraph" w:customStyle="1" w:styleId="CM4">
    <w:name w:val="CM4"/>
    <w:basedOn w:val="Default"/>
    <w:next w:val="Default"/>
    <w:rsid w:val="00E451A1"/>
    <w:pPr>
      <w:widowControl w:val="0"/>
      <w:spacing w:line="263" w:lineRule="atLeast"/>
    </w:pPr>
    <w:rPr>
      <w:rFonts w:ascii="Helvetica" w:hAnsi="Helvetica" w:cs="Helvetica"/>
      <w:color w:val="auto"/>
    </w:rPr>
  </w:style>
  <w:style w:type="paragraph" w:customStyle="1" w:styleId="CM100">
    <w:name w:val="CM100"/>
    <w:basedOn w:val="Default"/>
    <w:next w:val="Default"/>
    <w:rsid w:val="00E451A1"/>
    <w:pPr>
      <w:widowControl w:val="0"/>
      <w:spacing w:after="128"/>
    </w:pPr>
    <w:rPr>
      <w:rFonts w:ascii="Helvetica" w:hAnsi="Helvetica" w:cs="Helvetica"/>
      <w:color w:val="auto"/>
    </w:rPr>
  </w:style>
  <w:style w:type="paragraph" w:customStyle="1" w:styleId="CM115">
    <w:name w:val="CM115"/>
    <w:basedOn w:val="Default"/>
    <w:next w:val="Default"/>
    <w:rsid w:val="00E451A1"/>
    <w:pPr>
      <w:widowControl w:val="0"/>
      <w:spacing w:after="1938"/>
    </w:pPr>
    <w:rPr>
      <w:rFonts w:ascii="Helvetica" w:hAnsi="Helvetica" w:cs="Helvetica"/>
      <w:color w:val="auto"/>
    </w:rPr>
  </w:style>
  <w:style w:type="paragraph" w:customStyle="1" w:styleId="CM24">
    <w:name w:val="CM24"/>
    <w:basedOn w:val="Default"/>
    <w:next w:val="Default"/>
    <w:rsid w:val="00E451A1"/>
    <w:pPr>
      <w:widowControl w:val="0"/>
      <w:spacing w:line="223" w:lineRule="atLeast"/>
    </w:pPr>
    <w:rPr>
      <w:rFonts w:ascii="Helvetica" w:hAnsi="Helvetica" w:cs="Helvetica"/>
      <w:color w:val="auto"/>
    </w:rPr>
  </w:style>
  <w:style w:type="paragraph" w:customStyle="1" w:styleId="CM119">
    <w:name w:val="CM119"/>
    <w:basedOn w:val="Default"/>
    <w:next w:val="Default"/>
    <w:rsid w:val="00E451A1"/>
    <w:pPr>
      <w:widowControl w:val="0"/>
      <w:spacing w:after="665"/>
    </w:pPr>
    <w:rPr>
      <w:rFonts w:ascii="Helvetica" w:hAnsi="Helvetica" w:cs="Helvetica"/>
      <w:color w:val="auto"/>
    </w:rPr>
  </w:style>
  <w:style w:type="paragraph" w:customStyle="1" w:styleId="CM1">
    <w:name w:val="CM1"/>
    <w:basedOn w:val="Default"/>
    <w:next w:val="Default"/>
    <w:rsid w:val="00E451A1"/>
    <w:pPr>
      <w:widowControl w:val="0"/>
    </w:pPr>
    <w:rPr>
      <w:rFonts w:ascii="Helvetica" w:hAnsi="Helvetica" w:cs="Helvetica"/>
      <w:color w:val="auto"/>
    </w:rPr>
  </w:style>
  <w:style w:type="paragraph" w:customStyle="1" w:styleId="CM102">
    <w:name w:val="CM102"/>
    <w:basedOn w:val="Default"/>
    <w:next w:val="Default"/>
    <w:rsid w:val="00E451A1"/>
    <w:pPr>
      <w:widowControl w:val="0"/>
      <w:spacing w:after="553"/>
    </w:pPr>
    <w:rPr>
      <w:rFonts w:ascii="Helvetica" w:hAnsi="Helvetica" w:cs="Helvetica"/>
      <w:color w:val="auto"/>
    </w:rPr>
  </w:style>
  <w:style w:type="paragraph" w:customStyle="1" w:styleId="CM105">
    <w:name w:val="CM105"/>
    <w:basedOn w:val="Default"/>
    <w:next w:val="Default"/>
    <w:rsid w:val="00E451A1"/>
    <w:pPr>
      <w:widowControl w:val="0"/>
      <w:spacing w:after="348"/>
    </w:pPr>
    <w:rPr>
      <w:rFonts w:ascii="Helvetica" w:hAnsi="Helvetica" w:cs="Helvetica"/>
      <w:color w:val="auto"/>
    </w:rPr>
  </w:style>
  <w:style w:type="paragraph" w:customStyle="1" w:styleId="CM106">
    <w:name w:val="CM106"/>
    <w:basedOn w:val="Default"/>
    <w:next w:val="Default"/>
    <w:rsid w:val="00E451A1"/>
    <w:pPr>
      <w:widowControl w:val="0"/>
      <w:spacing w:after="1148"/>
    </w:pPr>
    <w:rPr>
      <w:rFonts w:ascii="Helvetica" w:hAnsi="Helvetica" w:cs="Helvetica"/>
      <w:color w:val="auto"/>
    </w:rPr>
  </w:style>
  <w:style w:type="paragraph" w:customStyle="1" w:styleId="CM104">
    <w:name w:val="CM104"/>
    <w:basedOn w:val="Default"/>
    <w:next w:val="Default"/>
    <w:rsid w:val="00E451A1"/>
    <w:pPr>
      <w:widowControl w:val="0"/>
      <w:spacing w:after="1023"/>
    </w:pPr>
    <w:rPr>
      <w:rFonts w:ascii="Helvetica" w:hAnsi="Helvetica" w:cs="Helvetica"/>
      <w:color w:val="auto"/>
    </w:rPr>
  </w:style>
  <w:style w:type="paragraph" w:customStyle="1" w:styleId="CM107">
    <w:name w:val="CM107"/>
    <w:basedOn w:val="Default"/>
    <w:next w:val="Default"/>
    <w:rsid w:val="00E451A1"/>
    <w:pPr>
      <w:widowControl w:val="0"/>
      <w:spacing w:after="450"/>
    </w:pPr>
    <w:rPr>
      <w:rFonts w:ascii="Helvetica" w:hAnsi="Helvetica" w:cs="Helvetica"/>
      <w:color w:val="auto"/>
    </w:rPr>
  </w:style>
  <w:style w:type="paragraph" w:customStyle="1" w:styleId="CM112">
    <w:name w:val="CM112"/>
    <w:basedOn w:val="Default"/>
    <w:next w:val="Default"/>
    <w:rsid w:val="00E451A1"/>
    <w:pPr>
      <w:widowControl w:val="0"/>
      <w:spacing w:after="920"/>
    </w:pPr>
    <w:rPr>
      <w:rFonts w:ascii="Helvetica" w:hAnsi="Helvetica" w:cs="Helvetica"/>
      <w:color w:val="auto"/>
    </w:rPr>
  </w:style>
  <w:style w:type="paragraph" w:customStyle="1" w:styleId="CM37">
    <w:name w:val="CM37"/>
    <w:basedOn w:val="Default"/>
    <w:next w:val="Default"/>
    <w:rsid w:val="00E451A1"/>
    <w:pPr>
      <w:widowControl w:val="0"/>
      <w:spacing w:line="266" w:lineRule="atLeast"/>
    </w:pPr>
    <w:rPr>
      <w:rFonts w:ascii="Helvetica" w:hAnsi="Helvetica" w:cs="Helvetica"/>
      <w:color w:val="auto"/>
    </w:rPr>
  </w:style>
  <w:style w:type="paragraph" w:customStyle="1" w:styleId="CM120">
    <w:name w:val="CM120"/>
    <w:basedOn w:val="Default"/>
    <w:next w:val="Default"/>
    <w:rsid w:val="00E451A1"/>
    <w:pPr>
      <w:widowControl w:val="0"/>
      <w:spacing w:after="1763"/>
    </w:pPr>
    <w:rPr>
      <w:rFonts w:ascii="Helvetica" w:hAnsi="Helvetica" w:cs="Helvetica"/>
      <w:color w:val="auto"/>
    </w:rPr>
  </w:style>
  <w:style w:type="paragraph" w:customStyle="1" w:styleId="CM42">
    <w:name w:val="CM42"/>
    <w:basedOn w:val="Default"/>
    <w:next w:val="Default"/>
    <w:rsid w:val="00E451A1"/>
    <w:pPr>
      <w:widowControl w:val="0"/>
      <w:spacing w:line="266" w:lineRule="atLeast"/>
    </w:pPr>
    <w:rPr>
      <w:rFonts w:ascii="Helvetica" w:hAnsi="Helvetica" w:cs="Helvetica"/>
      <w:color w:val="auto"/>
    </w:rPr>
  </w:style>
  <w:style w:type="paragraph" w:customStyle="1" w:styleId="CM122">
    <w:name w:val="CM122"/>
    <w:basedOn w:val="Default"/>
    <w:next w:val="Default"/>
    <w:rsid w:val="00E451A1"/>
    <w:pPr>
      <w:widowControl w:val="0"/>
      <w:spacing w:after="2020"/>
    </w:pPr>
    <w:rPr>
      <w:rFonts w:ascii="Helvetica" w:hAnsi="Helvetica" w:cs="Helvetica"/>
      <w:color w:val="auto"/>
    </w:rPr>
  </w:style>
  <w:style w:type="paragraph" w:customStyle="1" w:styleId="CM118">
    <w:name w:val="CM118"/>
    <w:basedOn w:val="Default"/>
    <w:next w:val="Default"/>
    <w:rsid w:val="00E451A1"/>
    <w:pPr>
      <w:widowControl w:val="0"/>
      <w:spacing w:after="6950"/>
    </w:pPr>
    <w:rPr>
      <w:rFonts w:ascii="Helvetica" w:hAnsi="Helvetica" w:cs="Helvetica"/>
      <w:color w:val="auto"/>
    </w:rPr>
  </w:style>
  <w:style w:type="paragraph" w:customStyle="1" w:styleId="CM101">
    <w:name w:val="CM101"/>
    <w:basedOn w:val="Default"/>
    <w:next w:val="Default"/>
    <w:rsid w:val="00E451A1"/>
    <w:pPr>
      <w:widowControl w:val="0"/>
      <w:spacing w:after="58"/>
    </w:pPr>
    <w:rPr>
      <w:rFonts w:ascii="Helvetica" w:hAnsi="Helvetica" w:cs="Helvetica"/>
      <w:color w:val="auto"/>
    </w:rPr>
  </w:style>
  <w:style w:type="paragraph" w:customStyle="1" w:styleId="CM103">
    <w:name w:val="CM103"/>
    <w:basedOn w:val="Default"/>
    <w:next w:val="Default"/>
    <w:rsid w:val="00E451A1"/>
    <w:pPr>
      <w:widowControl w:val="0"/>
      <w:spacing w:after="738"/>
    </w:pPr>
    <w:rPr>
      <w:rFonts w:ascii="Helvetica" w:hAnsi="Helvetica" w:cs="Helvetica"/>
      <w:color w:val="auto"/>
    </w:rPr>
  </w:style>
  <w:style w:type="paragraph" w:customStyle="1" w:styleId="CM109">
    <w:name w:val="CM109"/>
    <w:basedOn w:val="Default"/>
    <w:next w:val="Default"/>
    <w:rsid w:val="00E451A1"/>
    <w:pPr>
      <w:widowControl w:val="0"/>
      <w:spacing w:after="1340"/>
    </w:pPr>
    <w:rPr>
      <w:rFonts w:ascii="Helvetica" w:hAnsi="Helvetica" w:cs="Helvetica"/>
      <w:color w:val="auto"/>
    </w:rPr>
  </w:style>
  <w:style w:type="paragraph" w:customStyle="1" w:styleId="CM18">
    <w:name w:val="CM18"/>
    <w:basedOn w:val="Default"/>
    <w:next w:val="Default"/>
    <w:rsid w:val="00E451A1"/>
    <w:pPr>
      <w:widowControl w:val="0"/>
      <w:spacing w:line="460" w:lineRule="atLeast"/>
    </w:pPr>
    <w:rPr>
      <w:rFonts w:ascii="Helvetica" w:hAnsi="Helvetica" w:cs="Helvetica"/>
      <w:color w:val="auto"/>
    </w:rPr>
  </w:style>
  <w:style w:type="paragraph" w:customStyle="1" w:styleId="CM113">
    <w:name w:val="CM113"/>
    <w:basedOn w:val="Default"/>
    <w:next w:val="Default"/>
    <w:rsid w:val="00E451A1"/>
    <w:pPr>
      <w:widowControl w:val="0"/>
      <w:spacing w:after="102"/>
    </w:pPr>
    <w:rPr>
      <w:rFonts w:ascii="Helvetica" w:hAnsi="Helvetica" w:cs="Helvetica"/>
      <w:color w:val="auto"/>
    </w:rPr>
  </w:style>
  <w:style w:type="paragraph" w:customStyle="1" w:styleId="CM23">
    <w:name w:val="CM23"/>
    <w:basedOn w:val="Default"/>
    <w:next w:val="Default"/>
    <w:rsid w:val="00E451A1"/>
    <w:pPr>
      <w:widowControl w:val="0"/>
      <w:spacing w:line="220" w:lineRule="atLeast"/>
    </w:pPr>
    <w:rPr>
      <w:rFonts w:ascii="Helvetica" w:hAnsi="Helvetica" w:cs="Helvetica"/>
      <w:color w:val="auto"/>
    </w:rPr>
  </w:style>
  <w:style w:type="paragraph" w:customStyle="1" w:styleId="CM25">
    <w:name w:val="CM25"/>
    <w:basedOn w:val="Default"/>
    <w:next w:val="Default"/>
    <w:rsid w:val="00E451A1"/>
    <w:pPr>
      <w:widowControl w:val="0"/>
      <w:spacing w:line="266" w:lineRule="atLeast"/>
    </w:pPr>
    <w:rPr>
      <w:rFonts w:ascii="Helvetica" w:hAnsi="Helvetica" w:cs="Helvetica"/>
      <w:color w:val="auto"/>
    </w:rPr>
  </w:style>
  <w:style w:type="paragraph" w:customStyle="1" w:styleId="CM45">
    <w:name w:val="CM45"/>
    <w:basedOn w:val="Default"/>
    <w:next w:val="Default"/>
    <w:rsid w:val="00E451A1"/>
    <w:pPr>
      <w:widowControl w:val="0"/>
      <w:spacing w:line="266" w:lineRule="atLeast"/>
    </w:pPr>
    <w:rPr>
      <w:rFonts w:ascii="Helvetica" w:hAnsi="Helvetica" w:cs="Helvetica"/>
      <w:color w:val="auto"/>
    </w:rPr>
  </w:style>
  <w:style w:type="paragraph" w:customStyle="1" w:styleId="CM123">
    <w:name w:val="CM123"/>
    <w:basedOn w:val="Default"/>
    <w:next w:val="Default"/>
    <w:rsid w:val="00E451A1"/>
    <w:pPr>
      <w:widowControl w:val="0"/>
      <w:spacing w:after="6530"/>
    </w:pPr>
    <w:rPr>
      <w:rFonts w:ascii="Helvetica" w:hAnsi="Helvetica" w:cs="Helvetica"/>
      <w:color w:val="auto"/>
    </w:rPr>
  </w:style>
  <w:style w:type="paragraph" w:customStyle="1" w:styleId="CM121">
    <w:name w:val="CM121"/>
    <w:basedOn w:val="Default"/>
    <w:next w:val="Default"/>
    <w:rsid w:val="00E451A1"/>
    <w:pPr>
      <w:widowControl w:val="0"/>
      <w:spacing w:after="863"/>
    </w:pPr>
    <w:rPr>
      <w:rFonts w:ascii="Helvetica" w:hAnsi="Helvetica" w:cs="Helvetica"/>
      <w:color w:val="auto"/>
    </w:rPr>
  </w:style>
  <w:style w:type="paragraph" w:customStyle="1" w:styleId="CM33">
    <w:name w:val="CM33"/>
    <w:basedOn w:val="Default"/>
    <w:next w:val="Default"/>
    <w:rsid w:val="00E451A1"/>
    <w:pPr>
      <w:widowControl w:val="0"/>
      <w:spacing w:line="266" w:lineRule="atLeast"/>
    </w:pPr>
    <w:rPr>
      <w:rFonts w:ascii="Helvetica" w:hAnsi="Helvetica" w:cs="Helvetica"/>
      <w:color w:val="auto"/>
    </w:rPr>
  </w:style>
  <w:style w:type="paragraph" w:customStyle="1" w:styleId="CM74">
    <w:name w:val="CM74"/>
    <w:basedOn w:val="Default"/>
    <w:next w:val="Default"/>
    <w:rsid w:val="00E451A1"/>
    <w:pPr>
      <w:widowControl w:val="0"/>
      <w:spacing w:line="240" w:lineRule="atLeast"/>
    </w:pPr>
    <w:rPr>
      <w:rFonts w:ascii="Helvetica" w:hAnsi="Helvetica" w:cs="Helvetica"/>
      <w:color w:val="auto"/>
    </w:rPr>
  </w:style>
  <w:style w:type="paragraph" w:customStyle="1" w:styleId="CM124">
    <w:name w:val="CM124"/>
    <w:basedOn w:val="Default"/>
    <w:next w:val="Default"/>
    <w:rsid w:val="00E451A1"/>
    <w:pPr>
      <w:widowControl w:val="0"/>
      <w:spacing w:after="7465"/>
    </w:pPr>
    <w:rPr>
      <w:rFonts w:ascii="Helvetica" w:hAnsi="Helvetica" w:cs="Helvetica"/>
      <w:color w:val="auto"/>
    </w:rPr>
  </w:style>
  <w:style w:type="paragraph" w:customStyle="1" w:styleId="titrecentr">
    <w:name w:val="titre centré"/>
    <w:rsid w:val="00E451A1"/>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qFormat/>
    <w:rsid w:val="00E451A1"/>
    <w:pPr>
      <w:widowControl w:val="0"/>
      <w:spacing w:after="0" w:line="240" w:lineRule="auto"/>
      <w:ind w:left="200" w:hanging="200"/>
    </w:pPr>
    <w:rPr>
      <w:rFonts w:ascii="Times New Roman" w:eastAsia="Times New Roman" w:hAnsi="Times New Roman" w:cs="Times New Roman"/>
      <w:sz w:val="18"/>
      <w:szCs w:val="20"/>
      <w:lang w:eastAsia="fr-FR"/>
    </w:rPr>
  </w:style>
  <w:style w:type="paragraph" w:styleId="Index2">
    <w:name w:val="index 2"/>
    <w:basedOn w:val="Normal"/>
    <w:next w:val="Normal"/>
    <w:autoRedefine/>
    <w:rsid w:val="00E451A1"/>
    <w:pPr>
      <w:widowControl w:val="0"/>
      <w:spacing w:after="0" w:line="240" w:lineRule="auto"/>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rsid w:val="00E451A1"/>
    <w:pPr>
      <w:widowControl w:val="0"/>
      <w:spacing w:after="0" w:line="240" w:lineRule="auto"/>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rsid w:val="00E451A1"/>
    <w:pPr>
      <w:widowControl w:val="0"/>
      <w:spacing w:after="0" w:line="240" w:lineRule="auto"/>
      <w:ind w:left="800" w:hanging="200"/>
    </w:pPr>
    <w:rPr>
      <w:rFonts w:ascii="Times New Roman" w:eastAsia="Times New Roman" w:hAnsi="Times New Roman" w:cs="Times New Roman"/>
      <w:sz w:val="18"/>
      <w:szCs w:val="20"/>
      <w:lang w:eastAsia="fr-FR"/>
    </w:rPr>
  </w:style>
  <w:style w:type="paragraph" w:styleId="Index5">
    <w:name w:val="index 5"/>
    <w:basedOn w:val="Normal"/>
    <w:next w:val="Normal"/>
    <w:autoRedefine/>
    <w:rsid w:val="00E451A1"/>
    <w:pPr>
      <w:widowControl w:val="0"/>
      <w:spacing w:after="0" w:line="240" w:lineRule="auto"/>
      <w:ind w:left="10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rsid w:val="00E451A1"/>
    <w:pPr>
      <w:widowControl w:val="0"/>
      <w:spacing w:after="0" w:line="240" w:lineRule="auto"/>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rsid w:val="00E451A1"/>
    <w:pPr>
      <w:widowControl w:val="0"/>
      <w:spacing w:after="0" w:line="240" w:lineRule="auto"/>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rsid w:val="00E451A1"/>
    <w:pPr>
      <w:widowControl w:val="0"/>
      <w:spacing w:after="0" w:line="240" w:lineRule="auto"/>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rsid w:val="00E451A1"/>
    <w:pPr>
      <w:widowControl w:val="0"/>
      <w:spacing w:after="0" w:line="240" w:lineRule="auto"/>
      <w:ind w:left="1800" w:hanging="200"/>
    </w:pPr>
    <w:rPr>
      <w:rFonts w:ascii="Times New Roman" w:eastAsia="Times New Roman" w:hAnsi="Times New Roman" w:cs="Times New Roman"/>
      <w:sz w:val="18"/>
      <w:szCs w:val="20"/>
      <w:lang w:eastAsia="fr-FR"/>
    </w:rPr>
  </w:style>
  <w:style w:type="paragraph" w:styleId="Titreindex">
    <w:name w:val="index heading"/>
    <w:basedOn w:val="Normal"/>
    <w:next w:val="Index1"/>
    <w:rsid w:val="00E451A1"/>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customStyle="1" w:styleId="p25">
    <w:name w:val="p25"/>
    <w:basedOn w:val="Normal"/>
    <w:rsid w:val="00E451A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Default"/>
    <w:next w:val="Default"/>
    <w:rsid w:val="00E451A1"/>
    <w:pPr>
      <w:widowControl w:val="0"/>
      <w:spacing w:after="7375"/>
    </w:pPr>
    <w:rPr>
      <w:rFonts w:ascii="Helvetica" w:hAnsi="Helvetica" w:cs="Helvetica"/>
      <w:color w:val="auto"/>
    </w:rPr>
  </w:style>
  <w:style w:type="paragraph" w:customStyle="1" w:styleId="CM3">
    <w:name w:val="CM3"/>
    <w:basedOn w:val="Default"/>
    <w:next w:val="Default"/>
    <w:rsid w:val="00E451A1"/>
    <w:pPr>
      <w:widowControl w:val="0"/>
      <w:spacing w:line="288" w:lineRule="atLeast"/>
    </w:pPr>
    <w:rPr>
      <w:rFonts w:ascii="Helvetica" w:hAnsi="Helvetica" w:cs="Helvetica"/>
      <w:color w:val="auto"/>
    </w:rPr>
  </w:style>
  <w:style w:type="paragraph" w:customStyle="1" w:styleId="CM110">
    <w:name w:val="CM110"/>
    <w:basedOn w:val="Default"/>
    <w:next w:val="Default"/>
    <w:rsid w:val="00E451A1"/>
    <w:pPr>
      <w:widowControl w:val="0"/>
      <w:spacing w:after="808"/>
    </w:pPr>
    <w:rPr>
      <w:rFonts w:ascii="Helvetica" w:hAnsi="Helvetica" w:cs="Helvetica"/>
      <w:color w:val="auto"/>
    </w:rPr>
  </w:style>
  <w:style w:type="paragraph" w:customStyle="1" w:styleId="CM26">
    <w:name w:val="CM26"/>
    <w:basedOn w:val="Default"/>
    <w:next w:val="Default"/>
    <w:rsid w:val="00E451A1"/>
    <w:pPr>
      <w:widowControl w:val="0"/>
      <w:spacing w:line="336" w:lineRule="atLeast"/>
    </w:pPr>
    <w:rPr>
      <w:rFonts w:ascii="Helvetica" w:hAnsi="Helvetica" w:cs="Helvetica"/>
      <w:color w:val="auto"/>
    </w:rPr>
  </w:style>
  <w:style w:type="paragraph" w:customStyle="1" w:styleId="Adressedest">
    <w:name w:val="Adresse dest."/>
    <w:basedOn w:val="Normal"/>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styleId="Retrait1religne">
    <w:name w:val="Body Text First Indent"/>
    <w:basedOn w:val="Corpsdetexte"/>
    <w:link w:val="Retrait1religneCar"/>
    <w:uiPriority w:val="99"/>
    <w:rsid w:val="00E451A1"/>
    <w:pPr>
      <w:suppressAutoHyphens/>
      <w:overflowPunct w:val="0"/>
      <w:autoSpaceDE w:val="0"/>
      <w:autoSpaceDN w:val="0"/>
      <w:adjustRightInd w:val="0"/>
      <w:spacing w:after="120"/>
      <w:ind w:firstLine="210"/>
      <w:textAlignment w:val="baseline"/>
    </w:pPr>
    <w:rPr>
      <w:rFonts w:ascii="Tahoma" w:hAnsi="Tahoma"/>
      <w:b/>
      <w:szCs w:val="24"/>
    </w:rPr>
  </w:style>
  <w:style w:type="character" w:customStyle="1" w:styleId="Retrait1religneCar">
    <w:name w:val="Retrait 1re ligne Car"/>
    <w:basedOn w:val="CorpsdetexteCar"/>
    <w:link w:val="Retrait1religne"/>
    <w:uiPriority w:val="99"/>
    <w:rsid w:val="00E451A1"/>
    <w:rPr>
      <w:rFonts w:ascii="Tahoma" w:eastAsia="Times New Roman" w:hAnsi="Tahoma" w:cs="Times New Roman"/>
      <w:b/>
      <w:sz w:val="24"/>
      <w:szCs w:val="24"/>
      <w:lang w:eastAsia="fr-FR"/>
    </w:rPr>
  </w:style>
  <w:style w:type="paragraph" w:customStyle="1" w:styleId="Head22">
    <w:name w:val="Head 2.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puces">
    <w:name w:val="puces"/>
    <w:basedOn w:val="Normal"/>
    <w:rsid w:val="00E451A1"/>
    <w:pPr>
      <w:numPr>
        <w:numId w:val="39"/>
      </w:numPr>
      <w:spacing w:after="0" w:line="240" w:lineRule="auto"/>
    </w:pPr>
    <w:rPr>
      <w:rFonts w:ascii="Times New Roman" w:eastAsia="Times New Roman" w:hAnsi="Times New Roman" w:cs="Times New Roman"/>
      <w:sz w:val="24"/>
      <w:szCs w:val="24"/>
      <w:lang w:eastAsia="fr-FR"/>
    </w:rPr>
  </w:style>
  <w:style w:type="paragraph" w:customStyle="1" w:styleId="CM85">
    <w:name w:val="CM85"/>
    <w:basedOn w:val="Default"/>
    <w:next w:val="Default"/>
    <w:rsid w:val="00E451A1"/>
    <w:pPr>
      <w:widowControl w:val="0"/>
      <w:spacing w:line="288" w:lineRule="atLeast"/>
    </w:pPr>
    <w:rPr>
      <w:rFonts w:ascii="Helvetica" w:hAnsi="Helvetica" w:cs="Helvetica"/>
      <w:color w:val="auto"/>
    </w:rPr>
  </w:style>
  <w:style w:type="paragraph" w:customStyle="1" w:styleId="TITI1">
    <w:name w:val="TITI.1"/>
    <w:basedOn w:val="Normal"/>
    <w:rsid w:val="00E451A1"/>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retP06">
    <w:name w:val="Tiret P06"/>
    <w:basedOn w:val="Corpsdetexte"/>
    <w:rsid w:val="00E451A1"/>
    <w:pPr>
      <w:numPr>
        <w:numId w:val="41"/>
      </w:numPr>
      <w:spacing w:after="60"/>
    </w:pPr>
    <w:rPr>
      <w:rFonts w:ascii="Times New Roman" w:hAnsi="Times New Roman"/>
      <w:sz w:val="22"/>
      <w:szCs w:val="24"/>
    </w:rPr>
  </w:style>
  <w:style w:type="paragraph" w:customStyle="1" w:styleId="CM80">
    <w:name w:val="CM80"/>
    <w:basedOn w:val="Normal"/>
    <w:next w:val="Normal"/>
    <w:uiPriority w:val="99"/>
    <w:rsid w:val="00E451A1"/>
    <w:pPr>
      <w:widowControl w:val="0"/>
      <w:autoSpaceDE w:val="0"/>
      <w:autoSpaceDN w:val="0"/>
      <w:adjustRightInd w:val="0"/>
      <w:spacing w:after="195" w:line="240" w:lineRule="auto"/>
    </w:pPr>
    <w:rPr>
      <w:rFonts w:ascii="Helvetica" w:eastAsia="Times New Roman" w:hAnsi="Helvetica" w:cs="Helvetica"/>
      <w:sz w:val="24"/>
      <w:szCs w:val="24"/>
      <w:lang w:eastAsia="fr-FR"/>
    </w:rPr>
  </w:style>
  <w:style w:type="paragraph" w:customStyle="1" w:styleId="Normalcentr2">
    <w:name w:val="Normal centré2"/>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3">
    <w:name w:val="Retrait corps de texte 23"/>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customStyle="1" w:styleId="CM97">
    <w:name w:val="CM97"/>
    <w:basedOn w:val="Default"/>
    <w:next w:val="Default"/>
    <w:rsid w:val="00E451A1"/>
    <w:pPr>
      <w:widowControl w:val="0"/>
      <w:spacing w:after="6950"/>
    </w:pPr>
    <w:rPr>
      <w:rFonts w:ascii="Helvetica" w:hAnsi="Helvetica" w:cs="Helvetica"/>
      <w:color w:val="auto"/>
    </w:rPr>
  </w:style>
  <w:style w:type="paragraph" w:customStyle="1" w:styleId="Normalcentr3">
    <w:name w:val="Normal centré3"/>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CM93">
    <w:name w:val="CM93"/>
    <w:basedOn w:val="Default"/>
    <w:next w:val="Default"/>
    <w:uiPriority w:val="99"/>
    <w:rsid w:val="00E451A1"/>
    <w:pPr>
      <w:widowControl w:val="0"/>
      <w:spacing w:after="107"/>
    </w:pPr>
    <w:rPr>
      <w:rFonts w:ascii="Helvetica" w:hAnsi="Helvetica" w:cs="Helvetica"/>
      <w:color w:val="auto"/>
    </w:rPr>
  </w:style>
  <w:style w:type="paragraph" w:customStyle="1" w:styleId="CM39">
    <w:name w:val="CM39"/>
    <w:basedOn w:val="Default"/>
    <w:next w:val="Default"/>
    <w:rsid w:val="00E451A1"/>
    <w:pPr>
      <w:widowControl w:val="0"/>
      <w:spacing w:line="266" w:lineRule="atLeast"/>
    </w:pPr>
    <w:rPr>
      <w:rFonts w:ascii="Helvetica" w:hAnsi="Helvetica" w:cs="Helvetica"/>
      <w:color w:val="auto"/>
    </w:rPr>
  </w:style>
  <w:style w:type="paragraph" w:customStyle="1" w:styleId="CM83">
    <w:name w:val="CM83"/>
    <w:basedOn w:val="Default"/>
    <w:next w:val="Default"/>
    <w:rsid w:val="00E451A1"/>
    <w:pPr>
      <w:widowControl w:val="0"/>
      <w:spacing w:after="60"/>
    </w:pPr>
    <w:rPr>
      <w:rFonts w:ascii="Helvetica" w:hAnsi="Helvetica" w:cs="Helvetica"/>
      <w:color w:val="auto"/>
    </w:rPr>
  </w:style>
  <w:style w:type="paragraph" w:customStyle="1" w:styleId="CM84">
    <w:name w:val="CM84"/>
    <w:basedOn w:val="Default"/>
    <w:next w:val="Default"/>
    <w:rsid w:val="00E451A1"/>
    <w:pPr>
      <w:widowControl w:val="0"/>
      <w:spacing w:after="563"/>
    </w:pPr>
    <w:rPr>
      <w:rFonts w:ascii="Helvetica" w:hAnsi="Helvetica" w:cs="Helvetica"/>
      <w:color w:val="auto"/>
    </w:rPr>
  </w:style>
  <w:style w:type="paragraph" w:customStyle="1" w:styleId="CM86">
    <w:name w:val="CM86"/>
    <w:basedOn w:val="Default"/>
    <w:next w:val="Default"/>
    <w:rsid w:val="00E451A1"/>
    <w:pPr>
      <w:widowControl w:val="0"/>
      <w:spacing w:after="1030"/>
    </w:pPr>
    <w:rPr>
      <w:rFonts w:ascii="Helvetica" w:hAnsi="Helvetica" w:cs="Helvetica"/>
      <w:color w:val="auto"/>
    </w:rPr>
  </w:style>
  <w:style w:type="paragraph" w:customStyle="1" w:styleId="CM11">
    <w:name w:val="CM11"/>
    <w:basedOn w:val="Default"/>
    <w:next w:val="Default"/>
    <w:rsid w:val="00E451A1"/>
    <w:pPr>
      <w:widowControl w:val="0"/>
    </w:pPr>
    <w:rPr>
      <w:rFonts w:ascii="Helvetica" w:hAnsi="Helvetica" w:cs="Helvetica"/>
      <w:color w:val="auto"/>
    </w:rPr>
  </w:style>
  <w:style w:type="paragraph" w:customStyle="1" w:styleId="CM88">
    <w:name w:val="CM88"/>
    <w:basedOn w:val="Default"/>
    <w:next w:val="Default"/>
    <w:rsid w:val="00E451A1"/>
    <w:pPr>
      <w:widowControl w:val="0"/>
      <w:spacing w:after="883"/>
    </w:pPr>
    <w:rPr>
      <w:rFonts w:ascii="Helvetica" w:hAnsi="Helvetica" w:cs="Helvetica"/>
      <w:color w:val="auto"/>
    </w:rPr>
  </w:style>
  <w:style w:type="paragraph" w:customStyle="1" w:styleId="CM89">
    <w:name w:val="CM89"/>
    <w:basedOn w:val="Default"/>
    <w:next w:val="Default"/>
    <w:rsid w:val="00E451A1"/>
    <w:pPr>
      <w:widowControl w:val="0"/>
      <w:spacing w:after="450"/>
    </w:pPr>
    <w:rPr>
      <w:rFonts w:ascii="Helvetica" w:hAnsi="Helvetica" w:cs="Helvetica"/>
      <w:color w:val="auto"/>
    </w:rPr>
  </w:style>
  <w:style w:type="paragraph" w:customStyle="1" w:styleId="CM94">
    <w:name w:val="CM94"/>
    <w:basedOn w:val="Default"/>
    <w:next w:val="Default"/>
    <w:uiPriority w:val="99"/>
    <w:rsid w:val="00E451A1"/>
    <w:pPr>
      <w:widowControl w:val="0"/>
      <w:spacing w:after="360"/>
    </w:pPr>
    <w:rPr>
      <w:rFonts w:ascii="Helvetica" w:hAnsi="Helvetica" w:cs="Helvetica"/>
      <w:color w:val="auto"/>
    </w:rPr>
  </w:style>
  <w:style w:type="paragraph" w:customStyle="1" w:styleId="CM47">
    <w:name w:val="CM47"/>
    <w:basedOn w:val="Default"/>
    <w:next w:val="Default"/>
    <w:rsid w:val="00E451A1"/>
    <w:pPr>
      <w:widowControl w:val="0"/>
      <w:spacing w:line="748" w:lineRule="atLeast"/>
    </w:pPr>
    <w:rPr>
      <w:rFonts w:ascii="Helvetica" w:hAnsi="Helvetica" w:cs="Helvetica"/>
      <w:color w:val="auto"/>
    </w:rPr>
  </w:style>
  <w:style w:type="paragraph" w:customStyle="1" w:styleId="CM48">
    <w:name w:val="CM48"/>
    <w:basedOn w:val="Default"/>
    <w:next w:val="Default"/>
    <w:rsid w:val="00E451A1"/>
    <w:pPr>
      <w:widowControl w:val="0"/>
    </w:pPr>
    <w:rPr>
      <w:rFonts w:ascii="Helvetica" w:hAnsi="Helvetica" w:cs="Helvetica"/>
      <w:color w:val="auto"/>
    </w:rPr>
  </w:style>
  <w:style w:type="paragraph" w:customStyle="1" w:styleId="CM50">
    <w:name w:val="CM50"/>
    <w:basedOn w:val="Default"/>
    <w:next w:val="Default"/>
    <w:rsid w:val="00E451A1"/>
    <w:pPr>
      <w:widowControl w:val="0"/>
      <w:spacing w:line="408" w:lineRule="atLeast"/>
    </w:pPr>
    <w:rPr>
      <w:rFonts w:ascii="Helvetica" w:hAnsi="Helvetica" w:cs="Helvetica"/>
      <w:color w:val="auto"/>
    </w:rPr>
  </w:style>
  <w:style w:type="paragraph" w:customStyle="1" w:styleId="CM52">
    <w:name w:val="CM52"/>
    <w:basedOn w:val="Default"/>
    <w:next w:val="Default"/>
    <w:rsid w:val="00E451A1"/>
    <w:pPr>
      <w:widowControl w:val="0"/>
    </w:pPr>
    <w:rPr>
      <w:rFonts w:ascii="Helvetica" w:hAnsi="Helvetica" w:cs="Helvetica"/>
      <w:color w:val="auto"/>
    </w:rPr>
  </w:style>
  <w:style w:type="paragraph" w:customStyle="1" w:styleId="CM54">
    <w:name w:val="CM54"/>
    <w:basedOn w:val="Default"/>
    <w:next w:val="Default"/>
    <w:rsid w:val="00E451A1"/>
    <w:pPr>
      <w:widowControl w:val="0"/>
      <w:spacing w:line="576" w:lineRule="atLeast"/>
    </w:pPr>
    <w:rPr>
      <w:rFonts w:ascii="Helvetica" w:hAnsi="Helvetica" w:cs="Helvetica"/>
      <w:color w:val="auto"/>
    </w:rPr>
  </w:style>
  <w:style w:type="paragraph" w:customStyle="1" w:styleId="CM56">
    <w:name w:val="CM56"/>
    <w:basedOn w:val="Default"/>
    <w:next w:val="Default"/>
    <w:rsid w:val="00E451A1"/>
    <w:pPr>
      <w:widowControl w:val="0"/>
    </w:pPr>
    <w:rPr>
      <w:rFonts w:ascii="Helvetica" w:hAnsi="Helvetica" w:cs="Helvetica"/>
      <w:color w:val="auto"/>
    </w:rPr>
  </w:style>
  <w:style w:type="paragraph" w:customStyle="1" w:styleId="CM57">
    <w:name w:val="CM57"/>
    <w:basedOn w:val="Default"/>
    <w:next w:val="Default"/>
    <w:rsid w:val="00E451A1"/>
    <w:pPr>
      <w:widowControl w:val="0"/>
      <w:spacing w:line="923" w:lineRule="atLeast"/>
    </w:pPr>
    <w:rPr>
      <w:rFonts w:ascii="Helvetica" w:hAnsi="Helvetica" w:cs="Helvetica"/>
      <w:color w:val="auto"/>
    </w:rPr>
  </w:style>
  <w:style w:type="paragraph" w:customStyle="1" w:styleId="CM90">
    <w:name w:val="CM90"/>
    <w:basedOn w:val="Default"/>
    <w:next w:val="Default"/>
    <w:uiPriority w:val="99"/>
    <w:rsid w:val="00E451A1"/>
    <w:pPr>
      <w:widowControl w:val="0"/>
      <w:spacing w:after="820"/>
    </w:pPr>
    <w:rPr>
      <w:rFonts w:ascii="Helvetica" w:hAnsi="Helvetica" w:cs="Helvetica"/>
      <w:color w:val="auto"/>
    </w:rPr>
  </w:style>
  <w:style w:type="paragraph" w:customStyle="1" w:styleId="CM29">
    <w:name w:val="CM29"/>
    <w:basedOn w:val="Default"/>
    <w:next w:val="Default"/>
    <w:rsid w:val="00E451A1"/>
    <w:pPr>
      <w:widowControl w:val="0"/>
      <w:spacing w:line="266" w:lineRule="atLeast"/>
    </w:pPr>
    <w:rPr>
      <w:rFonts w:ascii="Helvetica" w:hAnsi="Helvetica" w:cs="Helvetica"/>
      <w:color w:val="auto"/>
    </w:rPr>
  </w:style>
  <w:style w:type="paragraph" w:customStyle="1" w:styleId="CM79">
    <w:name w:val="CM79"/>
    <w:basedOn w:val="Default"/>
    <w:next w:val="Default"/>
    <w:rsid w:val="00E451A1"/>
    <w:pPr>
      <w:widowControl w:val="0"/>
      <w:spacing w:line="460" w:lineRule="atLeast"/>
    </w:pPr>
    <w:rPr>
      <w:rFonts w:ascii="Helvetica" w:hAnsi="Helvetica" w:cs="Helvetica"/>
      <w:color w:val="auto"/>
    </w:rPr>
  </w:style>
  <w:style w:type="paragraph" w:customStyle="1" w:styleId="TITI">
    <w:name w:val="TITI"/>
    <w:basedOn w:val="Normal"/>
    <w:rsid w:val="00E451A1"/>
    <w:pPr>
      <w:widowControl w:val="0"/>
      <w:spacing w:after="0"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E451A1"/>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1">
    <w:name w:val="TITI.1.1"/>
    <w:basedOn w:val="Normal"/>
    <w:rsid w:val="00E451A1"/>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E451A1"/>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E451A1"/>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E451A1"/>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E451A1"/>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E451A1"/>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E451A1"/>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E451A1"/>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E451A1"/>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Titre1P06">
    <w:name w:val="Titre 1 P06"/>
    <w:basedOn w:val="Normal"/>
    <w:rsid w:val="00E451A1"/>
    <w:pPr>
      <w:spacing w:before="480" w:after="120" w:line="240" w:lineRule="auto"/>
      <w:jc w:val="both"/>
    </w:pPr>
    <w:rPr>
      <w:rFonts w:ascii="Times New Roman" w:eastAsia="Times New Roman" w:hAnsi="Times New Roman" w:cs="Times New Roman"/>
      <w:b/>
      <w:caps/>
      <w:sz w:val="24"/>
      <w:szCs w:val="24"/>
      <w:lang w:eastAsia="fr-FR"/>
    </w:rPr>
  </w:style>
  <w:style w:type="paragraph" w:customStyle="1" w:styleId="Puceronde2P06">
    <w:name w:val="Puce ronde 2 P06"/>
    <w:basedOn w:val="Corpsdetexte"/>
    <w:rsid w:val="00E451A1"/>
    <w:pPr>
      <w:tabs>
        <w:tab w:val="left" w:pos="1276"/>
      </w:tabs>
      <w:spacing w:after="60"/>
      <w:ind w:left="1276" w:hanging="425"/>
    </w:pPr>
    <w:rPr>
      <w:rFonts w:ascii="Times New Roman" w:hAnsi="Times New Roman"/>
      <w:sz w:val="22"/>
      <w:szCs w:val="24"/>
    </w:rPr>
  </w:style>
  <w:style w:type="paragraph" w:customStyle="1" w:styleId="Sp2P06">
    <w:name w:val="Spé2 P06"/>
    <w:basedOn w:val="Sp1P06"/>
    <w:rsid w:val="00E451A1"/>
    <w:pPr>
      <w:numPr>
        <w:ilvl w:val="0"/>
        <w:numId w:val="40"/>
      </w:numPr>
      <w:tabs>
        <w:tab w:val="clear" w:pos="2410"/>
        <w:tab w:val="clear" w:pos="2694"/>
        <w:tab w:val="num" w:pos="1134"/>
      </w:tabs>
      <w:ind w:left="1134"/>
    </w:pPr>
    <w:rPr>
      <w:i/>
      <w:iCs/>
    </w:rPr>
  </w:style>
  <w:style w:type="paragraph" w:customStyle="1" w:styleId="Sp3P06">
    <w:name w:val="Spé3 P06"/>
    <w:basedOn w:val="TiretP06"/>
    <w:rsid w:val="00E451A1"/>
    <w:pPr>
      <w:numPr>
        <w:numId w:val="42"/>
      </w:numPr>
      <w:tabs>
        <w:tab w:val="clear" w:pos="1134"/>
        <w:tab w:val="num" w:pos="644"/>
        <w:tab w:val="num" w:pos="1560"/>
      </w:tabs>
      <w:ind w:left="1560" w:hanging="425"/>
    </w:pPr>
  </w:style>
  <w:style w:type="paragraph" w:customStyle="1" w:styleId="CM60">
    <w:name w:val="CM60"/>
    <w:basedOn w:val="Normal"/>
    <w:next w:val="Normal"/>
    <w:rsid w:val="00E451A1"/>
    <w:pPr>
      <w:widowControl w:val="0"/>
      <w:autoSpaceDE w:val="0"/>
      <w:autoSpaceDN w:val="0"/>
      <w:adjustRightInd w:val="0"/>
      <w:spacing w:after="0" w:line="408" w:lineRule="atLeast"/>
    </w:pPr>
    <w:rPr>
      <w:rFonts w:ascii="Helvetica" w:eastAsia="Times New Roman" w:hAnsi="Helvetica" w:cs="Helvetica"/>
      <w:sz w:val="24"/>
      <w:szCs w:val="24"/>
      <w:lang w:eastAsia="fr-FR"/>
    </w:rPr>
  </w:style>
  <w:style w:type="paragraph" w:customStyle="1" w:styleId="Normalcentr4">
    <w:name w:val="Normal centré4"/>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4">
    <w:name w:val="Retrait corps de texte 24"/>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character" w:customStyle="1" w:styleId="FontStyle110">
    <w:name w:val="Font Style110"/>
    <w:uiPriority w:val="99"/>
    <w:rsid w:val="00E451A1"/>
    <w:rPr>
      <w:rFonts w:ascii="Garamond" w:hAnsi="Garamond" w:cs="Garamond"/>
      <w:color w:val="000000"/>
      <w:sz w:val="20"/>
      <w:szCs w:val="20"/>
    </w:rPr>
  </w:style>
  <w:style w:type="character" w:customStyle="1" w:styleId="FontStyle107">
    <w:name w:val="Font Style107"/>
    <w:uiPriority w:val="99"/>
    <w:rsid w:val="00E451A1"/>
    <w:rPr>
      <w:rFonts w:ascii="Arial Narrow" w:hAnsi="Arial Narrow" w:cs="Arial Narrow"/>
      <w:color w:val="000000"/>
      <w:sz w:val="22"/>
      <w:szCs w:val="22"/>
    </w:rPr>
  </w:style>
  <w:style w:type="paragraph" w:customStyle="1" w:styleId="Style55">
    <w:name w:val="Style55"/>
    <w:basedOn w:val="Normal"/>
    <w:uiPriority w:val="99"/>
    <w:rsid w:val="00E451A1"/>
    <w:pPr>
      <w:widowControl w:val="0"/>
      <w:autoSpaceDE w:val="0"/>
      <w:autoSpaceDN w:val="0"/>
      <w:adjustRightInd w:val="0"/>
      <w:spacing w:after="0" w:line="230" w:lineRule="exact"/>
      <w:jc w:val="center"/>
    </w:pPr>
    <w:rPr>
      <w:rFonts w:ascii="Garamond" w:eastAsia="Times New Roman" w:hAnsi="Garamond" w:cs="Times New Roman"/>
      <w:sz w:val="24"/>
      <w:szCs w:val="24"/>
      <w:lang w:eastAsia="fr-FR"/>
    </w:rPr>
  </w:style>
  <w:style w:type="character" w:customStyle="1" w:styleId="FontStyle96">
    <w:name w:val="Font Style96"/>
    <w:uiPriority w:val="99"/>
    <w:rsid w:val="00E451A1"/>
    <w:rPr>
      <w:rFonts w:ascii="Arial Narrow" w:hAnsi="Arial Narrow" w:cs="Arial Narrow"/>
      <w:b/>
      <w:bCs/>
      <w:color w:val="000000"/>
      <w:sz w:val="18"/>
      <w:szCs w:val="18"/>
    </w:rPr>
  </w:style>
  <w:style w:type="paragraph" w:customStyle="1" w:styleId="Style58">
    <w:name w:val="Style58"/>
    <w:basedOn w:val="Normal"/>
    <w:uiPriority w:val="99"/>
    <w:rsid w:val="00E451A1"/>
    <w:pPr>
      <w:widowControl w:val="0"/>
      <w:autoSpaceDE w:val="0"/>
      <w:autoSpaceDN w:val="0"/>
      <w:adjustRightInd w:val="0"/>
      <w:spacing w:after="0" w:line="278" w:lineRule="exact"/>
    </w:pPr>
    <w:rPr>
      <w:rFonts w:ascii="Garamond" w:eastAsia="Times New Roman" w:hAnsi="Garamond" w:cs="Times New Roman"/>
      <w:sz w:val="24"/>
      <w:szCs w:val="24"/>
      <w:lang w:eastAsia="fr-FR"/>
    </w:rPr>
  </w:style>
  <w:style w:type="paragraph" w:customStyle="1" w:styleId="PucerondeP06">
    <w:name w:val="Puce ronde P06"/>
    <w:basedOn w:val="Corpsdetexte"/>
    <w:rsid w:val="00E451A1"/>
    <w:pPr>
      <w:tabs>
        <w:tab w:val="left" w:pos="851"/>
        <w:tab w:val="num" w:pos="1785"/>
      </w:tabs>
      <w:spacing w:after="60"/>
      <w:ind w:left="1785" w:hanging="705"/>
    </w:pPr>
    <w:rPr>
      <w:rFonts w:ascii="Times New Roman" w:eastAsia="SimSun" w:hAnsi="Times New Roman"/>
      <w:sz w:val="22"/>
      <w:szCs w:val="24"/>
    </w:rPr>
  </w:style>
  <w:style w:type="paragraph" w:customStyle="1" w:styleId="StyleTitre4TimesNewRomanRougeJustifiInterligne15">
    <w:name w:val="Style Titre 4 + Times New Roman Rouge Justifié Interligne : 15 ..."/>
    <w:basedOn w:val="Titre4"/>
    <w:link w:val="StyleTitre4TimesNewRomanRougeJustifiInterligne15CarCar"/>
    <w:rsid w:val="00E451A1"/>
    <w:pPr>
      <w:tabs>
        <w:tab w:val="num" w:pos="1579"/>
      </w:tabs>
      <w:spacing w:before="240" w:after="60" w:line="360" w:lineRule="auto"/>
      <w:ind w:left="2373" w:hanging="1304"/>
    </w:pPr>
    <w:rPr>
      <w:rFonts w:ascii="Times New Roman" w:eastAsia="ArialNarrow" w:hAnsi="Times New Roman" w:cs="Arial"/>
      <w:u w:val="single"/>
    </w:rPr>
  </w:style>
  <w:style w:type="paragraph" w:customStyle="1" w:styleId="Sansinterligne1">
    <w:name w:val="Sans interligne1"/>
    <w:link w:val="NoSpacingChar"/>
    <w:rsid w:val="00E451A1"/>
    <w:pPr>
      <w:spacing w:before="240" w:after="120" w:line="240" w:lineRule="auto"/>
      <w:ind w:left="720" w:hanging="86"/>
    </w:pPr>
    <w:rPr>
      <w:rFonts w:ascii="Calibri" w:eastAsia="Times New Roman" w:hAnsi="Calibri" w:cs="Times New Roman"/>
    </w:rPr>
  </w:style>
  <w:style w:type="character" w:customStyle="1" w:styleId="NoSpacingChar">
    <w:name w:val="No Spacing Char"/>
    <w:link w:val="Sansinterligne1"/>
    <w:locked/>
    <w:rsid w:val="00E451A1"/>
    <w:rPr>
      <w:rFonts w:ascii="Calibri" w:eastAsia="Times New Roman" w:hAnsi="Calibri" w:cs="Times New Roman"/>
    </w:rPr>
  </w:style>
  <w:style w:type="table" w:styleId="lgant">
    <w:name w:val="Table Elegant"/>
    <w:basedOn w:val="TableauNormal"/>
    <w:semiHidden/>
    <w:unhideWhenUsed/>
    <w:rsid w:val="00E451A1"/>
    <w:pPr>
      <w:spacing w:after="0" w:line="240" w:lineRule="auto"/>
    </w:pPr>
    <w:rPr>
      <w:rFonts w:ascii="Calibri" w:eastAsia="Calibri" w:hAnsi="Calibri" w:cs="Times New Roman"/>
      <w:sz w:val="20"/>
      <w:szCs w:val="20"/>
      <w:lang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Retraitcorpsdetexte3Car1">
    <w:name w:val="Retrait corps de texte 3 Car1"/>
    <w:rsid w:val="00E451A1"/>
    <w:rPr>
      <w:sz w:val="16"/>
      <w:szCs w:val="16"/>
    </w:rPr>
  </w:style>
  <w:style w:type="character" w:customStyle="1" w:styleId="LgendeCar">
    <w:name w:val="Légende Car"/>
    <w:link w:val="Lgende"/>
    <w:locked/>
    <w:rsid w:val="00E451A1"/>
    <w:rPr>
      <w:rFonts w:ascii="Times New Roman" w:eastAsia="Times New Roman" w:hAnsi="Times New Roman" w:cs="Times New Roman"/>
      <w:b/>
      <w:bCs/>
      <w:sz w:val="20"/>
      <w:szCs w:val="24"/>
      <w:lang w:val="en-GB" w:eastAsia="it-IT"/>
    </w:rPr>
  </w:style>
  <w:style w:type="character" w:customStyle="1" w:styleId="Corpsdetexte2Car1">
    <w:name w:val="Corps de texte 2 Car1"/>
    <w:basedOn w:val="Policepardfaut"/>
    <w:uiPriority w:val="99"/>
    <w:semiHidden/>
    <w:rsid w:val="00E451A1"/>
  </w:style>
  <w:style w:type="paragraph" w:customStyle="1" w:styleId="StyleTitre2Premireligne125cm">
    <w:name w:val="Style Titre 2 + Première ligne : 125 cm"/>
    <w:basedOn w:val="Titre2"/>
    <w:uiPriority w:val="99"/>
    <w:rsid w:val="00E451A1"/>
    <w:pPr>
      <w:numPr>
        <w:ilvl w:val="1"/>
      </w:numPr>
      <w:spacing w:after="240" w:line="276" w:lineRule="auto"/>
      <w:ind w:left="714" w:firstLine="708"/>
      <w:jc w:val="both"/>
    </w:pPr>
    <w:rPr>
      <w:rFonts w:ascii="Times New Roman" w:eastAsia="ArialNarrow" w:hAnsi="Times New Roman" w:cs="Times New Roman"/>
      <w:bCs w:val="0"/>
      <w:iCs w:val="0"/>
      <w:snapToGrid w:val="0"/>
      <w:w w:val="0"/>
      <w:sz w:val="24"/>
      <w:szCs w:val="24"/>
    </w:rPr>
  </w:style>
  <w:style w:type="paragraph" w:customStyle="1" w:styleId="StyleTitre3NonLatinGrasAvant127cmPremireligne">
    <w:name w:val="Style Titre 3 + Non (Latin) Gras Avant : 127 cm Première ligne :..."/>
    <w:basedOn w:val="Titre3"/>
    <w:autoRedefine/>
    <w:uiPriority w:val="99"/>
    <w:rsid w:val="00E451A1"/>
    <w:pPr>
      <w:tabs>
        <w:tab w:val="left" w:pos="1728"/>
      </w:tabs>
      <w:spacing w:before="240" w:after="240"/>
      <w:ind w:firstLine="567"/>
    </w:pPr>
    <w:rPr>
      <w:rFonts w:ascii="Times New Roman" w:eastAsia="ArialNarrow" w:hAnsi="Times New Roman"/>
      <w:b/>
      <w:bCs/>
      <w:i/>
      <w:iCs/>
      <w:szCs w:val="24"/>
    </w:rPr>
  </w:style>
  <w:style w:type="paragraph" w:customStyle="1" w:styleId="chapeau">
    <w:name w:val="chapeau"/>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hotooufigure">
    <w:name w:val="Photo ou figure"/>
    <w:next w:val="Corpsdetexte"/>
    <w:autoRedefine/>
    <w:rsid w:val="00E451A1"/>
    <w:pPr>
      <w:keepLines/>
      <w:spacing w:after="240" w:line="240" w:lineRule="auto"/>
      <w:jc w:val="center"/>
    </w:pPr>
    <w:rPr>
      <w:rFonts w:ascii="Arial" w:eastAsia="Times New Roman" w:hAnsi="Arial" w:cs="Times New Roman"/>
      <w:sz w:val="20"/>
      <w:lang w:eastAsia="fr-FR"/>
    </w:rPr>
  </w:style>
  <w:style w:type="paragraph" w:customStyle="1" w:styleId="Listepuces1">
    <w:name w:val="Liste à puces 1"/>
    <w:rsid w:val="00E451A1"/>
    <w:pPr>
      <w:keepLines/>
      <w:tabs>
        <w:tab w:val="left" w:pos="1474"/>
      </w:tabs>
      <w:spacing w:before="120" w:after="60" w:line="240" w:lineRule="auto"/>
    </w:pPr>
    <w:rPr>
      <w:rFonts w:ascii="Arial" w:eastAsia="Times New Roman" w:hAnsi="Arial" w:cs="Arial"/>
      <w:sz w:val="21"/>
      <w:szCs w:val="21"/>
      <w:lang w:eastAsia="fr-FR"/>
    </w:rPr>
  </w:style>
  <w:style w:type="paragraph" w:customStyle="1" w:styleId="StyleTitre114pt">
    <w:name w:val="Style Titre 1 + 14 pt"/>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ind w:left="720" w:right="54" w:firstLine="18"/>
      <w:jc w:val="center"/>
    </w:pPr>
    <w:rPr>
      <w:rFonts w:ascii="Arial Gras" w:hAnsi="Arial Gras"/>
      <w:b w:val="0"/>
      <w:bCs w:val="0"/>
      <w:color w:val="403152"/>
      <w:kern w:val="28"/>
      <w:sz w:val="28"/>
      <w:szCs w:val="28"/>
    </w:rPr>
  </w:style>
  <w:style w:type="paragraph" w:customStyle="1" w:styleId="Listepuce1">
    <w:name w:val="Liste à puce 1"/>
    <w:basedOn w:val="Normal"/>
    <w:autoRedefine/>
    <w:rsid w:val="00E451A1"/>
    <w:pPr>
      <w:spacing w:before="120" w:after="120" w:line="240" w:lineRule="auto"/>
      <w:ind w:left="720" w:hanging="86"/>
      <w:jc w:val="both"/>
    </w:pPr>
    <w:rPr>
      <w:rFonts w:ascii="Arial" w:eastAsia="Times New Roman" w:hAnsi="Arial" w:cs="Times New Roman"/>
      <w:szCs w:val="20"/>
      <w:lang w:eastAsia="fr-FR"/>
    </w:rPr>
  </w:style>
  <w:style w:type="character" w:customStyle="1" w:styleId="Titremarche">
    <w:name w:val="Titre_marche"/>
    <w:rsid w:val="00E451A1"/>
    <w:rPr>
      <w:rFonts w:ascii="Arial Narrow" w:hAnsi="Arial Narrow"/>
      <w:b/>
      <w:bCs/>
      <w:color w:val="3366FF"/>
      <w:sz w:val="28"/>
    </w:rPr>
  </w:style>
  <w:style w:type="paragraph" w:customStyle="1" w:styleId="TITREa">
    <w:name w:val="TITRE"/>
    <w:basedOn w:val="Titre"/>
    <w:autoRedefine/>
    <w:rsid w:val="00E451A1"/>
    <w:pPr>
      <w:pBdr>
        <w:top w:val="single" w:sz="4" w:space="1" w:color="auto"/>
        <w:left w:val="single" w:sz="4" w:space="4" w:color="auto"/>
        <w:bottom w:val="single" w:sz="4" w:space="1" w:color="auto"/>
        <w:right w:val="single" w:sz="4" w:space="4" w:color="auto"/>
      </w:pBdr>
      <w:shd w:val="pct10" w:color="auto" w:fill="auto"/>
      <w:ind w:left="720" w:hanging="86"/>
    </w:pPr>
    <w:rPr>
      <w:rFonts w:ascii="Cambria" w:hAnsi="Cambria"/>
      <w:bCs/>
      <w:color w:val="548DD4"/>
      <w:szCs w:val="32"/>
    </w:rPr>
  </w:style>
  <w:style w:type="character" w:customStyle="1" w:styleId="Heading4Char">
    <w:name w:val="Heading 4 Char"/>
    <w:locked/>
    <w:rsid w:val="00E451A1"/>
    <w:rPr>
      <w:rFonts w:ascii="Cambria" w:hAnsi="Cambria" w:cs="Times New Roman"/>
      <w:b/>
      <w:bCs/>
      <w:i/>
      <w:iCs/>
      <w:color w:val="4F81BD"/>
      <w:sz w:val="24"/>
      <w:szCs w:val="24"/>
      <w:lang w:val="fr-FR" w:eastAsia="fr-FR" w:bidi="ar-SA"/>
    </w:rPr>
  </w:style>
  <w:style w:type="character" w:customStyle="1" w:styleId="HeaderChar">
    <w:name w:val="Header Char"/>
    <w:locked/>
    <w:rsid w:val="00E451A1"/>
    <w:rPr>
      <w:rFonts w:ascii="Arial" w:hAnsi="Arial" w:cs="Times New Roman"/>
      <w:sz w:val="24"/>
      <w:szCs w:val="24"/>
      <w:lang w:val="fr-FR" w:eastAsia="fr-FR" w:bidi="ar-SA"/>
    </w:rPr>
  </w:style>
  <w:style w:type="character" w:customStyle="1" w:styleId="FooterChar">
    <w:name w:val="Footer Char"/>
    <w:locked/>
    <w:rsid w:val="00E451A1"/>
    <w:rPr>
      <w:rFonts w:ascii="Arial" w:hAnsi="Arial" w:cs="Times New Roman"/>
      <w:sz w:val="24"/>
      <w:szCs w:val="24"/>
      <w:lang w:val="fr-FR" w:eastAsia="fr-FR" w:bidi="ar-SA"/>
    </w:rPr>
  </w:style>
  <w:style w:type="paragraph" w:customStyle="1" w:styleId="p16">
    <w:name w:val="p16"/>
    <w:basedOn w:val="Normal"/>
    <w:rsid w:val="00E451A1"/>
    <w:pPr>
      <w:widowControl w:val="0"/>
      <w:autoSpaceDE w:val="0"/>
      <w:autoSpaceDN w:val="0"/>
      <w:adjustRightInd w:val="0"/>
      <w:spacing w:before="240" w:after="120" w:line="240" w:lineRule="auto"/>
      <w:ind w:left="720" w:firstLine="878"/>
      <w:jc w:val="both"/>
    </w:pPr>
    <w:rPr>
      <w:rFonts w:ascii="Times New Roman" w:eastAsia="Times New Roman" w:hAnsi="Times New Roman" w:cs="Times New Roman"/>
      <w:sz w:val="24"/>
      <w:szCs w:val="24"/>
      <w:lang w:val="en-US" w:eastAsia="fr-FR"/>
    </w:rPr>
  </w:style>
  <w:style w:type="paragraph" w:customStyle="1" w:styleId="p10">
    <w:name w:val="p1"/>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6">
    <w:name w:val="p6"/>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13">
    <w:name w:val="p13"/>
    <w:basedOn w:val="Normal"/>
    <w:rsid w:val="00E451A1"/>
    <w:pPr>
      <w:widowControl w:val="0"/>
      <w:tabs>
        <w:tab w:val="left" w:pos="1156"/>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21">
    <w:name w:val="p21"/>
    <w:basedOn w:val="Normal"/>
    <w:rsid w:val="00E451A1"/>
    <w:pPr>
      <w:widowControl w:val="0"/>
      <w:autoSpaceDE w:val="0"/>
      <w:autoSpaceDN w:val="0"/>
      <w:adjustRightInd w:val="0"/>
      <w:spacing w:before="240" w:after="120" w:line="240" w:lineRule="auto"/>
      <w:ind w:left="834" w:hanging="86"/>
      <w:jc w:val="both"/>
    </w:pPr>
    <w:rPr>
      <w:rFonts w:ascii="Times New Roman" w:eastAsia="Times New Roman" w:hAnsi="Times New Roman" w:cs="Times New Roman"/>
      <w:sz w:val="24"/>
      <w:szCs w:val="24"/>
      <w:lang w:val="en-US" w:eastAsia="fr-FR"/>
    </w:rPr>
  </w:style>
  <w:style w:type="paragraph" w:customStyle="1" w:styleId="p12">
    <w:name w:val="p12"/>
    <w:basedOn w:val="Normal"/>
    <w:rsid w:val="00E451A1"/>
    <w:pPr>
      <w:widowControl w:val="0"/>
      <w:tabs>
        <w:tab w:val="left" w:pos="742"/>
      </w:tabs>
      <w:autoSpaceDE w:val="0"/>
      <w:autoSpaceDN w:val="0"/>
      <w:adjustRightInd w:val="0"/>
      <w:spacing w:before="240" w:after="120" w:line="240" w:lineRule="auto"/>
      <w:ind w:left="720" w:firstLine="742"/>
      <w:jc w:val="both"/>
    </w:pPr>
    <w:rPr>
      <w:rFonts w:ascii="Times New Roman" w:eastAsia="Times New Roman" w:hAnsi="Times New Roman" w:cs="Times New Roman"/>
      <w:sz w:val="24"/>
      <w:szCs w:val="24"/>
      <w:lang w:val="en-US" w:eastAsia="fr-FR"/>
    </w:rPr>
  </w:style>
  <w:style w:type="paragraph" w:customStyle="1" w:styleId="p14">
    <w:name w:val="p14"/>
    <w:basedOn w:val="Normal"/>
    <w:rsid w:val="00E451A1"/>
    <w:pPr>
      <w:widowControl w:val="0"/>
      <w:tabs>
        <w:tab w:val="left" w:pos="839"/>
      </w:tabs>
      <w:autoSpaceDE w:val="0"/>
      <w:autoSpaceDN w:val="0"/>
      <w:adjustRightInd w:val="0"/>
      <w:spacing w:before="240" w:after="120" w:line="240" w:lineRule="auto"/>
      <w:ind w:left="720" w:firstLine="839"/>
      <w:jc w:val="both"/>
    </w:pPr>
    <w:rPr>
      <w:rFonts w:ascii="Times New Roman" w:eastAsia="Times New Roman" w:hAnsi="Times New Roman" w:cs="Times New Roman"/>
      <w:sz w:val="24"/>
      <w:szCs w:val="24"/>
      <w:lang w:val="en-US" w:eastAsia="fr-FR"/>
    </w:rPr>
  </w:style>
  <w:style w:type="paragraph" w:customStyle="1" w:styleId="p5">
    <w:name w:val="p5"/>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9">
    <w:name w:val="p9"/>
    <w:basedOn w:val="Normal"/>
    <w:rsid w:val="00E451A1"/>
    <w:pPr>
      <w:widowControl w:val="0"/>
      <w:tabs>
        <w:tab w:val="left" w:pos="374"/>
      </w:tabs>
      <w:autoSpaceDE w:val="0"/>
      <w:autoSpaceDN w:val="0"/>
      <w:adjustRightInd w:val="0"/>
      <w:spacing w:before="240" w:after="120" w:line="240" w:lineRule="auto"/>
      <w:ind w:left="720" w:firstLine="374"/>
      <w:jc w:val="both"/>
    </w:pPr>
    <w:rPr>
      <w:rFonts w:ascii="Times New Roman" w:eastAsia="Times New Roman" w:hAnsi="Times New Roman" w:cs="Times New Roman"/>
      <w:sz w:val="24"/>
      <w:szCs w:val="24"/>
      <w:lang w:val="en-US" w:eastAsia="fr-FR"/>
    </w:rPr>
  </w:style>
  <w:style w:type="paragraph" w:customStyle="1" w:styleId="p3">
    <w:name w:val="p3"/>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7">
    <w:name w:val="p7"/>
    <w:basedOn w:val="Normal"/>
    <w:rsid w:val="00E451A1"/>
    <w:pPr>
      <w:widowControl w:val="0"/>
      <w:tabs>
        <w:tab w:val="left" w:pos="748"/>
        <w:tab w:val="left" w:pos="1258"/>
      </w:tabs>
      <w:autoSpaceDE w:val="0"/>
      <w:autoSpaceDN w:val="0"/>
      <w:adjustRightInd w:val="0"/>
      <w:spacing w:before="240" w:after="120" w:line="240" w:lineRule="auto"/>
      <w:ind w:left="1258" w:hanging="510"/>
      <w:jc w:val="both"/>
    </w:pPr>
    <w:rPr>
      <w:rFonts w:ascii="Times New Roman" w:eastAsia="Times New Roman" w:hAnsi="Times New Roman" w:cs="Times New Roman"/>
      <w:sz w:val="24"/>
      <w:szCs w:val="24"/>
      <w:lang w:val="en-US" w:eastAsia="fr-FR"/>
    </w:rPr>
  </w:style>
  <w:style w:type="paragraph" w:customStyle="1" w:styleId="p15">
    <w:name w:val="p15"/>
    <w:basedOn w:val="Normal"/>
    <w:rsid w:val="00E451A1"/>
    <w:pPr>
      <w:widowControl w:val="0"/>
      <w:autoSpaceDE w:val="0"/>
      <w:autoSpaceDN w:val="0"/>
      <w:adjustRightInd w:val="0"/>
      <w:spacing w:before="240" w:after="120" w:line="240" w:lineRule="auto"/>
      <w:ind w:left="386" w:hanging="1054"/>
      <w:jc w:val="both"/>
    </w:pPr>
    <w:rPr>
      <w:rFonts w:ascii="Times New Roman" w:eastAsia="Times New Roman" w:hAnsi="Times New Roman" w:cs="Times New Roman"/>
      <w:sz w:val="24"/>
      <w:szCs w:val="24"/>
      <w:lang w:val="en-US" w:eastAsia="fr-FR"/>
    </w:rPr>
  </w:style>
  <w:style w:type="paragraph" w:customStyle="1" w:styleId="p100">
    <w:name w:val="p10"/>
    <w:basedOn w:val="Normal"/>
    <w:rsid w:val="00E451A1"/>
    <w:pPr>
      <w:widowControl w:val="0"/>
      <w:tabs>
        <w:tab w:val="left" w:pos="1343"/>
      </w:tabs>
      <w:autoSpaceDE w:val="0"/>
      <w:autoSpaceDN w:val="0"/>
      <w:adjustRightInd w:val="0"/>
      <w:spacing w:before="240" w:after="120" w:line="240" w:lineRule="auto"/>
      <w:ind w:left="97" w:hanging="86"/>
    </w:pPr>
    <w:rPr>
      <w:rFonts w:ascii="Times New Roman" w:eastAsia="Times New Roman" w:hAnsi="Times New Roman" w:cs="Times New Roman"/>
      <w:sz w:val="24"/>
      <w:szCs w:val="24"/>
      <w:lang w:val="en-US" w:eastAsia="fr-FR"/>
    </w:rPr>
  </w:style>
  <w:style w:type="paragraph" w:customStyle="1" w:styleId="p11">
    <w:name w:val="p11"/>
    <w:basedOn w:val="Normal"/>
    <w:rsid w:val="00E451A1"/>
    <w:pPr>
      <w:widowControl w:val="0"/>
      <w:tabs>
        <w:tab w:val="left" w:pos="1196"/>
        <w:tab w:val="left" w:pos="1525"/>
      </w:tabs>
      <w:autoSpaceDE w:val="0"/>
      <w:autoSpaceDN w:val="0"/>
      <w:adjustRightInd w:val="0"/>
      <w:spacing w:before="240" w:after="120" w:line="240" w:lineRule="auto"/>
      <w:ind w:left="1525" w:hanging="329"/>
    </w:pPr>
    <w:rPr>
      <w:rFonts w:ascii="Times New Roman" w:eastAsia="Times New Roman" w:hAnsi="Times New Roman" w:cs="Times New Roman"/>
      <w:sz w:val="24"/>
      <w:szCs w:val="24"/>
      <w:lang w:val="en-US" w:eastAsia="fr-FR"/>
    </w:rPr>
  </w:style>
  <w:style w:type="character" w:customStyle="1" w:styleId="BalloonTextChar">
    <w:name w:val="Balloon Text Char"/>
    <w:semiHidden/>
    <w:locked/>
    <w:rsid w:val="00E451A1"/>
    <w:rPr>
      <w:rFonts w:ascii="Tahoma" w:hAnsi="Tahoma" w:cs="Tahoma"/>
      <w:sz w:val="16"/>
      <w:szCs w:val="16"/>
      <w:lang w:val="fr-FR" w:eastAsia="fr-FR" w:bidi="ar-SA"/>
    </w:rPr>
  </w:style>
  <w:style w:type="paragraph" w:customStyle="1" w:styleId="Sourcesource">
    <w:name w:val="Source:source"/>
    <w:basedOn w:val="Normal"/>
    <w:autoRedefine/>
    <w:rsid w:val="00E451A1"/>
    <w:pPr>
      <w:spacing w:before="240" w:after="120" w:line="360" w:lineRule="auto"/>
      <w:ind w:left="720" w:hanging="86"/>
    </w:pPr>
    <w:rPr>
      <w:rFonts w:ascii="Times New Roman" w:eastAsia="Times New Roman" w:hAnsi="Times New Roman" w:cs="Times New Roman"/>
      <w:sz w:val="20"/>
      <w:szCs w:val="20"/>
      <w:lang w:eastAsia="fr-FR"/>
    </w:rPr>
  </w:style>
  <w:style w:type="character" w:customStyle="1" w:styleId="FootnoteTextChar">
    <w:name w:val="Footnote Text Char"/>
    <w:semiHidden/>
    <w:locked/>
    <w:rsid w:val="00E451A1"/>
    <w:rPr>
      <w:rFonts w:eastAsia="Times New Roman" w:cs="Times New Roman"/>
      <w:lang w:val="fr-FR" w:eastAsia="fr-FR" w:bidi="ar-SA"/>
    </w:rPr>
  </w:style>
  <w:style w:type="paragraph" w:customStyle="1" w:styleId="unit">
    <w:name w:val="unité"/>
    <w:basedOn w:val="Normal"/>
    <w:autoRedefine/>
    <w:rsid w:val="00E451A1"/>
    <w:pPr>
      <w:spacing w:before="120" w:after="80" w:line="240" w:lineRule="auto"/>
      <w:ind w:left="720" w:hanging="86"/>
      <w:jc w:val="center"/>
    </w:pPr>
    <w:rPr>
      <w:rFonts w:ascii="Tahoma" w:eastAsia="Times New Roman" w:hAnsi="Tahoma" w:cs="Tahoma"/>
      <w:bCs/>
      <w:sz w:val="16"/>
      <w:szCs w:val="16"/>
      <w:lang w:eastAsia="fr-FR"/>
    </w:rPr>
  </w:style>
  <w:style w:type="paragraph" w:customStyle="1" w:styleId="Source">
    <w:name w:val="Source"/>
    <w:basedOn w:val="Normal"/>
    <w:autoRedefine/>
    <w:rsid w:val="00E451A1"/>
    <w:pPr>
      <w:spacing w:after="0" w:line="360" w:lineRule="auto"/>
      <w:ind w:left="191" w:firstLine="529"/>
      <w:jc w:val="center"/>
    </w:pPr>
    <w:rPr>
      <w:rFonts w:ascii="Times New Roman" w:eastAsia="Times New Roman" w:hAnsi="Times New Roman" w:cs="Times New Roman"/>
      <w:i/>
      <w:u w:val="single"/>
      <w:lang w:val="fr-CM" w:eastAsia="fr-FR"/>
    </w:rPr>
  </w:style>
  <w:style w:type="paragraph" w:customStyle="1" w:styleId="StyleJustifi">
    <w:name w:val="Style Justifié"/>
    <w:basedOn w:val="Normal"/>
    <w:rsid w:val="00E451A1"/>
    <w:pPr>
      <w:spacing w:before="240" w:after="120" w:line="240" w:lineRule="auto"/>
      <w:ind w:left="720" w:hanging="86"/>
      <w:jc w:val="both"/>
    </w:pPr>
    <w:rPr>
      <w:rFonts w:ascii="Times New Roman" w:eastAsia="Times New Roman" w:hAnsi="Times New Roman" w:cs="Times New Roman"/>
      <w:sz w:val="24"/>
      <w:szCs w:val="24"/>
      <w:lang w:eastAsia="fr-FR"/>
    </w:rPr>
  </w:style>
  <w:style w:type="paragraph" w:customStyle="1" w:styleId="StyleTITRETimesNewRoman12ptInterligne15ligne">
    <w:name w:val="Style TITRE + Times New Roman 12 pt Interligne : 15 ligne"/>
    <w:basedOn w:val="TITREa"/>
    <w:autoRedefine/>
    <w:rsid w:val="00E451A1"/>
  </w:style>
  <w:style w:type="paragraph" w:customStyle="1" w:styleId="StyleTitre1TimesNewRoman12ptJustifiInterligne15">
    <w:name w:val="Style Titre 1 + Times New Roman 12 pt Justifié Interligne : 15 ..."/>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line="360" w:lineRule="auto"/>
      <w:ind w:left="720" w:right="54" w:firstLine="18"/>
      <w:jc w:val="both"/>
    </w:pPr>
    <w:rPr>
      <w:rFonts w:ascii="Times New Roman" w:hAnsi="Times New Roman" w:cs="Times New Roman"/>
      <w:b w:val="0"/>
      <w:bCs w:val="0"/>
      <w:caps/>
      <w:color w:val="403152"/>
      <w:kern w:val="28"/>
      <w:sz w:val="28"/>
      <w:szCs w:val="20"/>
    </w:rPr>
  </w:style>
  <w:style w:type="paragraph" w:customStyle="1" w:styleId="StyleTitre2TimesNewRomanJustifiInterligne15ligne">
    <w:name w:val="Style Titre 2 + Times New Roman Justifié Interligne : 15 ligne"/>
    <w:basedOn w:val="Titre2"/>
    <w:rsid w:val="00E451A1"/>
    <w:pPr>
      <w:numPr>
        <w:ilvl w:val="1"/>
      </w:numPr>
      <w:spacing w:after="120" w:line="360" w:lineRule="auto"/>
      <w:ind w:left="576" w:hanging="576"/>
      <w:jc w:val="both"/>
    </w:pPr>
    <w:rPr>
      <w:rFonts w:ascii="Times New Roman" w:eastAsia="ArialNarrow" w:hAnsi="Times New Roman" w:cs="Times New Roman"/>
      <w:bCs w:val="0"/>
      <w:iCs w:val="0"/>
      <w:caps/>
      <w:snapToGrid w:val="0"/>
      <w:color w:val="E36C0A"/>
      <w:w w:val="0"/>
      <w:sz w:val="26"/>
      <w:szCs w:val="20"/>
    </w:rPr>
  </w:style>
  <w:style w:type="paragraph" w:customStyle="1" w:styleId="StyleTitre3TimesNewRoman12ptRougeJustifiInterligne">
    <w:name w:val="Style Titre 3 + Times New Roman 12 pt Rouge Justifié Interligne..."/>
    <w:basedOn w:val="Titre3"/>
    <w:rsid w:val="00E451A1"/>
    <w:pPr>
      <w:spacing w:before="240" w:after="60"/>
      <w:ind w:left="720"/>
    </w:pPr>
    <w:rPr>
      <w:rFonts w:eastAsia="ArialNarrow"/>
      <w:b/>
      <w:bCs/>
      <w:iCs/>
    </w:rPr>
  </w:style>
  <w:style w:type="paragraph" w:customStyle="1" w:styleId="StyleTitre4TimesNewRomanJustifiAvant0ptInterligne">
    <w:name w:val="Style Titre 4 + Times New Roman Justifié Avant : 0 pt Interligne..."/>
    <w:basedOn w:val="Titre4"/>
    <w:rsid w:val="00E451A1"/>
    <w:pPr>
      <w:numPr>
        <w:ilvl w:val="3"/>
        <w:numId w:val="45"/>
      </w:numPr>
      <w:spacing w:after="60" w:line="360" w:lineRule="auto"/>
    </w:pPr>
    <w:rPr>
      <w:rFonts w:ascii="Times New Roman" w:eastAsia="ArialNarrow" w:hAnsi="Times New Roman" w:cs="Arial"/>
      <w:i/>
      <w:u w:val="single"/>
    </w:rPr>
  </w:style>
  <w:style w:type="paragraph" w:customStyle="1" w:styleId="StyleTitre4TimesNewRomanJustifiAvant0ptInterligne1">
    <w:name w:val="Style Titre 4 + Times New Roman Justifié Avant : 0 pt Interligne...1"/>
    <w:basedOn w:val="Titre4"/>
    <w:rsid w:val="00E451A1"/>
    <w:pPr>
      <w:numPr>
        <w:ilvl w:val="3"/>
        <w:numId w:val="46"/>
      </w:numPr>
      <w:spacing w:after="60" w:line="360" w:lineRule="auto"/>
    </w:pPr>
    <w:rPr>
      <w:rFonts w:ascii="Times New Roman" w:eastAsia="ArialNarrow" w:hAnsi="Times New Roman" w:cs="Arial"/>
      <w:i/>
      <w:u w:val="single"/>
    </w:rPr>
  </w:style>
  <w:style w:type="paragraph" w:customStyle="1" w:styleId="StyleParagraphedelisteGrasRougeJustifiInterligne15">
    <w:name w:val="Style Paragraphe de liste + Gras Rouge Justifié Interligne : 15..."/>
    <w:basedOn w:val="Paragraphedeliste1"/>
    <w:rsid w:val="00E451A1"/>
  </w:style>
  <w:style w:type="paragraph" w:customStyle="1" w:styleId="StyleStyleTitre4TimesNewRomanRougeJustifiInterligne1">
    <w:name w:val="Style Style Titre 4 + Times New Roman Rouge Justifié Interligne : 1..."/>
    <w:basedOn w:val="StyleTitre4TimesNewRomanRougeJustifiInterligne15"/>
    <w:link w:val="StyleStyleTitre4TimesNewRomanRougeJustifiInterligne1Car"/>
    <w:rsid w:val="00E451A1"/>
    <w:pPr>
      <w:numPr>
        <w:ilvl w:val="3"/>
        <w:numId w:val="44"/>
      </w:numPr>
    </w:pPr>
    <w:rPr>
      <w:i/>
      <w:color w:val="FF0000"/>
    </w:rPr>
  </w:style>
  <w:style w:type="character" w:customStyle="1" w:styleId="StyleTitre4TimesNewRomanRougeJustifiInterligne15CarCar">
    <w:name w:val="Style Titre 4 + Times New Roman Rouge Justifié Interligne : 15 ... Car Car"/>
    <w:link w:val="StyleTitre4TimesNewRomanRougeJustifiInterligne15"/>
    <w:locked/>
    <w:rsid w:val="00E451A1"/>
    <w:rPr>
      <w:rFonts w:ascii="Times New Roman" w:eastAsia="ArialNarrow" w:hAnsi="Times New Roman" w:cs="Arial"/>
      <w:sz w:val="24"/>
      <w:szCs w:val="20"/>
      <w:u w:val="single"/>
      <w:lang w:eastAsia="fr-FR"/>
    </w:rPr>
  </w:style>
  <w:style w:type="character" w:customStyle="1" w:styleId="StyleStyleTitre4TimesNewRomanRougeJustifiInterligne1Car">
    <w:name w:val="Style Style Titre 4 + Times New Roman Rouge Justifié Interligne : 1... Car"/>
    <w:link w:val="StyleStyleTitre4TimesNewRomanRougeJustifiInterligne1"/>
    <w:locked/>
    <w:rsid w:val="00E451A1"/>
    <w:rPr>
      <w:rFonts w:ascii="Times New Roman" w:eastAsia="ArialNarrow" w:hAnsi="Times New Roman" w:cs="Arial"/>
      <w:i/>
      <w:color w:val="FF0000"/>
      <w:sz w:val="24"/>
      <w:szCs w:val="20"/>
      <w:u w:val="single"/>
      <w:lang w:eastAsia="fr-FR"/>
    </w:rPr>
  </w:style>
  <w:style w:type="numbering" w:customStyle="1" w:styleId="Listepuce2">
    <w:name w:val="Liste à puce 2"/>
    <w:basedOn w:val="Aucuneliste"/>
    <w:rsid w:val="00E451A1"/>
    <w:pPr>
      <w:numPr>
        <w:numId w:val="43"/>
      </w:numPr>
    </w:pPr>
  </w:style>
  <w:style w:type="character" w:customStyle="1" w:styleId="titremarchCar">
    <w:name w:val="titre marché Car"/>
    <w:link w:val="titremarch"/>
    <w:rsid w:val="00E451A1"/>
    <w:rPr>
      <w:rFonts w:cs="Arial"/>
      <w:b/>
      <w:bCs/>
      <w:color w:val="3366FF"/>
      <w:sz w:val="52"/>
      <w:szCs w:val="28"/>
    </w:rPr>
  </w:style>
  <w:style w:type="paragraph" w:customStyle="1" w:styleId="Textefragment">
    <w:name w:val="Texte fragment"/>
    <w:rsid w:val="00E451A1"/>
    <w:pPr>
      <w:spacing w:before="120" w:after="120" w:line="240" w:lineRule="auto"/>
      <w:ind w:left="57" w:hanging="86"/>
    </w:pPr>
    <w:rPr>
      <w:rFonts w:ascii="Times New Roman" w:eastAsia="Times New Roman" w:hAnsi="Times New Roman" w:cs="Times New Roman"/>
      <w:szCs w:val="20"/>
      <w:lang w:eastAsia="fr-FR"/>
    </w:rPr>
  </w:style>
  <w:style w:type="paragraph" w:customStyle="1" w:styleId="titremarch">
    <w:name w:val="titre marché"/>
    <w:basedOn w:val="Normal"/>
    <w:link w:val="titremarchCar"/>
    <w:rsid w:val="00E451A1"/>
    <w:pPr>
      <w:spacing w:before="240" w:after="120" w:line="360" w:lineRule="auto"/>
      <w:ind w:left="720" w:hanging="86"/>
      <w:jc w:val="center"/>
    </w:pPr>
    <w:rPr>
      <w:rFonts w:cs="Arial"/>
      <w:b/>
      <w:bCs/>
      <w:color w:val="3366FF"/>
      <w:sz w:val="52"/>
      <w:szCs w:val="28"/>
    </w:rPr>
  </w:style>
  <w:style w:type="paragraph" w:customStyle="1" w:styleId="StyleTitre3TimesNewRomanJustifiInterligne15ligne">
    <w:name w:val="Style Titre 3 + Times New Roman Justifié Interligne : 15 ligne"/>
    <w:basedOn w:val="Titre3"/>
    <w:rsid w:val="00E451A1"/>
    <w:pPr>
      <w:spacing w:before="240" w:after="60"/>
      <w:ind w:left="1418"/>
    </w:pPr>
    <w:rPr>
      <w:rFonts w:ascii="Times New Roman" w:eastAsia="ArialNarrow" w:hAnsi="Times New Roman"/>
      <w:b/>
      <w:bCs/>
      <w:i/>
      <w:iCs/>
    </w:rPr>
  </w:style>
  <w:style w:type="character" w:customStyle="1" w:styleId="CarCar3">
    <w:name w:val="Car Car3"/>
    <w:rsid w:val="00E451A1"/>
    <w:rPr>
      <w:rFonts w:ascii="Arial" w:hAnsi="Arial"/>
      <w:b/>
      <w:sz w:val="21"/>
      <w:lang w:val="fr-FR" w:eastAsia="fr-FR" w:bidi="ar-SA"/>
    </w:rPr>
  </w:style>
  <w:style w:type="paragraph" w:customStyle="1" w:styleId="StyleArialNarrow15ptGrasBleuclairCentrInterligne1">
    <w:name w:val="Style Arial Narrow 15 pt Gras Bleu clair Centré Interligne : 1..."/>
    <w:basedOn w:val="Normal"/>
    <w:autoRedefine/>
    <w:rsid w:val="00E451A1"/>
    <w:pPr>
      <w:pBdr>
        <w:top w:val="double" w:sz="4" w:space="1" w:color="auto"/>
        <w:left w:val="double" w:sz="4" w:space="4" w:color="auto"/>
        <w:bottom w:val="double" w:sz="4" w:space="1" w:color="auto"/>
        <w:right w:val="double" w:sz="4" w:space="4" w:color="auto"/>
      </w:pBdr>
      <w:spacing w:before="240" w:after="120" w:line="360" w:lineRule="auto"/>
      <w:ind w:left="720" w:hanging="86"/>
      <w:jc w:val="center"/>
    </w:pPr>
    <w:rPr>
      <w:rFonts w:ascii="Arial Narrow" w:eastAsia="Times New Roman" w:hAnsi="Arial Narrow" w:cs="Times New Roman"/>
      <w:b/>
      <w:bCs/>
      <w:color w:val="3366FF"/>
      <w:sz w:val="30"/>
      <w:szCs w:val="20"/>
      <w:lang w:eastAsia="fr-FR"/>
    </w:rPr>
  </w:style>
  <w:style w:type="paragraph" w:customStyle="1" w:styleId="StyleLgendeLatinArial10ptCentr">
    <w:name w:val="Style Légende + (Latin) Arial 10 pt Centré"/>
    <w:basedOn w:val="Lgende"/>
    <w:rsid w:val="00E451A1"/>
    <w:pPr>
      <w:spacing w:before="240" w:after="120"/>
      <w:ind w:left="720" w:hanging="86"/>
      <w:jc w:val="center"/>
    </w:pPr>
    <w:rPr>
      <w:rFonts w:ascii="Arial" w:hAnsi="Arial"/>
      <w:color w:val="4F81BD"/>
      <w:szCs w:val="20"/>
      <w:lang w:val="fr-FR" w:eastAsia="fr-FR"/>
    </w:rPr>
  </w:style>
  <w:style w:type="character" w:customStyle="1" w:styleId="StyleCorpsdetexte2Latin8ptGrasSoulignementCarCarCarCarCarCar">
    <w:name w:val="Style Corps de texte 2 + (Latin) 8 pt Gras Soulignement Car Car Car Car Car Car"/>
    <w:uiPriority w:val="99"/>
    <w:rsid w:val="00E451A1"/>
    <w:rPr>
      <w:b/>
      <w:bCs/>
      <w:sz w:val="24"/>
      <w:szCs w:val="24"/>
      <w:u w:val="single"/>
      <w:lang w:val="fr-FR" w:eastAsia="fr-FR"/>
    </w:rPr>
  </w:style>
  <w:style w:type="paragraph" w:customStyle="1" w:styleId="StyleLatin8ptJustifi">
    <w:name w:val="Style (Latin) 8 pt Justifié"/>
    <w:basedOn w:val="Normal"/>
    <w:uiPriority w:val="99"/>
    <w:rsid w:val="00E451A1"/>
    <w:pPr>
      <w:spacing w:before="240" w:after="240" w:line="240" w:lineRule="auto"/>
      <w:ind w:left="720" w:hanging="86"/>
      <w:jc w:val="both"/>
    </w:pPr>
    <w:rPr>
      <w:rFonts w:ascii="Calibri" w:eastAsia="Times New Roman" w:hAnsi="Calibri" w:cs="Calibri"/>
      <w:sz w:val="16"/>
      <w:szCs w:val="16"/>
      <w:lang w:eastAsia="fr-FR"/>
    </w:rPr>
  </w:style>
  <w:style w:type="paragraph" w:customStyle="1" w:styleId="lnnaer">
    <w:name w:val="lnnaer"/>
    <w:basedOn w:val="Normal"/>
    <w:uiPriority w:val="99"/>
    <w:rsid w:val="00E451A1"/>
    <w:pPr>
      <w:tabs>
        <w:tab w:val="num" w:pos="635"/>
      </w:tabs>
      <w:spacing w:before="240" w:after="200" w:line="276" w:lineRule="auto"/>
      <w:ind w:left="635" w:hanging="360"/>
    </w:pPr>
    <w:rPr>
      <w:rFonts w:ascii="Comic Sans MS" w:eastAsia="Calibri" w:hAnsi="Comic Sans MS" w:cs="Comic Sans MS"/>
      <w:b/>
      <w:bCs/>
      <w:sz w:val="20"/>
      <w:szCs w:val="20"/>
    </w:rPr>
  </w:style>
  <w:style w:type="paragraph" w:customStyle="1" w:styleId="memo3">
    <w:name w:val="memo3"/>
    <w:basedOn w:val="Normal"/>
    <w:link w:val="memo3Car"/>
    <w:autoRedefine/>
    <w:qFormat/>
    <w:rsid w:val="00E451A1"/>
    <w:pPr>
      <w:spacing w:before="240" w:after="120" w:line="240" w:lineRule="auto"/>
      <w:ind w:left="720" w:right="851" w:firstLine="851"/>
    </w:pPr>
    <w:rPr>
      <w:rFonts w:ascii="Agency FB" w:eastAsia="Calibri" w:hAnsi="Agency FB" w:cs="Times New Roman"/>
      <w:b/>
      <w:color w:val="4F6228"/>
      <w:sz w:val="24"/>
    </w:rPr>
  </w:style>
  <w:style w:type="character" w:customStyle="1" w:styleId="memo3Car">
    <w:name w:val="memo3 Car"/>
    <w:link w:val="memo3"/>
    <w:rsid w:val="00E451A1"/>
    <w:rPr>
      <w:rFonts w:ascii="Agency FB" w:eastAsia="Calibri" w:hAnsi="Agency FB" w:cs="Times New Roman"/>
      <w:b/>
      <w:color w:val="4F6228"/>
      <w:sz w:val="24"/>
    </w:rPr>
  </w:style>
  <w:style w:type="paragraph" w:customStyle="1" w:styleId="PP">
    <w:name w:val="PP"/>
    <w:basedOn w:val="Normal"/>
    <w:rsid w:val="00E451A1"/>
    <w:pPr>
      <w:suppressAutoHyphens/>
      <w:spacing w:before="200" w:after="120" w:line="320" w:lineRule="exact"/>
      <w:ind w:left="720" w:hanging="86"/>
      <w:jc w:val="both"/>
    </w:pPr>
    <w:rPr>
      <w:rFonts w:ascii="Times New Roman" w:eastAsia="Times New Roman" w:hAnsi="Times New Roman" w:cs="Times New Roman"/>
      <w:lang w:eastAsia="fr-FR"/>
    </w:rPr>
  </w:style>
  <w:style w:type="paragraph" w:customStyle="1" w:styleId="StyleTitre2Premireligne0">
    <w:name w:val="Style Titre 2 + Première ligne : 0&quot;"/>
    <w:basedOn w:val="Titre2"/>
    <w:rsid w:val="00E451A1"/>
    <w:pPr>
      <w:numPr>
        <w:ilvl w:val="1"/>
      </w:numPr>
      <w:spacing w:after="120" w:line="276" w:lineRule="auto"/>
      <w:ind w:left="576" w:firstLine="567"/>
      <w:jc w:val="both"/>
    </w:pPr>
    <w:rPr>
      <w:rFonts w:ascii="Arial Gras" w:eastAsia="ArialNarrow" w:hAnsi="Arial Gras" w:cs="Times New Roman"/>
      <w:bCs w:val="0"/>
      <w:iCs w:val="0"/>
      <w:caps/>
      <w:snapToGrid w:val="0"/>
      <w:color w:val="E36C0A"/>
      <w:w w:val="0"/>
      <w:sz w:val="24"/>
      <w:szCs w:val="20"/>
    </w:rPr>
  </w:style>
  <w:style w:type="paragraph" w:customStyle="1" w:styleId="Paragraphedeliste2">
    <w:name w:val="Paragraphe de liste2"/>
    <w:basedOn w:val="Normal"/>
    <w:rsid w:val="00E451A1"/>
    <w:pPr>
      <w:spacing w:after="200" w:line="276" w:lineRule="auto"/>
      <w:ind w:left="720"/>
    </w:pPr>
    <w:rPr>
      <w:rFonts w:ascii="Calibri" w:eastAsia="Times New Roman" w:hAnsi="Calibri" w:cs="Times New Roman"/>
      <w:lang w:eastAsia="fr-FR"/>
    </w:rPr>
  </w:style>
  <w:style w:type="character" w:customStyle="1" w:styleId="small">
    <w:name w:val="small"/>
    <w:basedOn w:val="Policepardfaut"/>
    <w:rsid w:val="00E451A1"/>
  </w:style>
  <w:style w:type="character" w:customStyle="1" w:styleId="klimaatlinkerkolom">
    <w:name w:val="klimaatlinkerkolom"/>
    <w:basedOn w:val="Policepardfaut"/>
    <w:rsid w:val="00E451A1"/>
  </w:style>
  <w:style w:type="table" w:styleId="Classique3">
    <w:name w:val="Table Classic 3"/>
    <w:basedOn w:val="TableauNormal"/>
    <w:rsid w:val="00E451A1"/>
    <w:pPr>
      <w:spacing w:after="0" w:line="240" w:lineRule="auto"/>
    </w:pPr>
    <w:rPr>
      <w:rFonts w:ascii="Times New Roman" w:eastAsia="Times New Roman" w:hAnsi="Times New Roman" w:cs="Times New Roman"/>
      <w:color w:val="000080"/>
      <w:sz w:val="20"/>
      <w:szCs w:val="2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3D1">
    <w:name w:val="Table 3D effects 1"/>
    <w:basedOn w:val="TableauNormal"/>
    <w:rsid w:val="00E451A1"/>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auliste4">
    <w:name w:val="Table List 4"/>
    <w:basedOn w:val="TableauNormal"/>
    <w:rsid w:val="00E451A1"/>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Contemporain">
    <w:name w:val="Table Contemporary"/>
    <w:basedOn w:val="TableauNormal"/>
    <w:rsid w:val="00E451A1"/>
    <w:pPr>
      <w:spacing w:after="0" w:line="240" w:lineRule="auto"/>
    </w:pPr>
    <w:rPr>
      <w:rFonts w:ascii="Times New Roman" w:eastAsia="Times New Roman" w:hAnsi="Times New Roman" w:cs="Times New Roman"/>
      <w:sz w:val="20"/>
      <w:szCs w:val="20"/>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5">
    <w:name w:val="Table Columns 5"/>
    <w:basedOn w:val="TableauNormal"/>
    <w:rsid w:val="00E451A1"/>
    <w:pPr>
      <w:spacing w:after="0" w:line="240" w:lineRule="auto"/>
    </w:pPr>
    <w:rPr>
      <w:rFonts w:ascii="Times New Roman" w:eastAsia="Times New Roman" w:hAnsi="Times New Roman" w:cs="Times New Roman"/>
      <w:sz w:val="20"/>
      <w:szCs w:val="20"/>
      <w:lang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Russite">
    <w:name w:val="Réussite"/>
    <w:basedOn w:val="Corpsdetexte"/>
    <w:rsid w:val="00E451A1"/>
    <w:pPr>
      <w:ind w:left="714" w:hanging="357"/>
    </w:pPr>
    <w:rPr>
      <w:rFonts w:ascii="Times New Roman" w:hAnsi="Times New Roman"/>
      <w:b/>
      <w:bCs/>
      <w:szCs w:val="24"/>
    </w:rPr>
  </w:style>
  <w:style w:type="paragraph" w:customStyle="1" w:styleId="alina1v">
    <w:name w:val="alinéa1v"/>
    <w:basedOn w:val="Normal"/>
    <w:rsid w:val="00E451A1"/>
    <w:pPr>
      <w:tabs>
        <w:tab w:val="num" w:pos="1440"/>
      </w:tabs>
      <w:spacing w:after="0" w:line="240" w:lineRule="auto"/>
      <w:ind w:left="1440" w:right="72" w:hanging="360"/>
      <w:jc w:val="both"/>
    </w:pPr>
    <w:rPr>
      <w:rFonts w:ascii="Arial" w:eastAsia="Times New Roman" w:hAnsi="Arial" w:cs="Arial"/>
      <w:bCs/>
      <w:lang w:eastAsia="fr-FR"/>
    </w:rPr>
  </w:style>
  <w:style w:type="character" w:customStyle="1" w:styleId="citecrochet">
    <w:name w:val="cite_crochet"/>
    <w:basedOn w:val="Policepardfaut"/>
    <w:rsid w:val="00E451A1"/>
  </w:style>
  <w:style w:type="character" w:customStyle="1" w:styleId="mw-headline">
    <w:name w:val="mw-headline"/>
    <w:basedOn w:val="Policepardfaut"/>
    <w:rsid w:val="00E451A1"/>
  </w:style>
  <w:style w:type="character" w:customStyle="1" w:styleId="editsection">
    <w:name w:val="editsection"/>
    <w:basedOn w:val="Policepardfaut"/>
    <w:rsid w:val="00E451A1"/>
  </w:style>
  <w:style w:type="character" w:customStyle="1" w:styleId="spipsurligne">
    <w:name w:val="spip_surligne"/>
    <w:basedOn w:val="Policepardfaut"/>
    <w:rsid w:val="00E451A1"/>
  </w:style>
  <w:style w:type="paragraph" w:styleId="PrformatHTML">
    <w:name w:val="HTML Preformatted"/>
    <w:basedOn w:val="Normal"/>
    <w:link w:val="PrformatHTMLCar"/>
    <w:uiPriority w:val="99"/>
    <w:unhideWhenUsed/>
    <w:rsid w:val="00E4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451A1"/>
    <w:rPr>
      <w:rFonts w:ascii="Courier New" w:eastAsia="Times New Roman" w:hAnsi="Courier New" w:cs="Courier New"/>
      <w:sz w:val="20"/>
      <w:szCs w:val="20"/>
      <w:lang w:eastAsia="fr-FR"/>
    </w:rPr>
  </w:style>
  <w:style w:type="paragraph" w:customStyle="1" w:styleId="titrecoltab">
    <w:name w:val="titre col tab"/>
    <w:basedOn w:val="Normal"/>
    <w:rsid w:val="00E451A1"/>
    <w:pPr>
      <w:spacing w:after="0" w:line="240" w:lineRule="auto"/>
      <w:jc w:val="center"/>
    </w:pPr>
    <w:rPr>
      <w:rFonts w:ascii="Arial" w:eastAsia="Times New Roman" w:hAnsi="Arial" w:cs="Arial"/>
      <w:snapToGrid w:val="0"/>
      <w:color w:val="0000FF"/>
      <w:sz w:val="20"/>
      <w:szCs w:val="20"/>
      <w:lang w:eastAsia="fr-FR"/>
    </w:rPr>
  </w:style>
  <w:style w:type="character" w:customStyle="1" w:styleId="FontStyle108">
    <w:name w:val="Font Style108"/>
    <w:uiPriority w:val="99"/>
    <w:rsid w:val="00E451A1"/>
    <w:rPr>
      <w:rFonts w:ascii="Times New Roman" w:hAnsi="Times New Roman" w:cs="Times New Roman"/>
      <w:b/>
      <w:bCs/>
      <w:color w:val="000000"/>
      <w:sz w:val="26"/>
      <w:szCs w:val="26"/>
    </w:rPr>
  </w:style>
  <w:style w:type="paragraph" w:customStyle="1" w:styleId="Partitre3">
    <w:name w:val="Par titre 3"/>
    <w:basedOn w:val="Corpsdetexte"/>
    <w:link w:val="Partitre3Car"/>
    <w:qFormat/>
    <w:rsid w:val="00E451A1"/>
    <w:pPr>
      <w:ind w:left="714" w:hanging="357"/>
    </w:pPr>
    <w:rPr>
      <w:rFonts w:ascii="Times New Roman" w:hAnsi="Times New Roman"/>
      <w:b/>
      <w:bCs/>
      <w:szCs w:val="24"/>
    </w:rPr>
  </w:style>
  <w:style w:type="character" w:customStyle="1" w:styleId="Partitre3Car">
    <w:name w:val="Par titre 3 Car"/>
    <w:link w:val="Partitre3"/>
    <w:rsid w:val="00E451A1"/>
    <w:rPr>
      <w:rFonts w:ascii="Times New Roman" w:eastAsia="Times New Roman" w:hAnsi="Times New Roman" w:cs="Times New Roman"/>
      <w:b/>
      <w:bCs/>
      <w:sz w:val="24"/>
      <w:szCs w:val="24"/>
      <w:lang w:eastAsia="fr-FR"/>
    </w:rPr>
  </w:style>
  <w:style w:type="table" w:styleId="Grillemoyenne1-Accent1">
    <w:name w:val="Medium Grid 1 Accent 1"/>
    <w:basedOn w:val="TableauNormal"/>
    <w:uiPriority w:val="67"/>
    <w:rsid w:val="00E451A1"/>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claire1">
    <w:name w:val="Grille claire1"/>
    <w:basedOn w:val="TableauNormal"/>
    <w:uiPriority w:val="62"/>
    <w:rsid w:val="00E451A1"/>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Retraitcorpsdetexte2Car1">
    <w:name w:val="Retrait corps de texte 2 Car1"/>
    <w:uiPriority w:val="99"/>
    <w:semiHidden/>
    <w:rsid w:val="00E451A1"/>
    <w:rPr>
      <w:rFonts w:ascii="Calibri" w:eastAsia="Calibri" w:hAnsi="Calibri" w:cs="Times New Roman"/>
    </w:rPr>
  </w:style>
  <w:style w:type="character" w:customStyle="1" w:styleId="RetraitcorpsdetexteCar1">
    <w:name w:val="Retrait corps de texte Car1"/>
    <w:uiPriority w:val="99"/>
    <w:rsid w:val="00E451A1"/>
    <w:rPr>
      <w:rFonts w:ascii="Calibri" w:eastAsia="Calibri" w:hAnsi="Calibri" w:cs="Times New Roman"/>
    </w:rPr>
  </w:style>
  <w:style w:type="paragraph" w:customStyle="1" w:styleId="Titre11">
    <w:name w:val="Titre11"/>
    <w:basedOn w:val="Normal"/>
    <w:rsid w:val="00E451A1"/>
    <w:pPr>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12">
    <w:name w:val="Titre12"/>
    <w:basedOn w:val="Normal"/>
    <w:rsid w:val="00E451A1"/>
    <w:pPr>
      <w:keepNext/>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1">
    <w:name w:val="Titre21"/>
    <w:basedOn w:val="Normal"/>
    <w:rsid w:val="00E451A1"/>
    <w:pPr>
      <w:pageBreakBefore/>
      <w:widowControl w:val="0"/>
      <w:tabs>
        <w:tab w:val="left" w:pos="10460"/>
      </w:tabs>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22">
    <w:name w:val="Titre22"/>
    <w:basedOn w:val="Normal"/>
    <w:rsid w:val="00E451A1"/>
    <w:pPr>
      <w:widowControl w:val="0"/>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3">
    <w:name w:val="titre2"/>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210">
    <w:name w:val="titre2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titre00">
    <w:name w:val="titre0"/>
    <w:basedOn w:val="Normal"/>
    <w:rsid w:val="00E451A1"/>
    <w:pPr>
      <w:widowControl w:val="0"/>
      <w:tabs>
        <w:tab w:val="left" w:pos="2300"/>
        <w:tab w:val="left" w:pos="3300"/>
        <w:tab w:val="left" w:pos="4000"/>
        <w:tab w:val="left" w:pos="4640"/>
        <w:tab w:val="left" w:pos="5670"/>
        <w:tab w:val="left" w:pos="6380"/>
      </w:tabs>
      <w:autoSpaceDE w:val="0"/>
      <w:autoSpaceDN w:val="0"/>
      <w:adjustRightInd w:val="0"/>
      <w:spacing w:after="0" w:line="240" w:lineRule="auto"/>
      <w:jc w:val="center"/>
    </w:pPr>
    <w:rPr>
      <w:rFonts w:ascii="Arial" w:eastAsia="Times New Roman" w:hAnsi="Arial" w:cs="Arial"/>
      <w:spacing w:val="40"/>
      <w:position w:val="1"/>
      <w:sz w:val="48"/>
      <w:szCs w:val="60"/>
      <w:u w:val="single"/>
      <w:lang w:eastAsia="fr-FR"/>
    </w:rPr>
  </w:style>
  <w:style w:type="paragraph" w:customStyle="1" w:styleId="titre41">
    <w:name w:val="titre4"/>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410">
    <w:name w:val="titre4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PS1">
    <w:name w:val="PS1"/>
    <w:basedOn w:val="Normal"/>
    <w:rsid w:val="00E451A1"/>
    <w:pPr>
      <w:numPr>
        <w:numId w:val="48"/>
      </w:numPr>
      <w:tabs>
        <w:tab w:val="left" w:pos="1418"/>
        <w:tab w:val="left" w:pos="1701"/>
      </w:tabs>
      <w:spacing w:before="120" w:after="60" w:line="240" w:lineRule="auto"/>
      <w:jc w:val="both"/>
    </w:pPr>
    <w:rPr>
      <w:rFonts w:ascii="Arial" w:eastAsia="Times New Roman" w:hAnsi="Arial" w:cs="Arial"/>
      <w:sz w:val="20"/>
      <w:szCs w:val="20"/>
      <w:lang w:eastAsia="fr-FR"/>
    </w:rPr>
  </w:style>
  <w:style w:type="paragraph" w:customStyle="1" w:styleId="PS2">
    <w:name w:val="PS2"/>
    <w:basedOn w:val="Normal"/>
    <w:rsid w:val="00E451A1"/>
    <w:pPr>
      <w:numPr>
        <w:ilvl w:val="1"/>
        <w:numId w:val="48"/>
      </w:num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E451A1"/>
    <w:pPr>
      <w:keepNext/>
      <w:keepLines/>
      <w:spacing w:after="60" w:line="240" w:lineRule="auto"/>
      <w:ind w:left="1985"/>
      <w:jc w:val="both"/>
    </w:pPr>
    <w:rPr>
      <w:rFonts w:ascii="Arial" w:eastAsia="Times New Roman" w:hAnsi="Arial" w:cs="Arial"/>
      <w:sz w:val="20"/>
      <w:szCs w:val="20"/>
      <w:lang w:eastAsia="fr-FR"/>
    </w:rPr>
  </w:style>
  <w:style w:type="paragraph" w:customStyle="1" w:styleId="siliacIII">
    <w:name w:val="siliac III"/>
    <w:basedOn w:val="Normal"/>
    <w:rsid w:val="00E451A1"/>
    <w:pPr>
      <w:spacing w:before="100" w:beforeAutospacing="1" w:after="0" w:line="300" w:lineRule="exact"/>
      <w:ind w:left="284"/>
      <w:outlineLvl w:val="3"/>
    </w:pPr>
    <w:rPr>
      <w:rFonts w:ascii="Arial" w:eastAsia="Times New Roman" w:hAnsi="Arial" w:cs="Times New Roman"/>
      <w:b/>
      <w:smallCaps/>
      <w:szCs w:val="24"/>
      <w:lang w:eastAsia="fr-FR"/>
    </w:rPr>
  </w:style>
  <w:style w:type="paragraph" w:customStyle="1" w:styleId="titre50">
    <w:name w:val="titre5"/>
    <w:basedOn w:val="Normal"/>
    <w:rsid w:val="00E451A1"/>
    <w:pPr>
      <w:spacing w:after="0" w:line="240" w:lineRule="auto"/>
      <w:jc w:val="center"/>
    </w:pPr>
    <w:rPr>
      <w:rFonts w:ascii="Times New Roman" w:eastAsia="Times New Roman" w:hAnsi="Times New Roman" w:cs="Times New Roman"/>
      <w:b/>
      <w:sz w:val="24"/>
      <w:szCs w:val="30"/>
      <w:lang w:eastAsia="fr-FR"/>
    </w:rPr>
  </w:style>
  <w:style w:type="paragraph" w:customStyle="1" w:styleId="titre51">
    <w:name w:val="titre51"/>
    <w:basedOn w:val="Normal"/>
    <w:next w:val="Normal"/>
    <w:autoRedefine/>
    <w:rsid w:val="00E451A1"/>
    <w:pPr>
      <w:keepNext/>
      <w:spacing w:before="240" w:after="0" w:line="240" w:lineRule="auto"/>
    </w:pPr>
    <w:rPr>
      <w:rFonts w:ascii="Times New Roman" w:eastAsia="Times New Roman" w:hAnsi="Times New Roman" w:cs="Arial"/>
      <w:b/>
      <w:sz w:val="24"/>
      <w:szCs w:val="24"/>
      <w:u w:val="single"/>
      <w:lang w:eastAsia="ar-SA"/>
    </w:rPr>
  </w:style>
  <w:style w:type="paragraph" w:customStyle="1" w:styleId="FR1">
    <w:name w:val="FR1"/>
    <w:rsid w:val="00E451A1"/>
    <w:pPr>
      <w:widowControl w:val="0"/>
      <w:autoSpaceDE w:val="0"/>
      <w:autoSpaceDN w:val="0"/>
      <w:adjustRightInd w:val="0"/>
      <w:spacing w:before="620" w:after="0" w:line="300" w:lineRule="auto"/>
      <w:ind w:left="240" w:right="600"/>
      <w:jc w:val="center"/>
    </w:pPr>
    <w:rPr>
      <w:rFonts w:ascii="Arial" w:eastAsia="Times New Roman" w:hAnsi="Arial" w:cs="Arial"/>
      <w:b/>
      <w:bCs/>
      <w:sz w:val="32"/>
      <w:szCs w:val="32"/>
      <w:lang w:eastAsia="fr-FR"/>
    </w:rPr>
  </w:style>
  <w:style w:type="character" w:customStyle="1" w:styleId="ExplorateurdedocumentsCar1">
    <w:name w:val="Explorateur de documents Car1"/>
    <w:uiPriority w:val="99"/>
    <w:rsid w:val="00E451A1"/>
    <w:rPr>
      <w:rFonts w:ascii="Segoe UI" w:hAnsi="Segoe UI" w:cs="Segoe UI"/>
      <w:sz w:val="16"/>
      <w:szCs w:val="16"/>
    </w:rPr>
  </w:style>
  <w:style w:type="paragraph" w:customStyle="1" w:styleId="titre60">
    <w:name w:val="titre6"/>
    <w:basedOn w:val="Normal"/>
    <w:qFormat/>
    <w:rsid w:val="00E451A1"/>
    <w:pPr>
      <w:widowControl w:val="0"/>
      <w:autoSpaceDE w:val="0"/>
      <w:autoSpaceDN w:val="0"/>
      <w:adjustRightInd w:val="0"/>
      <w:spacing w:after="0" w:line="240" w:lineRule="auto"/>
      <w:ind w:right="-20"/>
      <w:jc w:val="center"/>
    </w:pPr>
    <w:rPr>
      <w:rFonts w:ascii="Arial" w:eastAsia="Times New Roman" w:hAnsi="Arial" w:cs="Arial"/>
      <w:b/>
      <w:bCs/>
      <w:color w:val="221F1F"/>
      <w:sz w:val="30"/>
      <w:szCs w:val="34"/>
      <w:lang w:eastAsia="fr-FR"/>
    </w:rPr>
  </w:style>
  <w:style w:type="numbering" w:customStyle="1" w:styleId="LFO19">
    <w:name w:val="LFO19"/>
    <w:basedOn w:val="Aucuneliste"/>
    <w:rsid w:val="00E451A1"/>
    <w:pPr>
      <w:numPr>
        <w:numId w:val="102"/>
      </w:numPr>
    </w:pPr>
  </w:style>
  <w:style w:type="paragraph" w:customStyle="1" w:styleId="Titre31">
    <w:name w:val="Titre31"/>
    <w:basedOn w:val="Normal"/>
    <w:rsid w:val="00E451A1"/>
    <w:pPr>
      <w:spacing w:after="0" w:line="240" w:lineRule="auto"/>
      <w:jc w:val="center"/>
      <w:outlineLvl w:val="0"/>
    </w:pPr>
    <w:rPr>
      <w:rFonts w:ascii="Arial" w:eastAsia="Times New Roman" w:hAnsi="Arial" w:cs="Times New Roman"/>
      <w:b/>
      <w:sz w:val="29"/>
      <w:szCs w:val="29"/>
      <w:lang w:eastAsia="fr-FR"/>
    </w:rPr>
  </w:style>
  <w:style w:type="paragraph" w:customStyle="1" w:styleId="Titre32">
    <w:name w:val="Titre32"/>
    <w:basedOn w:val="Normal"/>
    <w:autoRedefine/>
    <w:rsid w:val="00E451A1"/>
    <w:pPr>
      <w:keepNext/>
      <w:spacing w:after="0" w:line="240" w:lineRule="auto"/>
      <w:outlineLvl w:val="0"/>
    </w:pPr>
    <w:rPr>
      <w:rFonts w:ascii="Arial" w:eastAsia="Times New Roman" w:hAnsi="Arial" w:cs="Arial"/>
      <w:b/>
      <w:sz w:val="21"/>
      <w:szCs w:val="21"/>
      <w:lang w:eastAsia="fr-FR"/>
    </w:rPr>
  </w:style>
  <w:style w:type="paragraph" w:customStyle="1" w:styleId="titre61">
    <w:name w:val="titre61"/>
    <w:basedOn w:val="Normal"/>
    <w:rsid w:val="00E451A1"/>
    <w:pPr>
      <w:pageBreakBefore/>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Head2">
    <w:name w:val="Head 2"/>
    <w:basedOn w:val="Titre9"/>
    <w:rsid w:val="00E451A1"/>
    <w:pPr>
      <w:widowControl w:val="0"/>
      <w:suppressAutoHyphens/>
      <w:overflowPunct w:val="0"/>
      <w:autoSpaceDE w:val="0"/>
      <w:autoSpaceDN w:val="0"/>
      <w:adjustRightInd w:val="0"/>
      <w:jc w:val="both"/>
      <w:textAlignment w:val="baseline"/>
      <w:outlineLvl w:val="9"/>
    </w:pPr>
    <w:rPr>
      <w:rFonts w:ascii="Times New Roman Bold" w:hAnsi="Times New Roman Bold"/>
      <w:b w:val="0"/>
      <w:spacing w:val="-4"/>
      <w:sz w:val="32"/>
      <w:u w:val="none"/>
      <w:lang w:val="en-US"/>
    </w:rPr>
  </w:style>
  <w:style w:type="paragraph" w:customStyle="1" w:styleId="SectionVHeader">
    <w:name w:val="Section V. Header"/>
    <w:basedOn w:val="Normal"/>
    <w:rsid w:val="00E451A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titre01">
    <w:name w:val="titre 0"/>
    <w:basedOn w:val="Normal"/>
    <w:rsid w:val="00E451A1"/>
    <w:pPr>
      <w:spacing w:after="120" w:line="280" w:lineRule="exact"/>
      <w:jc w:val="center"/>
    </w:pPr>
    <w:rPr>
      <w:rFonts w:ascii="Arial Black" w:eastAsia="Times New Roman" w:hAnsi="Arial Black" w:cs="Times New Roman"/>
      <w:b/>
      <w:bCs/>
      <w:smallCaps/>
      <w:sz w:val="32"/>
      <w:szCs w:val="24"/>
      <w:lang w:eastAsia="fr-FR"/>
    </w:rPr>
  </w:style>
  <w:style w:type="paragraph" w:customStyle="1" w:styleId="Part">
    <w:name w:val="Part"/>
    <w:basedOn w:val="Normal"/>
    <w:next w:val="Normal"/>
    <w:rsid w:val="00E451A1"/>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b/>
      <w:sz w:val="56"/>
      <w:szCs w:val="20"/>
      <w:lang w:eastAsia="fr-FR"/>
    </w:rPr>
  </w:style>
  <w:style w:type="paragraph" w:customStyle="1" w:styleId="Subtitle2">
    <w:name w:val="Subtitle 2"/>
    <w:basedOn w:val="Pieddepage"/>
    <w:rsid w:val="00E451A1"/>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customStyle="1" w:styleId="Outline">
    <w:name w:val="Outline"/>
    <w:basedOn w:val="Normal"/>
    <w:rsid w:val="00E451A1"/>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lang w:eastAsia="fr-FR"/>
    </w:rPr>
  </w:style>
  <w:style w:type="paragraph" w:customStyle="1" w:styleId="Section1Header1">
    <w:name w:val="Section 1 Header 1"/>
    <w:basedOn w:val="BodyText21"/>
    <w:rsid w:val="00E451A1"/>
    <w:pPr>
      <w:widowControl/>
      <w:spacing w:before="120" w:after="120"/>
      <w:jc w:val="center"/>
    </w:pPr>
    <w:rPr>
      <w:b/>
      <w:sz w:val="28"/>
      <w:lang w:val="fr-FR"/>
    </w:rPr>
  </w:style>
  <w:style w:type="paragraph" w:customStyle="1" w:styleId="2AutoList1">
    <w:name w:val="2AutoList1"/>
    <w:basedOn w:val="Normal"/>
    <w:rsid w:val="00E451A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sectionIIIheader">
    <w:name w:val="section III header"/>
    <w:basedOn w:val="Normal"/>
    <w:rsid w:val="00E451A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SectionIVHeader">
    <w:name w:val="Section IV Header"/>
    <w:basedOn w:val="SectionVHeader"/>
    <w:rsid w:val="00E451A1"/>
    <w:rPr>
      <w:lang w:val="fr-FR"/>
    </w:rPr>
  </w:style>
  <w:style w:type="paragraph" w:customStyle="1" w:styleId="SectionIVHeader-2">
    <w:name w:val="Section IV Header - 2"/>
    <w:basedOn w:val="Head81"/>
    <w:rsid w:val="00E451A1"/>
  </w:style>
  <w:style w:type="paragraph" w:customStyle="1" w:styleId="Head81">
    <w:name w:val="Head 8.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titulo">
    <w:name w:val="titulo"/>
    <w:basedOn w:val="Titre5"/>
    <w:rsid w:val="00E451A1"/>
    <w:pPr>
      <w:keepNext w:val="0"/>
      <w:overflowPunct w:val="0"/>
      <w:autoSpaceDE w:val="0"/>
      <w:autoSpaceDN w:val="0"/>
      <w:adjustRightInd w:val="0"/>
      <w:spacing w:after="240"/>
      <w:jc w:val="center"/>
      <w:textAlignment w:val="baseline"/>
      <w:outlineLvl w:val="9"/>
    </w:pPr>
    <w:rPr>
      <w:rFonts w:ascii="Times New Roman Bold" w:hAnsi="Times New Roman Bold"/>
      <w:b/>
      <w:lang w:val="en-US"/>
    </w:rPr>
  </w:style>
  <w:style w:type="paragraph" w:customStyle="1" w:styleId="SectionXHeader3">
    <w:name w:val="Section X Header 3"/>
    <w:basedOn w:val="Titre1"/>
    <w:rsid w:val="00E451A1"/>
    <w:pPr>
      <w:keepNext w:val="0"/>
      <w:overflowPunct w:val="0"/>
      <w:autoSpaceDE w:val="0"/>
      <w:autoSpaceDN w:val="0"/>
      <w:adjustRightInd w:val="0"/>
      <w:spacing w:before="0" w:after="0"/>
      <w:jc w:val="center"/>
      <w:textAlignment w:val="baseline"/>
      <w:outlineLvl w:val="9"/>
    </w:pPr>
    <w:rPr>
      <w:rFonts w:ascii="Times New Roman" w:hAnsi="Times New Roman" w:cs="Times New Roman"/>
      <w:bCs w:val="0"/>
      <w:caps/>
      <w:kern w:val="0"/>
      <w:sz w:val="40"/>
      <w:szCs w:val="20"/>
      <w:u w:val="single"/>
      <w:lang w:eastAsia="ar-SA"/>
    </w:rPr>
  </w:style>
  <w:style w:type="paragraph" w:customStyle="1" w:styleId="SectionVIHeader">
    <w:name w:val="Section VI. Header"/>
    <w:basedOn w:val="SectionVHeader"/>
    <w:rsid w:val="00E451A1"/>
    <w:rPr>
      <w:lang w:val="en-US"/>
    </w:rPr>
  </w:style>
  <w:style w:type="paragraph" w:customStyle="1" w:styleId="Head41">
    <w:name w:val="Head 4.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SectionIXHeading">
    <w:name w:val="Section IX Heading"/>
    <w:basedOn w:val="Head81"/>
    <w:rsid w:val="00E451A1"/>
    <w:pPr>
      <w:spacing w:before="240" w:after="240"/>
    </w:pPr>
    <w:rPr>
      <w:sz w:val="32"/>
    </w:rPr>
  </w:style>
  <w:style w:type="paragraph" w:customStyle="1" w:styleId="Par11">
    <w:name w:val="Par 1"/>
    <w:basedOn w:val="Normal"/>
    <w:rsid w:val="00E451A1"/>
    <w:pPr>
      <w:suppressAutoHyphens/>
      <w:spacing w:before="120" w:after="120" w:line="240" w:lineRule="auto"/>
      <w:ind w:left="709"/>
      <w:jc w:val="both"/>
    </w:pPr>
    <w:rPr>
      <w:rFonts w:ascii="Arial" w:eastAsia="Times New Roman" w:hAnsi="Arial" w:cs="Times New Roman"/>
      <w:spacing w:val="-3"/>
      <w:szCs w:val="20"/>
    </w:rPr>
  </w:style>
  <w:style w:type="paragraph" w:customStyle="1" w:styleId="Titre100">
    <w:name w:val="Titre 10"/>
    <w:basedOn w:val="Normal"/>
    <w:qFormat/>
    <w:rsid w:val="00E451A1"/>
    <w:pPr>
      <w:spacing w:before="240" w:after="240" w:line="240" w:lineRule="auto"/>
      <w:jc w:val="center"/>
      <w:outlineLvl w:val="0"/>
    </w:pPr>
    <w:rPr>
      <w:rFonts w:ascii="Arial" w:eastAsia="Times New Roman" w:hAnsi="Arial" w:cs="Times New Roman"/>
      <w:b/>
      <w:sz w:val="24"/>
      <w:szCs w:val="24"/>
      <w:u w:val="single"/>
      <w:lang w:eastAsia="fr-FR"/>
    </w:rPr>
  </w:style>
  <w:style w:type="paragraph" w:customStyle="1" w:styleId="TM81">
    <w:name w:val="TM 81"/>
    <w:basedOn w:val="Normal"/>
    <w:next w:val="Normal"/>
    <w:autoRedefine/>
    <w:unhideWhenUsed/>
    <w:rsid w:val="00E451A1"/>
    <w:pPr>
      <w:spacing w:after="100" w:line="276" w:lineRule="auto"/>
      <w:ind w:left="1540"/>
    </w:pPr>
    <w:rPr>
      <w:rFonts w:ascii="Calibri" w:eastAsia="Times New Roman" w:hAnsi="Calibri" w:cs="Times New Roman"/>
      <w:lang w:eastAsia="fr-FR"/>
    </w:rPr>
  </w:style>
  <w:style w:type="paragraph" w:customStyle="1" w:styleId="TM91">
    <w:name w:val="TM 91"/>
    <w:basedOn w:val="Normal"/>
    <w:next w:val="Normal"/>
    <w:autoRedefine/>
    <w:unhideWhenUsed/>
    <w:rsid w:val="00E451A1"/>
    <w:pPr>
      <w:spacing w:after="100" w:line="276" w:lineRule="auto"/>
      <w:ind w:left="1760"/>
    </w:pPr>
    <w:rPr>
      <w:rFonts w:ascii="Calibri" w:eastAsia="Times New Roman" w:hAnsi="Calibri" w:cs="Times New Roman"/>
      <w:lang w:eastAsia="fr-FR"/>
    </w:rPr>
  </w:style>
  <w:style w:type="paragraph" w:customStyle="1" w:styleId="B1">
    <w:name w:val="B1"/>
    <w:basedOn w:val="Titre1"/>
    <w:qFormat/>
    <w:rsid w:val="00E451A1"/>
    <w:pPr>
      <w:numPr>
        <w:numId w:val="51"/>
      </w:numPr>
      <w:suppressAutoHyphens/>
      <w:spacing w:before="200" w:after="200"/>
      <w:jc w:val="both"/>
    </w:pPr>
    <w:rPr>
      <w:rFonts w:ascii="Arial Gras" w:hAnsi="Arial Gras"/>
      <w:b w:val="0"/>
      <w:bCs w:val="0"/>
      <w:kern w:val="1"/>
      <w:sz w:val="28"/>
      <w:lang w:eastAsia="ar-SA"/>
    </w:rPr>
  </w:style>
  <w:style w:type="paragraph" w:customStyle="1" w:styleId="B2">
    <w:name w:val="B2"/>
    <w:basedOn w:val="Titre2"/>
    <w:rsid w:val="00E451A1"/>
    <w:pPr>
      <w:numPr>
        <w:ilvl w:val="1"/>
        <w:numId w:val="51"/>
      </w:numPr>
      <w:spacing w:before="360" w:after="180"/>
      <w:jc w:val="both"/>
    </w:pPr>
    <w:rPr>
      <w:rFonts w:ascii="Times New Roman" w:hAnsi="Times New Roman"/>
      <w:bCs w:val="0"/>
      <w:i w:val="0"/>
      <w:sz w:val="24"/>
      <w:szCs w:val="20"/>
    </w:rPr>
  </w:style>
  <w:style w:type="paragraph" w:customStyle="1" w:styleId="B3">
    <w:name w:val="B3"/>
    <w:basedOn w:val="Titre3"/>
    <w:autoRedefine/>
    <w:rsid w:val="00E451A1"/>
    <w:pPr>
      <w:keepNext w:val="0"/>
      <w:suppressAutoHyphens/>
      <w:spacing w:before="240" w:after="60"/>
      <w:jc w:val="both"/>
    </w:pPr>
    <w:rPr>
      <w:rFonts w:ascii="Times New Roman" w:hAnsi="Times New Roman"/>
      <w:b/>
      <w:bCs/>
      <w:iCs/>
      <w:sz w:val="22"/>
      <w:u w:val="single"/>
      <w:lang w:eastAsia="ar-SA"/>
    </w:rPr>
  </w:style>
  <w:style w:type="paragraph" w:customStyle="1" w:styleId="B4">
    <w:name w:val="B4"/>
    <w:basedOn w:val="Titre4"/>
    <w:autoRedefine/>
    <w:rsid w:val="00E451A1"/>
    <w:pPr>
      <w:spacing w:before="360" w:after="180"/>
      <w:ind w:left="0"/>
    </w:pPr>
    <w:rPr>
      <w:rFonts w:ascii="Times New Roman" w:hAnsi="Times New Roman"/>
      <w:b/>
      <w:iCs/>
      <w:sz w:val="22"/>
      <w:szCs w:val="22"/>
    </w:rPr>
  </w:style>
  <w:style w:type="paragraph" w:customStyle="1" w:styleId="Bs">
    <w:name w:val="Bs"/>
    <w:basedOn w:val="Normal"/>
    <w:rsid w:val="00E451A1"/>
    <w:pPr>
      <w:spacing w:before="100" w:after="100" w:line="240" w:lineRule="auto"/>
      <w:ind w:firstLine="708"/>
      <w:jc w:val="both"/>
    </w:pPr>
    <w:rPr>
      <w:rFonts w:ascii="Times New Roman" w:eastAsia="Times New Roman" w:hAnsi="Times New Roman" w:cs="Times New Roman"/>
      <w:sz w:val="24"/>
      <w:szCs w:val="20"/>
      <w:lang w:eastAsia="fr-FR"/>
    </w:rPr>
  </w:style>
  <w:style w:type="character" w:customStyle="1" w:styleId="StyleArial">
    <w:name w:val="Style Arial"/>
    <w:rsid w:val="00E451A1"/>
    <w:rPr>
      <w:rFonts w:ascii="Times New Roman" w:hAnsi="Times New Roman"/>
    </w:rPr>
  </w:style>
  <w:style w:type="paragraph" w:customStyle="1" w:styleId="StyleArialJustifiPremireligne102cmAvant5ptApr">
    <w:name w:val="Style Arial Justifié Première ligne : 102 cm Avant : 5 pt Aprè..."/>
    <w:basedOn w:val="Normal"/>
    <w:rsid w:val="00E451A1"/>
    <w:pPr>
      <w:spacing w:before="100" w:after="100" w:line="240" w:lineRule="auto"/>
      <w:ind w:firstLine="576"/>
      <w:jc w:val="both"/>
    </w:pPr>
    <w:rPr>
      <w:rFonts w:ascii="Times New Roman" w:eastAsia="Times New Roman" w:hAnsi="Times New Roman" w:cs="Times New Roman"/>
      <w:sz w:val="24"/>
      <w:szCs w:val="20"/>
      <w:lang w:eastAsia="fr-FR"/>
    </w:rPr>
  </w:style>
  <w:style w:type="character" w:customStyle="1" w:styleId="WW8Num1z0">
    <w:name w:val="WW8Num1z0"/>
    <w:rsid w:val="00E451A1"/>
    <w:rPr>
      <w:rFonts w:hint="default"/>
    </w:rPr>
  </w:style>
  <w:style w:type="character" w:customStyle="1" w:styleId="WW8Num2z0">
    <w:name w:val="WW8Num2z0"/>
    <w:rsid w:val="00E451A1"/>
    <w:rPr>
      <w:rFonts w:ascii="Symbol" w:hAnsi="Symbol" w:cs="Symbol" w:hint="default"/>
      <w:spacing w:val="0"/>
    </w:rPr>
  </w:style>
  <w:style w:type="character" w:customStyle="1" w:styleId="WW8Num2z1">
    <w:name w:val="WW8Num2z1"/>
    <w:rsid w:val="00E451A1"/>
    <w:rPr>
      <w:rFonts w:ascii="Courier New" w:hAnsi="Courier New" w:cs="Courier New" w:hint="default"/>
      <w:spacing w:val="0"/>
    </w:rPr>
  </w:style>
  <w:style w:type="character" w:customStyle="1" w:styleId="WW8Num2z2">
    <w:name w:val="WW8Num2z2"/>
    <w:rsid w:val="00E451A1"/>
    <w:rPr>
      <w:rFonts w:ascii="Wingdings" w:hAnsi="Wingdings" w:cs="Wingdings" w:hint="default"/>
      <w:spacing w:val="0"/>
    </w:rPr>
  </w:style>
  <w:style w:type="character" w:customStyle="1" w:styleId="WW8Num3z0">
    <w:name w:val="WW8Num3z0"/>
    <w:rsid w:val="00E451A1"/>
    <w:rPr>
      <w:rFonts w:ascii="Arial" w:eastAsia="Times New Roman" w:hAnsi="Arial" w:cs="Arial" w:hint="default"/>
    </w:rPr>
  </w:style>
  <w:style w:type="character" w:customStyle="1" w:styleId="WW8Num3z1">
    <w:name w:val="WW8Num3z1"/>
    <w:rsid w:val="00E451A1"/>
    <w:rPr>
      <w:rFonts w:ascii="Courier New" w:hAnsi="Courier New" w:cs="Courier New" w:hint="default"/>
    </w:rPr>
  </w:style>
  <w:style w:type="character" w:customStyle="1" w:styleId="WW8Num3z2">
    <w:name w:val="WW8Num3z2"/>
    <w:rsid w:val="00E451A1"/>
    <w:rPr>
      <w:rFonts w:ascii="Wingdings" w:hAnsi="Wingdings" w:cs="Wingdings" w:hint="default"/>
    </w:rPr>
  </w:style>
  <w:style w:type="character" w:customStyle="1" w:styleId="WW8Num3z3">
    <w:name w:val="WW8Num3z3"/>
    <w:rsid w:val="00E451A1"/>
    <w:rPr>
      <w:rFonts w:ascii="Symbol" w:hAnsi="Symbol" w:cs="Symbol" w:hint="default"/>
    </w:rPr>
  </w:style>
  <w:style w:type="character" w:customStyle="1" w:styleId="WW8Num4z0">
    <w:name w:val="WW8Num4z0"/>
    <w:rsid w:val="00E451A1"/>
    <w:rPr>
      <w:rFonts w:ascii="Arial" w:eastAsia="Times New Roman" w:hAnsi="Arial" w:cs="Arial" w:hint="default"/>
    </w:rPr>
  </w:style>
  <w:style w:type="character" w:customStyle="1" w:styleId="WW8Num4z1">
    <w:name w:val="WW8Num4z1"/>
    <w:rsid w:val="00E451A1"/>
    <w:rPr>
      <w:rFonts w:ascii="Courier New" w:hAnsi="Courier New" w:cs="Courier New" w:hint="default"/>
    </w:rPr>
  </w:style>
  <w:style w:type="character" w:customStyle="1" w:styleId="WW8Num4z2">
    <w:name w:val="WW8Num4z2"/>
    <w:rsid w:val="00E451A1"/>
    <w:rPr>
      <w:rFonts w:ascii="Wingdings" w:hAnsi="Wingdings" w:cs="Wingdings" w:hint="default"/>
    </w:rPr>
  </w:style>
  <w:style w:type="character" w:customStyle="1" w:styleId="WW8Num4z3">
    <w:name w:val="WW8Num4z3"/>
    <w:rsid w:val="00E451A1"/>
    <w:rPr>
      <w:rFonts w:ascii="Symbol" w:hAnsi="Symbol" w:cs="Symbol" w:hint="default"/>
    </w:rPr>
  </w:style>
  <w:style w:type="character" w:customStyle="1" w:styleId="WW8Num5z0">
    <w:name w:val="WW8Num5z0"/>
    <w:rsid w:val="00E451A1"/>
    <w:rPr>
      <w:rFonts w:ascii="Symbol" w:hAnsi="Symbol" w:cs="Symbol" w:hint="default"/>
    </w:rPr>
  </w:style>
  <w:style w:type="character" w:customStyle="1" w:styleId="WW8Num6z0">
    <w:name w:val="WW8Num6z0"/>
    <w:rsid w:val="00E451A1"/>
    <w:rPr>
      <w:rFonts w:ascii="Symbol" w:hAnsi="Symbol" w:cs="Symbol" w:hint="default"/>
    </w:rPr>
  </w:style>
  <w:style w:type="character" w:customStyle="1" w:styleId="WW8Num7z0">
    <w:name w:val="WW8Num7z0"/>
    <w:rsid w:val="00E451A1"/>
    <w:rPr>
      <w:rFonts w:ascii="Arial" w:eastAsia="Times New Roman" w:hAnsi="Arial" w:cs="Arial" w:hint="default"/>
    </w:rPr>
  </w:style>
  <w:style w:type="character" w:customStyle="1" w:styleId="WW8Num7z1">
    <w:name w:val="WW8Num7z1"/>
    <w:rsid w:val="00E451A1"/>
    <w:rPr>
      <w:rFonts w:ascii="Courier New" w:hAnsi="Courier New" w:cs="Courier New" w:hint="default"/>
    </w:rPr>
  </w:style>
  <w:style w:type="character" w:customStyle="1" w:styleId="WW8Num7z2">
    <w:name w:val="WW8Num7z2"/>
    <w:rsid w:val="00E451A1"/>
    <w:rPr>
      <w:rFonts w:ascii="Wingdings" w:hAnsi="Wingdings" w:cs="Wingdings" w:hint="default"/>
    </w:rPr>
  </w:style>
  <w:style w:type="character" w:customStyle="1" w:styleId="WW8Num7z3">
    <w:name w:val="WW8Num7z3"/>
    <w:rsid w:val="00E451A1"/>
    <w:rPr>
      <w:rFonts w:ascii="Symbol" w:hAnsi="Symbol" w:cs="Symbol" w:hint="default"/>
    </w:rPr>
  </w:style>
  <w:style w:type="character" w:customStyle="1" w:styleId="WW8Num8z0">
    <w:name w:val="WW8Num8z0"/>
    <w:rsid w:val="00E451A1"/>
    <w:rPr>
      <w:rFonts w:ascii="Arial" w:eastAsia="Times New Roman" w:hAnsi="Arial" w:cs="Arial" w:hint="default"/>
      <w:sz w:val="22"/>
      <w:szCs w:val="22"/>
    </w:rPr>
  </w:style>
  <w:style w:type="character" w:customStyle="1" w:styleId="WW8Num8z1">
    <w:name w:val="WW8Num8z1"/>
    <w:rsid w:val="00E451A1"/>
    <w:rPr>
      <w:rFonts w:ascii="Courier New" w:hAnsi="Courier New" w:cs="Courier New" w:hint="default"/>
    </w:rPr>
  </w:style>
  <w:style w:type="character" w:customStyle="1" w:styleId="WW8Num8z2">
    <w:name w:val="WW8Num8z2"/>
    <w:rsid w:val="00E451A1"/>
    <w:rPr>
      <w:rFonts w:ascii="Wingdings" w:hAnsi="Wingdings" w:cs="Wingdings" w:hint="default"/>
    </w:rPr>
  </w:style>
  <w:style w:type="character" w:customStyle="1" w:styleId="WW8Num8z3">
    <w:name w:val="WW8Num8z3"/>
    <w:rsid w:val="00E451A1"/>
    <w:rPr>
      <w:rFonts w:ascii="Symbol" w:hAnsi="Symbol" w:cs="Symbol" w:hint="default"/>
    </w:rPr>
  </w:style>
  <w:style w:type="character" w:customStyle="1" w:styleId="WW8Num9z0">
    <w:name w:val="WW8Num9z0"/>
    <w:rsid w:val="00E451A1"/>
    <w:rPr>
      <w:rFonts w:ascii="Arial" w:eastAsia="Times New Roman" w:hAnsi="Arial" w:cs="Arial" w:hint="default"/>
    </w:rPr>
  </w:style>
  <w:style w:type="character" w:customStyle="1" w:styleId="WW8Num9z1">
    <w:name w:val="WW8Num9z1"/>
    <w:rsid w:val="00E451A1"/>
    <w:rPr>
      <w:rFonts w:ascii="Courier New" w:hAnsi="Courier New" w:cs="Courier New" w:hint="default"/>
    </w:rPr>
  </w:style>
  <w:style w:type="character" w:customStyle="1" w:styleId="WW8Num9z2">
    <w:name w:val="WW8Num9z2"/>
    <w:rsid w:val="00E451A1"/>
    <w:rPr>
      <w:rFonts w:ascii="Wingdings" w:hAnsi="Wingdings" w:cs="Wingdings" w:hint="default"/>
    </w:rPr>
  </w:style>
  <w:style w:type="character" w:customStyle="1" w:styleId="WW8Num9z3">
    <w:name w:val="WW8Num9z3"/>
    <w:rsid w:val="00E451A1"/>
    <w:rPr>
      <w:rFonts w:ascii="Symbol" w:hAnsi="Symbol" w:cs="Symbol" w:hint="default"/>
    </w:rPr>
  </w:style>
  <w:style w:type="character" w:customStyle="1" w:styleId="WW8Num10z0">
    <w:name w:val="WW8Num10z0"/>
    <w:rsid w:val="00E451A1"/>
    <w:rPr>
      <w:rFonts w:ascii="Arial" w:eastAsia="Times New Roman" w:hAnsi="Arial" w:cs="Arial" w:hint="default"/>
    </w:rPr>
  </w:style>
  <w:style w:type="character" w:customStyle="1" w:styleId="WW8Num10z1">
    <w:name w:val="WW8Num10z1"/>
    <w:rsid w:val="00E451A1"/>
    <w:rPr>
      <w:rFonts w:ascii="Courier New" w:hAnsi="Courier New" w:cs="Courier New" w:hint="default"/>
    </w:rPr>
  </w:style>
  <w:style w:type="character" w:customStyle="1" w:styleId="WW8Num10z2">
    <w:name w:val="WW8Num10z2"/>
    <w:rsid w:val="00E451A1"/>
    <w:rPr>
      <w:rFonts w:ascii="Wingdings" w:hAnsi="Wingdings" w:cs="Wingdings" w:hint="default"/>
    </w:rPr>
  </w:style>
  <w:style w:type="character" w:customStyle="1" w:styleId="WW8Num10z3">
    <w:name w:val="WW8Num10z3"/>
    <w:rsid w:val="00E451A1"/>
    <w:rPr>
      <w:rFonts w:ascii="Symbol" w:hAnsi="Symbol" w:cs="Symbol" w:hint="default"/>
    </w:rPr>
  </w:style>
  <w:style w:type="character" w:customStyle="1" w:styleId="WW8Num11z0">
    <w:name w:val="WW8Num11z0"/>
    <w:rsid w:val="00E451A1"/>
    <w:rPr>
      <w:rFonts w:ascii="Symbol" w:hAnsi="Symbol" w:cs="Symbol" w:hint="default"/>
    </w:rPr>
  </w:style>
  <w:style w:type="character" w:customStyle="1" w:styleId="WW8Num11z1">
    <w:name w:val="WW8Num11z1"/>
    <w:rsid w:val="00E451A1"/>
    <w:rPr>
      <w:rFonts w:ascii="Courier New" w:hAnsi="Courier New" w:cs="Courier New" w:hint="default"/>
    </w:rPr>
  </w:style>
  <w:style w:type="character" w:customStyle="1" w:styleId="WW8Num11z2">
    <w:name w:val="WW8Num11z2"/>
    <w:rsid w:val="00E451A1"/>
    <w:rPr>
      <w:rFonts w:ascii="Wingdings" w:hAnsi="Wingdings" w:cs="Wingdings" w:hint="default"/>
    </w:rPr>
  </w:style>
  <w:style w:type="character" w:customStyle="1" w:styleId="WW8Num12z0">
    <w:name w:val="WW8Num12z0"/>
    <w:rsid w:val="00E451A1"/>
    <w:rPr>
      <w:rFonts w:ascii="Arial" w:eastAsia="Times New Roman" w:hAnsi="Arial" w:cs="Arial" w:hint="default"/>
    </w:rPr>
  </w:style>
  <w:style w:type="character" w:customStyle="1" w:styleId="WW8Num12z1">
    <w:name w:val="WW8Num12z1"/>
    <w:rsid w:val="00E451A1"/>
    <w:rPr>
      <w:rFonts w:ascii="Courier New" w:hAnsi="Courier New" w:cs="Courier New" w:hint="default"/>
    </w:rPr>
  </w:style>
  <w:style w:type="character" w:customStyle="1" w:styleId="WW8Num12z2">
    <w:name w:val="WW8Num12z2"/>
    <w:rsid w:val="00E451A1"/>
    <w:rPr>
      <w:rFonts w:ascii="Wingdings" w:hAnsi="Wingdings" w:cs="Wingdings" w:hint="default"/>
    </w:rPr>
  </w:style>
  <w:style w:type="character" w:customStyle="1" w:styleId="WW8Num12z3">
    <w:name w:val="WW8Num12z3"/>
    <w:rsid w:val="00E451A1"/>
    <w:rPr>
      <w:rFonts w:ascii="Symbol" w:hAnsi="Symbol" w:cs="Symbol" w:hint="default"/>
    </w:rPr>
  </w:style>
  <w:style w:type="character" w:customStyle="1" w:styleId="WW8Num13z0">
    <w:name w:val="WW8Num13z0"/>
    <w:rsid w:val="00E451A1"/>
    <w:rPr>
      <w:rFonts w:cs="Times New Roman"/>
    </w:rPr>
  </w:style>
  <w:style w:type="character" w:customStyle="1" w:styleId="WW8Num14z0">
    <w:name w:val="WW8Num14z0"/>
    <w:rsid w:val="00E451A1"/>
    <w:rPr>
      <w:rFonts w:hint="default"/>
    </w:rPr>
  </w:style>
  <w:style w:type="character" w:customStyle="1" w:styleId="WW8Num15z0">
    <w:name w:val="WW8Num15z0"/>
    <w:rsid w:val="00E451A1"/>
    <w:rPr>
      <w:rFonts w:ascii="Arial" w:eastAsia="Times New Roman" w:hAnsi="Arial" w:cs="Arial" w:hint="default"/>
    </w:rPr>
  </w:style>
  <w:style w:type="character" w:customStyle="1" w:styleId="WW8Num15z1">
    <w:name w:val="WW8Num15z1"/>
    <w:rsid w:val="00E451A1"/>
    <w:rPr>
      <w:rFonts w:ascii="Courier New" w:hAnsi="Courier New" w:cs="Courier New" w:hint="default"/>
    </w:rPr>
  </w:style>
  <w:style w:type="character" w:customStyle="1" w:styleId="WW8Num15z2">
    <w:name w:val="WW8Num15z2"/>
    <w:rsid w:val="00E451A1"/>
    <w:rPr>
      <w:rFonts w:ascii="Wingdings" w:hAnsi="Wingdings" w:cs="Wingdings" w:hint="default"/>
    </w:rPr>
  </w:style>
  <w:style w:type="character" w:customStyle="1" w:styleId="WW8Num15z3">
    <w:name w:val="WW8Num15z3"/>
    <w:rsid w:val="00E451A1"/>
    <w:rPr>
      <w:rFonts w:ascii="Symbol" w:hAnsi="Symbol" w:cs="Symbol" w:hint="default"/>
    </w:rPr>
  </w:style>
  <w:style w:type="character" w:customStyle="1" w:styleId="WW8Num16z0">
    <w:name w:val="WW8Num16z0"/>
    <w:rsid w:val="00E451A1"/>
    <w:rPr>
      <w:rFonts w:hint="default"/>
    </w:rPr>
  </w:style>
  <w:style w:type="character" w:customStyle="1" w:styleId="WW8Num16z1">
    <w:name w:val="WW8Num16z1"/>
    <w:rsid w:val="00E451A1"/>
    <w:rPr>
      <w:rFonts w:ascii="Courier New" w:hAnsi="Courier New" w:cs="Courier New" w:hint="default"/>
    </w:rPr>
  </w:style>
  <w:style w:type="character" w:customStyle="1" w:styleId="WW8Num16z2">
    <w:name w:val="WW8Num16z2"/>
    <w:rsid w:val="00E451A1"/>
    <w:rPr>
      <w:rFonts w:ascii="Wingdings" w:hAnsi="Wingdings" w:cs="Wingdings" w:hint="default"/>
    </w:rPr>
  </w:style>
  <w:style w:type="character" w:customStyle="1" w:styleId="WW8Num16z3">
    <w:name w:val="WW8Num16z3"/>
    <w:rsid w:val="00E451A1"/>
    <w:rPr>
      <w:rFonts w:ascii="Symbol" w:hAnsi="Symbol" w:cs="Symbol" w:hint="default"/>
    </w:rPr>
  </w:style>
  <w:style w:type="character" w:customStyle="1" w:styleId="WW8Num17z0">
    <w:name w:val="WW8Num17z0"/>
    <w:rsid w:val="00E451A1"/>
    <w:rPr>
      <w:rFonts w:ascii="Arial" w:eastAsia="Times New Roman" w:hAnsi="Arial" w:cs="Arial" w:hint="default"/>
    </w:rPr>
  </w:style>
  <w:style w:type="character" w:customStyle="1" w:styleId="WW8Num17z1">
    <w:name w:val="WW8Num17z1"/>
    <w:rsid w:val="00E451A1"/>
    <w:rPr>
      <w:rFonts w:ascii="Courier New" w:hAnsi="Courier New" w:cs="Courier New" w:hint="default"/>
    </w:rPr>
  </w:style>
  <w:style w:type="character" w:customStyle="1" w:styleId="WW8Num17z2">
    <w:name w:val="WW8Num17z2"/>
    <w:rsid w:val="00E451A1"/>
    <w:rPr>
      <w:rFonts w:ascii="Wingdings" w:hAnsi="Wingdings" w:cs="Wingdings" w:hint="default"/>
    </w:rPr>
  </w:style>
  <w:style w:type="character" w:customStyle="1" w:styleId="WW8Num17z3">
    <w:name w:val="WW8Num17z3"/>
    <w:rsid w:val="00E451A1"/>
    <w:rPr>
      <w:rFonts w:ascii="Symbol" w:hAnsi="Symbol" w:cs="Symbol" w:hint="default"/>
    </w:rPr>
  </w:style>
  <w:style w:type="character" w:customStyle="1" w:styleId="WW8Num18z0">
    <w:name w:val="WW8Num18z0"/>
    <w:rsid w:val="00E451A1"/>
    <w:rPr>
      <w:rFonts w:ascii="Wingdings" w:hAnsi="Wingdings" w:cs="Wingdings" w:hint="default"/>
    </w:rPr>
  </w:style>
  <w:style w:type="character" w:customStyle="1" w:styleId="WW8Num18z1">
    <w:name w:val="WW8Num18z1"/>
    <w:rsid w:val="00E451A1"/>
    <w:rPr>
      <w:rFonts w:ascii="Courier New" w:hAnsi="Courier New" w:cs="Courier New" w:hint="default"/>
    </w:rPr>
  </w:style>
  <w:style w:type="character" w:customStyle="1" w:styleId="WW8Num18z3">
    <w:name w:val="WW8Num18z3"/>
    <w:rsid w:val="00E451A1"/>
    <w:rPr>
      <w:rFonts w:ascii="Symbol" w:hAnsi="Symbol" w:cs="Symbol" w:hint="default"/>
    </w:rPr>
  </w:style>
  <w:style w:type="character" w:customStyle="1" w:styleId="WW8Num19z0">
    <w:name w:val="WW8Num19z0"/>
    <w:rsid w:val="00E451A1"/>
    <w:rPr>
      <w:rFonts w:ascii="Arial" w:eastAsia="Times New Roman" w:hAnsi="Arial" w:cs="Arial" w:hint="default"/>
    </w:rPr>
  </w:style>
  <w:style w:type="character" w:customStyle="1" w:styleId="WW8Num19z1">
    <w:name w:val="WW8Num19z1"/>
    <w:rsid w:val="00E451A1"/>
    <w:rPr>
      <w:rFonts w:ascii="Courier New" w:hAnsi="Courier New" w:cs="Courier New" w:hint="default"/>
    </w:rPr>
  </w:style>
  <w:style w:type="character" w:customStyle="1" w:styleId="WW8Num19z2">
    <w:name w:val="WW8Num19z2"/>
    <w:rsid w:val="00E451A1"/>
    <w:rPr>
      <w:rFonts w:ascii="Wingdings" w:hAnsi="Wingdings" w:cs="Wingdings" w:hint="default"/>
    </w:rPr>
  </w:style>
  <w:style w:type="character" w:customStyle="1" w:styleId="WW8Num19z3">
    <w:name w:val="WW8Num19z3"/>
    <w:rsid w:val="00E451A1"/>
    <w:rPr>
      <w:rFonts w:ascii="Symbol" w:hAnsi="Symbol" w:cs="Symbol" w:hint="default"/>
    </w:rPr>
  </w:style>
  <w:style w:type="character" w:customStyle="1" w:styleId="WW8Num20z0">
    <w:name w:val="WW8Num20z0"/>
    <w:rsid w:val="00E451A1"/>
    <w:rPr>
      <w:rFonts w:ascii="Calibri" w:eastAsia="Times New Roman" w:hAnsi="Calibri" w:cs="Calibri" w:hint="default"/>
      <w:sz w:val="22"/>
      <w:szCs w:val="22"/>
    </w:rPr>
  </w:style>
  <w:style w:type="character" w:customStyle="1" w:styleId="WW8Num20z1">
    <w:name w:val="WW8Num20z1"/>
    <w:rsid w:val="00E451A1"/>
    <w:rPr>
      <w:rFonts w:ascii="Courier New" w:hAnsi="Courier New" w:cs="Courier New" w:hint="default"/>
    </w:rPr>
  </w:style>
  <w:style w:type="character" w:customStyle="1" w:styleId="WW8Num20z2">
    <w:name w:val="WW8Num20z2"/>
    <w:rsid w:val="00E451A1"/>
    <w:rPr>
      <w:rFonts w:ascii="Wingdings" w:hAnsi="Wingdings" w:cs="Wingdings" w:hint="default"/>
    </w:rPr>
  </w:style>
  <w:style w:type="character" w:customStyle="1" w:styleId="WW8Num20z3">
    <w:name w:val="WW8Num20z3"/>
    <w:rsid w:val="00E451A1"/>
    <w:rPr>
      <w:rFonts w:ascii="Symbol" w:hAnsi="Symbol" w:cs="Symbol" w:hint="default"/>
    </w:rPr>
  </w:style>
  <w:style w:type="character" w:customStyle="1" w:styleId="WW8Num21z0">
    <w:name w:val="WW8Num21z0"/>
    <w:rsid w:val="00E451A1"/>
    <w:rPr>
      <w:rFonts w:ascii="Arial" w:eastAsia="Times New Roman" w:hAnsi="Arial" w:cs="Arial" w:hint="default"/>
    </w:rPr>
  </w:style>
  <w:style w:type="character" w:customStyle="1" w:styleId="WW8Num21z1">
    <w:name w:val="WW8Num21z1"/>
    <w:rsid w:val="00E451A1"/>
    <w:rPr>
      <w:rFonts w:ascii="Courier New" w:hAnsi="Courier New" w:cs="Courier New" w:hint="default"/>
    </w:rPr>
  </w:style>
  <w:style w:type="character" w:customStyle="1" w:styleId="WW8Num21z2">
    <w:name w:val="WW8Num21z2"/>
    <w:rsid w:val="00E451A1"/>
    <w:rPr>
      <w:rFonts w:ascii="Wingdings" w:hAnsi="Wingdings" w:cs="Wingdings" w:hint="default"/>
    </w:rPr>
  </w:style>
  <w:style w:type="character" w:customStyle="1" w:styleId="WW8Num21z3">
    <w:name w:val="WW8Num21z3"/>
    <w:rsid w:val="00E451A1"/>
    <w:rPr>
      <w:rFonts w:ascii="Symbol" w:hAnsi="Symbol" w:cs="Symbol" w:hint="default"/>
    </w:rPr>
  </w:style>
  <w:style w:type="character" w:customStyle="1" w:styleId="WW8Num22z0">
    <w:name w:val="WW8Num22z0"/>
    <w:rsid w:val="00E451A1"/>
    <w:rPr>
      <w:rFonts w:ascii="Arial" w:eastAsia="Times New Roman" w:hAnsi="Arial" w:cs="Arial" w:hint="default"/>
      <w:sz w:val="22"/>
      <w:szCs w:val="22"/>
    </w:rPr>
  </w:style>
  <w:style w:type="character" w:customStyle="1" w:styleId="WW8Num22z1">
    <w:name w:val="WW8Num22z1"/>
    <w:rsid w:val="00E451A1"/>
    <w:rPr>
      <w:rFonts w:ascii="Courier New" w:hAnsi="Courier New" w:cs="Courier New" w:hint="default"/>
    </w:rPr>
  </w:style>
  <w:style w:type="character" w:customStyle="1" w:styleId="WW8Num22z2">
    <w:name w:val="WW8Num22z2"/>
    <w:rsid w:val="00E451A1"/>
    <w:rPr>
      <w:rFonts w:ascii="Wingdings" w:hAnsi="Wingdings" w:cs="Wingdings" w:hint="default"/>
    </w:rPr>
  </w:style>
  <w:style w:type="character" w:customStyle="1" w:styleId="WW8Num22z3">
    <w:name w:val="WW8Num22z3"/>
    <w:rsid w:val="00E451A1"/>
    <w:rPr>
      <w:rFonts w:ascii="Symbol" w:hAnsi="Symbol" w:cs="Symbol" w:hint="default"/>
    </w:rPr>
  </w:style>
  <w:style w:type="character" w:customStyle="1" w:styleId="WW8Num23z0">
    <w:name w:val="WW8Num23z0"/>
    <w:rsid w:val="00E451A1"/>
    <w:rPr>
      <w:rFonts w:hint="default"/>
    </w:rPr>
  </w:style>
  <w:style w:type="character" w:customStyle="1" w:styleId="WW8Num23z1">
    <w:name w:val="WW8Num23z1"/>
    <w:rsid w:val="00E451A1"/>
  </w:style>
  <w:style w:type="character" w:customStyle="1" w:styleId="WW8Num23z2">
    <w:name w:val="WW8Num23z2"/>
    <w:rsid w:val="00E451A1"/>
  </w:style>
  <w:style w:type="character" w:customStyle="1" w:styleId="WW8Num23z3">
    <w:name w:val="WW8Num23z3"/>
    <w:rsid w:val="00E451A1"/>
  </w:style>
  <w:style w:type="character" w:customStyle="1" w:styleId="WW8Num23z4">
    <w:name w:val="WW8Num23z4"/>
    <w:rsid w:val="00E451A1"/>
  </w:style>
  <w:style w:type="character" w:customStyle="1" w:styleId="WW8Num23z5">
    <w:name w:val="WW8Num23z5"/>
    <w:rsid w:val="00E451A1"/>
  </w:style>
  <w:style w:type="character" w:customStyle="1" w:styleId="WW8Num23z6">
    <w:name w:val="WW8Num23z6"/>
    <w:rsid w:val="00E451A1"/>
  </w:style>
  <w:style w:type="character" w:customStyle="1" w:styleId="WW8Num23z7">
    <w:name w:val="WW8Num23z7"/>
    <w:rsid w:val="00E451A1"/>
  </w:style>
  <w:style w:type="character" w:customStyle="1" w:styleId="WW8Num23z8">
    <w:name w:val="WW8Num23z8"/>
    <w:rsid w:val="00E451A1"/>
  </w:style>
  <w:style w:type="character" w:customStyle="1" w:styleId="WW8Num24z0">
    <w:name w:val="WW8Num24z0"/>
    <w:rsid w:val="00E451A1"/>
    <w:rPr>
      <w:rFonts w:ascii="Times New Roman" w:hAnsi="Times New Roman" w:cs="Times New Roman" w:hint="default"/>
      <w:sz w:val="22"/>
      <w:szCs w:val="22"/>
    </w:rPr>
  </w:style>
  <w:style w:type="character" w:customStyle="1" w:styleId="WW8Num25z0">
    <w:name w:val="WW8Num25z0"/>
    <w:rsid w:val="00E451A1"/>
    <w:rPr>
      <w:rFonts w:ascii="Symbol" w:hAnsi="Symbol" w:cs="Symbol" w:hint="default"/>
    </w:rPr>
  </w:style>
  <w:style w:type="character" w:customStyle="1" w:styleId="WW8Num26z0">
    <w:name w:val="WW8Num26z0"/>
    <w:rsid w:val="00E451A1"/>
    <w:rPr>
      <w:rFonts w:ascii="Calibri" w:eastAsia="Times New Roman" w:hAnsi="Calibri" w:cs="Calibri" w:hint="default"/>
    </w:rPr>
  </w:style>
  <w:style w:type="character" w:customStyle="1" w:styleId="WW8Num26z1">
    <w:name w:val="WW8Num26z1"/>
    <w:rsid w:val="00E451A1"/>
    <w:rPr>
      <w:rFonts w:ascii="Courier New" w:hAnsi="Courier New" w:cs="Courier New" w:hint="default"/>
    </w:rPr>
  </w:style>
  <w:style w:type="character" w:customStyle="1" w:styleId="WW8Num26z2">
    <w:name w:val="WW8Num26z2"/>
    <w:rsid w:val="00E451A1"/>
    <w:rPr>
      <w:rFonts w:ascii="Wingdings" w:hAnsi="Wingdings" w:cs="Wingdings" w:hint="default"/>
    </w:rPr>
  </w:style>
  <w:style w:type="character" w:customStyle="1" w:styleId="WW8Num26z3">
    <w:name w:val="WW8Num26z3"/>
    <w:rsid w:val="00E451A1"/>
    <w:rPr>
      <w:rFonts w:ascii="Symbol" w:hAnsi="Symbol" w:cs="Symbol" w:hint="default"/>
    </w:rPr>
  </w:style>
  <w:style w:type="character" w:customStyle="1" w:styleId="WW8Num27z0">
    <w:name w:val="WW8Num27z0"/>
    <w:rsid w:val="00E451A1"/>
    <w:rPr>
      <w:rFonts w:ascii="Arial" w:eastAsia="Times New Roman" w:hAnsi="Arial" w:cs="Arial" w:hint="default"/>
      <w:sz w:val="22"/>
      <w:szCs w:val="22"/>
    </w:rPr>
  </w:style>
  <w:style w:type="character" w:customStyle="1" w:styleId="WW8Num27z1">
    <w:name w:val="WW8Num27z1"/>
    <w:rsid w:val="00E451A1"/>
    <w:rPr>
      <w:rFonts w:ascii="Courier New" w:hAnsi="Courier New" w:cs="Courier New" w:hint="default"/>
    </w:rPr>
  </w:style>
  <w:style w:type="character" w:customStyle="1" w:styleId="WW8Num27z2">
    <w:name w:val="WW8Num27z2"/>
    <w:rsid w:val="00E451A1"/>
    <w:rPr>
      <w:rFonts w:ascii="Wingdings" w:hAnsi="Wingdings" w:cs="Wingdings" w:hint="default"/>
    </w:rPr>
  </w:style>
  <w:style w:type="character" w:customStyle="1" w:styleId="WW8Num27z3">
    <w:name w:val="WW8Num27z3"/>
    <w:rsid w:val="00E451A1"/>
    <w:rPr>
      <w:rFonts w:ascii="Symbol" w:hAnsi="Symbol" w:cs="Symbol" w:hint="default"/>
    </w:rPr>
  </w:style>
  <w:style w:type="character" w:customStyle="1" w:styleId="WW8Num28z0">
    <w:name w:val="WW8Num28z0"/>
    <w:rsid w:val="00E451A1"/>
    <w:rPr>
      <w:rFonts w:ascii="Calibri" w:eastAsia="Times New Roman" w:hAnsi="Calibri" w:cs="Calibri" w:hint="default"/>
      <w:sz w:val="22"/>
      <w:szCs w:val="22"/>
    </w:rPr>
  </w:style>
  <w:style w:type="character" w:customStyle="1" w:styleId="WW8Num28z1">
    <w:name w:val="WW8Num28z1"/>
    <w:rsid w:val="00E451A1"/>
    <w:rPr>
      <w:rFonts w:ascii="Courier New" w:hAnsi="Courier New" w:cs="Courier New" w:hint="default"/>
    </w:rPr>
  </w:style>
  <w:style w:type="character" w:customStyle="1" w:styleId="WW8Num28z2">
    <w:name w:val="WW8Num28z2"/>
    <w:rsid w:val="00E451A1"/>
    <w:rPr>
      <w:rFonts w:ascii="Wingdings" w:hAnsi="Wingdings" w:cs="Wingdings" w:hint="default"/>
    </w:rPr>
  </w:style>
  <w:style w:type="character" w:customStyle="1" w:styleId="WW8Num28z3">
    <w:name w:val="WW8Num28z3"/>
    <w:rsid w:val="00E451A1"/>
    <w:rPr>
      <w:rFonts w:ascii="Symbol" w:hAnsi="Symbol" w:cs="Symbol" w:hint="default"/>
    </w:rPr>
  </w:style>
  <w:style w:type="character" w:customStyle="1" w:styleId="WW8Num29z0">
    <w:name w:val="WW8Num29z0"/>
    <w:rsid w:val="00E451A1"/>
    <w:rPr>
      <w:rFonts w:ascii="Arial" w:eastAsia="Times New Roman" w:hAnsi="Arial" w:cs="Arial" w:hint="default"/>
    </w:rPr>
  </w:style>
  <w:style w:type="character" w:customStyle="1" w:styleId="WW8Num29z1">
    <w:name w:val="WW8Num29z1"/>
    <w:rsid w:val="00E451A1"/>
    <w:rPr>
      <w:rFonts w:ascii="Courier New" w:hAnsi="Courier New" w:cs="Courier New" w:hint="default"/>
    </w:rPr>
  </w:style>
  <w:style w:type="character" w:customStyle="1" w:styleId="WW8Num29z2">
    <w:name w:val="WW8Num29z2"/>
    <w:rsid w:val="00E451A1"/>
    <w:rPr>
      <w:rFonts w:ascii="Wingdings" w:hAnsi="Wingdings" w:cs="Wingdings" w:hint="default"/>
    </w:rPr>
  </w:style>
  <w:style w:type="character" w:customStyle="1" w:styleId="WW8Num29z3">
    <w:name w:val="WW8Num29z3"/>
    <w:rsid w:val="00E451A1"/>
    <w:rPr>
      <w:rFonts w:ascii="Symbol" w:hAnsi="Symbol" w:cs="Symbol" w:hint="default"/>
    </w:rPr>
  </w:style>
  <w:style w:type="character" w:customStyle="1" w:styleId="WW8Num30z0">
    <w:name w:val="WW8Num30z0"/>
    <w:rsid w:val="00E451A1"/>
    <w:rPr>
      <w:rFonts w:ascii="Arial" w:eastAsia="Times New Roman" w:hAnsi="Arial" w:cs="Arial" w:hint="default"/>
    </w:rPr>
  </w:style>
  <w:style w:type="character" w:customStyle="1" w:styleId="WW8Num30z1">
    <w:name w:val="WW8Num30z1"/>
    <w:rsid w:val="00E451A1"/>
    <w:rPr>
      <w:rFonts w:ascii="Courier New" w:hAnsi="Courier New" w:cs="Courier New" w:hint="default"/>
    </w:rPr>
  </w:style>
  <w:style w:type="character" w:customStyle="1" w:styleId="WW8Num30z2">
    <w:name w:val="WW8Num30z2"/>
    <w:rsid w:val="00E451A1"/>
    <w:rPr>
      <w:rFonts w:ascii="Wingdings" w:hAnsi="Wingdings" w:cs="Wingdings" w:hint="default"/>
    </w:rPr>
  </w:style>
  <w:style w:type="character" w:customStyle="1" w:styleId="WW8Num30z3">
    <w:name w:val="WW8Num30z3"/>
    <w:rsid w:val="00E451A1"/>
    <w:rPr>
      <w:rFonts w:ascii="Symbol" w:hAnsi="Symbol" w:cs="Symbol" w:hint="default"/>
    </w:rPr>
  </w:style>
  <w:style w:type="character" w:customStyle="1" w:styleId="WW8Num31z0">
    <w:name w:val="WW8Num31z0"/>
    <w:rsid w:val="00E451A1"/>
    <w:rPr>
      <w:rFonts w:ascii="Arial" w:eastAsia="Times New Roman" w:hAnsi="Arial" w:cs="Arial" w:hint="default"/>
    </w:rPr>
  </w:style>
  <w:style w:type="character" w:customStyle="1" w:styleId="WW8Num31z1">
    <w:name w:val="WW8Num31z1"/>
    <w:rsid w:val="00E451A1"/>
    <w:rPr>
      <w:rFonts w:ascii="Courier New" w:hAnsi="Courier New" w:cs="Courier New" w:hint="default"/>
    </w:rPr>
  </w:style>
  <w:style w:type="character" w:customStyle="1" w:styleId="WW8Num31z2">
    <w:name w:val="WW8Num31z2"/>
    <w:rsid w:val="00E451A1"/>
    <w:rPr>
      <w:rFonts w:ascii="Wingdings" w:hAnsi="Wingdings" w:cs="Wingdings" w:hint="default"/>
    </w:rPr>
  </w:style>
  <w:style w:type="character" w:customStyle="1" w:styleId="WW8Num31z3">
    <w:name w:val="WW8Num31z3"/>
    <w:rsid w:val="00E451A1"/>
    <w:rPr>
      <w:rFonts w:ascii="Symbol" w:hAnsi="Symbol" w:cs="Symbol" w:hint="default"/>
    </w:rPr>
  </w:style>
  <w:style w:type="character" w:customStyle="1" w:styleId="WW8Num32z0">
    <w:name w:val="WW8Num32z0"/>
    <w:rsid w:val="00E451A1"/>
    <w:rPr>
      <w:rFonts w:ascii="Arial" w:eastAsia="Times New Roman" w:hAnsi="Arial" w:cs="Arial" w:hint="default"/>
    </w:rPr>
  </w:style>
  <w:style w:type="character" w:customStyle="1" w:styleId="WW8Num32z1">
    <w:name w:val="WW8Num32z1"/>
    <w:rsid w:val="00E451A1"/>
    <w:rPr>
      <w:rFonts w:ascii="Courier New" w:hAnsi="Courier New" w:cs="Courier New" w:hint="default"/>
    </w:rPr>
  </w:style>
  <w:style w:type="character" w:customStyle="1" w:styleId="WW8Num32z2">
    <w:name w:val="WW8Num32z2"/>
    <w:rsid w:val="00E451A1"/>
    <w:rPr>
      <w:rFonts w:ascii="Wingdings" w:hAnsi="Wingdings" w:cs="Wingdings" w:hint="default"/>
    </w:rPr>
  </w:style>
  <w:style w:type="character" w:customStyle="1" w:styleId="WW8Num32z3">
    <w:name w:val="WW8Num32z3"/>
    <w:rsid w:val="00E451A1"/>
    <w:rPr>
      <w:rFonts w:ascii="Symbol" w:hAnsi="Symbol" w:cs="Symbol" w:hint="default"/>
    </w:rPr>
  </w:style>
  <w:style w:type="character" w:customStyle="1" w:styleId="WW8Num33z0">
    <w:name w:val="WW8Num33z0"/>
    <w:rsid w:val="00E451A1"/>
    <w:rPr>
      <w:rFonts w:ascii="Arial" w:eastAsia="Times New Roman" w:hAnsi="Arial" w:cs="Arial" w:hint="default"/>
    </w:rPr>
  </w:style>
  <w:style w:type="character" w:customStyle="1" w:styleId="WW8Num33z1">
    <w:name w:val="WW8Num33z1"/>
    <w:rsid w:val="00E451A1"/>
    <w:rPr>
      <w:rFonts w:ascii="Courier New" w:hAnsi="Courier New" w:cs="Courier New" w:hint="default"/>
    </w:rPr>
  </w:style>
  <w:style w:type="character" w:customStyle="1" w:styleId="WW8Num33z2">
    <w:name w:val="WW8Num33z2"/>
    <w:rsid w:val="00E451A1"/>
    <w:rPr>
      <w:rFonts w:ascii="Wingdings" w:hAnsi="Wingdings" w:cs="Wingdings" w:hint="default"/>
    </w:rPr>
  </w:style>
  <w:style w:type="character" w:customStyle="1" w:styleId="WW8Num33z3">
    <w:name w:val="WW8Num33z3"/>
    <w:rsid w:val="00E451A1"/>
    <w:rPr>
      <w:rFonts w:ascii="Symbol" w:hAnsi="Symbol" w:cs="Symbol" w:hint="default"/>
    </w:rPr>
  </w:style>
  <w:style w:type="character" w:customStyle="1" w:styleId="WW8Num34z0">
    <w:name w:val="WW8Num34z0"/>
    <w:rsid w:val="00E451A1"/>
    <w:rPr>
      <w:rFonts w:ascii="Calibri" w:eastAsia="Times New Roman" w:hAnsi="Calibri" w:cs="Calibri" w:hint="default"/>
      <w:sz w:val="22"/>
      <w:szCs w:val="22"/>
    </w:rPr>
  </w:style>
  <w:style w:type="character" w:customStyle="1" w:styleId="WW8Num34z1">
    <w:name w:val="WW8Num34z1"/>
    <w:rsid w:val="00E451A1"/>
    <w:rPr>
      <w:rFonts w:ascii="Courier New" w:hAnsi="Courier New" w:cs="Courier New" w:hint="default"/>
    </w:rPr>
  </w:style>
  <w:style w:type="character" w:customStyle="1" w:styleId="WW8Num34z2">
    <w:name w:val="WW8Num34z2"/>
    <w:rsid w:val="00E451A1"/>
    <w:rPr>
      <w:rFonts w:ascii="Wingdings" w:hAnsi="Wingdings" w:cs="Wingdings" w:hint="default"/>
    </w:rPr>
  </w:style>
  <w:style w:type="character" w:customStyle="1" w:styleId="WW8Num34z3">
    <w:name w:val="WW8Num34z3"/>
    <w:rsid w:val="00E451A1"/>
    <w:rPr>
      <w:rFonts w:ascii="Symbol" w:hAnsi="Symbol" w:cs="Symbol" w:hint="default"/>
    </w:rPr>
  </w:style>
  <w:style w:type="character" w:customStyle="1" w:styleId="WW8Num35z0">
    <w:name w:val="WW8Num35z0"/>
    <w:rsid w:val="00E451A1"/>
    <w:rPr>
      <w:rFonts w:ascii="Calibri" w:eastAsia="Times New Roman" w:hAnsi="Calibri" w:cs="Calibri" w:hint="default"/>
    </w:rPr>
  </w:style>
  <w:style w:type="character" w:customStyle="1" w:styleId="WW8Num35z1">
    <w:name w:val="WW8Num35z1"/>
    <w:rsid w:val="00E451A1"/>
    <w:rPr>
      <w:rFonts w:ascii="Courier New" w:hAnsi="Courier New" w:cs="Courier New" w:hint="default"/>
    </w:rPr>
  </w:style>
  <w:style w:type="character" w:customStyle="1" w:styleId="WW8Num35z2">
    <w:name w:val="WW8Num35z2"/>
    <w:rsid w:val="00E451A1"/>
    <w:rPr>
      <w:rFonts w:ascii="Wingdings" w:hAnsi="Wingdings" w:cs="Wingdings" w:hint="default"/>
    </w:rPr>
  </w:style>
  <w:style w:type="character" w:customStyle="1" w:styleId="WW8Num35z3">
    <w:name w:val="WW8Num35z3"/>
    <w:rsid w:val="00E451A1"/>
    <w:rPr>
      <w:rFonts w:ascii="Symbol" w:hAnsi="Symbol" w:cs="Symbol" w:hint="default"/>
    </w:rPr>
  </w:style>
  <w:style w:type="character" w:customStyle="1" w:styleId="WW8Num36z0">
    <w:name w:val="WW8Num36z0"/>
    <w:rsid w:val="00E451A1"/>
    <w:rPr>
      <w:rFonts w:cs="Times New Roman" w:hint="default"/>
    </w:rPr>
  </w:style>
  <w:style w:type="character" w:customStyle="1" w:styleId="WW8Num36z2">
    <w:name w:val="WW8Num36z2"/>
    <w:rsid w:val="00E451A1"/>
    <w:rPr>
      <w:rFonts w:ascii="Symbol" w:hAnsi="Symbol" w:cs="Symbol" w:hint="default"/>
      <w:sz w:val="18"/>
    </w:rPr>
  </w:style>
  <w:style w:type="character" w:customStyle="1" w:styleId="WW8Num36z3">
    <w:name w:val="WW8Num36z3"/>
    <w:rsid w:val="00E451A1"/>
    <w:rPr>
      <w:rFonts w:cs="Times New Roman"/>
    </w:rPr>
  </w:style>
  <w:style w:type="character" w:customStyle="1" w:styleId="WW8Num37z0">
    <w:name w:val="WW8Num37z0"/>
    <w:rsid w:val="00E451A1"/>
    <w:rPr>
      <w:rFonts w:ascii="Arial" w:eastAsia="Times New Roman" w:hAnsi="Arial" w:cs="Arial" w:hint="default"/>
    </w:rPr>
  </w:style>
  <w:style w:type="character" w:customStyle="1" w:styleId="WW8Num37z1">
    <w:name w:val="WW8Num37z1"/>
    <w:rsid w:val="00E451A1"/>
    <w:rPr>
      <w:rFonts w:ascii="Courier New" w:hAnsi="Courier New" w:cs="Courier New" w:hint="default"/>
    </w:rPr>
  </w:style>
  <w:style w:type="character" w:customStyle="1" w:styleId="WW8Num37z2">
    <w:name w:val="WW8Num37z2"/>
    <w:rsid w:val="00E451A1"/>
    <w:rPr>
      <w:rFonts w:ascii="Wingdings" w:hAnsi="Wingdings" w:cs="Wingdings" w:hint="default"/>
    </w:rPr>
  </w:style>
  <w:style w:type="character" w:customStyle="1" w:styleId="WW8Num37z3">
    <w:name w:val="WW8Num37z3"/>
    <w:rsid w:val="00E451A1"/>
    <w:rPr>
      <w:rFonts w:ascii="Symbol" w:hAnsi="Symbol" w:cs="Symbol" w:hint="default"/>
    </w:rPr>
  </w:style>
  <w:style w:type="character" w:customStyle="1" w:styleId="WW8Num38z0">
    <w:name w:val="WW8Num38z0"/>
    <w:rsid w:val="00E451A1"/>
    <w:rPr>
      <w:rFonts w:ascii="Arial" w:eastAsia="Times New Roman" w:hAnsi="Arial" w:cs="Arial" w:hint="default"/>
    </w:rPr>
  </w:style>
  <w:style w:type="character" w:customStyle="1" w:styleId="WW8Num38z1">
    <w:name w:val="WW8Num38z1"/>
    <w:rsid w:val="00E451A1"/>
    <w:rPr>
      <w:rFonts w:ascii="Courier New" w:hAnsi="Courier New" w:cs="Courier New" w:hint="default"/>
    </w:rPr>
  </w:style>
  <w:style w:type="character" w:customStyle="1" w:styleId="WW8Num38z2">
    <w:name w:val="WW8Num38z2"/>
    <w:rsid w:val="00E451A1"/>
    <w:rPr>
      <w:rFonts w:ascii="Wingdings" w:hAnsi="Wingdings" w:cs="Wingdings" w:hint="default"/>
    </w:rPr>
  </w:style>
  <w:style w:type="character" w:customStyle="1" w:styleId="WW8Num38z3">
    <w:name w:val="WW8Num38z3"/>
    <w:rsid w:val="00E451A1"/>
    <w:rPr>
      <w:rFonts w:ascii="Symbol" w:hAnsi="Symbol" w:cs="Symbol" w:hint="default"/>
    </w:rPr>
  </w:style>
  <w:style w:type="character" w:customStyle="1" w:styleId="WW8Num39z0">
    <w:name w:val="WW8Num39z0"/>
    <w:rsid w:val="00E451A1"/>
    <w:rPr>
      <w:rFonts w:ascii="Arial" w:eastAsia="Times New Roman" w:hAnsi="Arial" w:cs="Arial" w:hint="default"/>
    </w:rPr>
  </w:style>
  <w:style w:type="character" w:customStyle="1" w:styleId="WW8Num39z1">
    <w:name w:val="WW8Num39z1"/>
    <w:rsid w:val="00E451A1"/>
    <w:rPr>
      <w:rFonts w:ascii="Courier New" w:hAnsi="Courier New" w:cs="Courier New" w:hint="default"/>
    </w:rPr>
  </w:style>
  <w:style w:type="character" w:customStyle="1" w:styleId="WW8Num39z2">
    <w:name w:val="WW8Num39z2"/>
    <w:rsid w:val="00E451A1"/>
    <w:rPr>
      <w:rFonts w:ascii="Wingdings" w:hAnsi="Wingdings" w:cs="Wingdings" w:hint="default"/>
    </w:rPr>
  </w:style>
  <w:style w:type="character" w:customStyle="1" w:styleId="WW8Num39z3">
    <w:name w:val="WW8Num39z3"/>
    <w:rsid w:val="00E451A1"/>
    <w:rPr>
      <w:rFonts w:ascii="Symbol" w:hAnsi="Symbol" w:cs="Symbol" w:hint="default"/>
    </w:rPr>
  </w:style>
  <w:style w:type="character" w:customStyle="1" w:styleId="WW8Num40z0">
    <w:name w:val="WW8Num40z0"/>
    <w:rsid w:val="00E451A1"/>
    <w:rPr>
      <w:rFonts w:ascii="Symbol" w:hAnsi="Symbol" w:cs="Symbol" w:hint="default"/>
      <w:sz w:val="22"/>
      <w:szCs w:val="22"/>
    </w:rPr>
  </w:style>
  <w:style w:type="character" w:customStyle="1" w:styleId="WW8Num40z1">
    <w:name w:val="WW8Num40z1"/>
    <w:rsid w:val="00E451A1"/>
    <w:rPr>
      <w:rFonts w:ascii="Courier New" w:hAnsi="Courier New" w:cs="Courier New" w:hint="default"/>
    </w:rPr>
  </w:style>
  <w:style w:type="character" w:customStyle="1" w:styleId="WW8Num40z2">
    <w:name w:val="WW8Num40z2"/>
    <w:rsid w:val="00E451A1"/>
    <w:rPr>
      <w:rFonts w:ascii="Wingdings" w:hAnsi="Wingdings" w:cs="Wingdings" w:hint="default"/>
    </w:rPr>
  </w:style>
  <w:style w:type="character" w:customStyle="1" w:styleId="WW8Num41z0">
    <w:name w:val="WW8Num41z0"/>
    <w:rsid w:val="00E451A1"/>
    <w:rPr>
      <w:rFonts w:ascii="Arial" w:eastAsia="Times New Roman" w:hAnsi="Arial" w:cs="Arial" w:hint="default"/>
    </w:rPr>
  </w:style>
  <w:style w:type="character" w:customStyle="1" w:styleId="WW8Num41z1">
    <w:name w:val="WW8Num41z1"/>
    <w:rsid w:val="00E451A1"/>
    <w:rPr>
      <w:rFonts w:ascii="Courier New" w:hAnsi="Courier New" w:cs="Courier New" w:hint="default"/>
    </w:rPr>
  </w:style>
  <w:style w:type="character" w:customStyle="1" w:styleId="WW8Num41z2">
    <w:name w:val="WW8Num41z2"/>
    <w:rsid w:val="00E451A1"/>
    <w:rPr>
      <w:rFonts w:ascii="Wingdings" w:hAnsi="Wingdings" w:cs="Wingdings" w:hint="default"/>
    </w:rPr>
  </w:style>
  <w:style w:type="character" w:customStyle="1" w:styleId="WW8Num41z3">
    <w:name w:val="WW8Num41z3"/>
    <w:rsid w:val="00E451A1"/>
    <w:rPr>
      <w:rFonts w:ascii="Symbol" w:hAnsi="Symbol" w:cs="Symbol" w:hint="default"/>
    </w:rPr>
  </w:style>
  <w:style w:type="character" w:customStyle="1" w:styleId="WW8Num42z0">
    <w:name w:val="WW8Num42z0"/>
    <w:rsid w:val="00E451A1"/>
    <w:rPr>
      <w:rFonts w:ascii="Symbol" w:hAnsi="Symbol" w:cs="Symbol" w:hint="default"/>
      <w:sz w:val="22"/>
      <w:szCs w:val="22"/>
    </w:rPr>
  </w:style>
  <w:style w:type="character" w:customStyle="1" w:styleId="WW8Num43z0">
    <w:name w:val="WW8Num43z0"/>
    <w:rsid w:val="00E451A1"/>
    <w:rPr>
      <w:rFonts w:ascii="Arial" w:eastAsia="Times New Roman" w:hAnsi="Arial" w:cs="Arial" w:hint="default"/>
    </w:rPr>
  </w:style>
  <w:style w:type="character" w:customStyle="1" w:styleId="WW8Num43z1">
    <w:name w:val="WW8Num43z1"/>
    <w:rsid w:val="00E451A1"/>
    <w:rPr>
      <w:rFonts w:ascii="Courier New" w:hAnsi="Courier New" w:cs="Courier New" w:hint="default"/>
    </w:rPr>
  </w:style>
  <w:style w:type="character" w:customStyle="1" w:styleId="WW8Num43z2">
    <w:name w:val="WW8Num43z2"/>
    <w:rsid w:val="00E451A1"/>
    <w:rPr>
      <w:rFonts w:ascii="Wingdings" w:hAnsi="Wingdings" w:cs="Wingdings" w:hint="default"/>
    </w:rPr>
  </w:style>
  <w:style w:type="character" w:customStyle="1" w:styleId="WW8Num43z3">
    <w:name w:val="WW8Num43z3"/>
    <w:rsid w:val="00E451A1"/>
    <w:rPr>
      <w:rFonts w:ascii="Symbol" w:hAnsi="Symbol" w:cs="Symbol" w:hint="default"/>
    </w:rPr>
  </w:style>
  <w:style w:type="character" w:customStyle="1" w:styleId="WW8Num44z0">
    <w:name w:val="WW8Num44z0"/>
    <w:rsid w:val="00E451A1"/>
    <w:rPr>
      <w:rFonts w:ascii="Arial" w:eastAsia="Times New Roman" w:hAnsi="Arial" w:cs="Arial" w:hint="default"/>
    </w:rPr>
  </w:style>
  <w:style w:type="character" w:customStyle="1" w:styleId="WW8Num44z1">
    <w:name w:val="WW8Num44z1"/>
    <w:rsid w:val="00E451A1"/>
    <w:rPr>
      <w:rFonts w:ascii="Courier New" w:hAnsi="Courier New" w:cs="Courier New" w:hint="default"/>
    </w:rPr>
  </w:style>
  <w:style w:type="character" w:customStyle="1" w:styleId="WW8Num44z2">
    <w:name w:val="WW8Num44z2"/>
    <w:rsid w:val="00E451A1"/>
    <w:rPr>
      <w:rFonts w:ascii="Wingdings" w:hAnsi="Wingdings" w:cs="Wingdings" w:hint="default"/>
    </w:rPr>
  </w:style>
  <w:style w:type="character" w:customStyle="1" w:styleId="WW8Num44z3">
    <w:name w:val="WW8Num44z3"/>
    <w:rsid w:val="00E451A1"/>
    <w:rPr>
      <w:rFonts w:ascii="Symbol" w:hAnsi="Symbol" w:cs="Symbol" w:hint="default"/>
    </w:rPr>
  </w:style>
  <w:style w:type="character" w:customStyle="1" w:styleId="WW8Num45z0">
    <w:name w:val="WW8Num45z0"/>
    <w:rsid w:val="00E451A1"/>
    <w:rPr>
      <w:rFonts w:ascii="Arial" w:eastAsia="Times New Roman" w:hAnsi="Arial" w:cs="Arial" w:hint="default"/>
    </w:rPr>
  </w:style>
  <w:style w:type="character" w:customStyle="1" w:styleId="WW8Num45z1">
    <w:name w:val="WW8Num45z1"/>
    <w:rsid w:val="00E451A1"/>
    <w:rPr>
      <w:rFonts w:ascii="Courier New" w:hAnsi="Courier New" w:cs="Courier New" w:hint="default"/>
    </w:rPr>
  </w:style>
  <w:style w:type="character" w:customStyle="1" w:styleId="WW8Num45z2">
    <w:name w:val="WW8Num45z2"/>
    <w:rsid w:val="00E451A1"/>
    <w:rPr>
      <w:rFonts w:ascii="Wingdings" w:hAnsi="Wingdings" w:cs="Wingdings" w:hint="default"/>
    </w:rPr>
  </w:style>
  <w:style w:type="character" w:customStyle="1" w:styleId="WW8Num45z3">
    <w:name w:val="WW8Num45z3"/>
    <w:rsid w:val="00E451A1"/>
    <w:rPr>
      <w:rFonts w:ascii="Symbol" w:hAnsi="Symbol" w:cs="Symbol" w:hint="default"/>
    </w:rPr>
  </w:style>
  <w:style w:type="character" w:customStyle="1" w:styleId="WW8Num46z0">
    <w:name w:val="WW8Num46z0"/>
    <w:rsid w:val="00E451A1"/>
    <w:rPr>
      <w:rFonts w:ascii="Arial" w:eastAsia="Times New Roman" w:hAnsi="Arial" w:cs="Arial" w:hint="default"/>
    </w:rPr>
  </w:style>
  <w:style w:type="character" w:customStyle="1" w:styleId="WW8Num46z1">
    <w:name w:val="WW8Num46z1"/>
    <w:rsid w:val="00E451A1"/>
    <w:rPr>
      <w:rFonts w:ascii="Courier New" w:hAnsi="Courier New" w:cs="Courier New" w:hint="default"/>
    </w:rPr>
  </w:style>
  <w:style w:type="character" w:customStyle="1" w:styleId="WW8Num46z2">
    <w:name w:val="WW8Num46z2"/>
    <w:rsid w:val="00E451A1"/>
    <w:rPr>
      <w:rFonts w:ascii="Wingdings" w:hAnsi="Wingdings" w:cs="Wingdings" w:hint="default"/>
    </w:rPr>
  </w:style>
  <w:style w:type="character" w:customStyle="1" w:styleId="WW8Num46z3">
    <w:name w:val="WW8Num46z3"/>
    <w:rsid w:val="00E451A1"/>
    <w:rPr>
      <w:rFonts w:ascii="Symbol" w:hAnsi="Symbol" w:cs="Symbol" w:hint="default"/>
    </w:rPr>
  </w:style>
  <w:style w:type="character" w:customStyle="1" w:styleId="WW8Num47z0">
    <w:name w:val="WW8Num47z0"/>
    <w:rsid w:val="00E451A1"/>
    <w:rPr>
      <w:rFonts w:ascii="Arial" w:eastAsia="Times New Roman" w:hAnsi="Arial" w:cs="Arial" w:hint="default"/>
    </w:rPr>
  </w:style>
  <w:style w:type="character" w:customStyle="1" w:styleId="WW8Num47z1">
    <w:name w:val="WW8Num47z1"/>
    <w:rsid w:val="00E451A1"/>
    <w:rPr>
      <w:rFonts w:ascii="Courier New" w:hAnsi="Courier New" w:cs="Courier New" w:hint="default"/>
    </w:rPr>
  </w:style>
  <w:style w:type="character" w:customStyle="1" w:styleId="WW8Num47z2">
    <w:name w:val="WW8Num47z2"/>
    <w:rsid w:val="00E451A1"/>
    <w:rPr>
      <w:rFonts w:ascii="Wingdings" w:hAnsi="Wingdings" w:cs="Wingdings" w:hint="default"/>
    </w:rPr>
  </w:style>
  <w:style w:type="character" w:customStyle="1" w:styleId="WW8Num47z3">
    <w:name w:val="WW8Num47z3"/>
    <w:rsid w:val="00E451A1"/>
    <w:rPr>
      <w:rFonts w:ascii="Symbol" w:hAnsi="Symbol" w:cs="Symbol" w:hint="default"/>
    </w:rPr>
  </w:style>
  <w:style w:type="character" w:customStyle="1" w:styleId="WW8Num48z0">
    <w:name w:val="WW8Num48z0"/>
    <w:rsid w:val="00E451A1"/>
    <w:rPr>
      <w:rFonts w:ascii="Wingdings" w:hAnsi="Wingdings" w:cs="Wingdings" w:hint="default"/>
      <w:sz w:val="22"/>
      <w:szCs w:val="22"/>
    </w:rPr>
  </w:style>
  <w:style w:type="character" w:customStyle="1" w:styleId="WW8Num48z1">
    <w:name w:val="WW8Num48z1"/>
    <w:rsid w:val="00E451A1"/>
    <w:rPr>
      <w:rFonts w:ascii="Courier New" w:hAnsi="Courier New" w:cs="Courier New" w:hint="default"/>
    </w:rPr>
  </w:style>
  <w:style w:type="character" w:customStyle="1" w:styleId="WW8Num48z3">
    <w:name w:val="WW8Num48z3"/>
    <w:rsid w:val="00E451A1"/>
    <w:rPr>
      <w:rFonts w:ascii="Symbol" w:hAnsi="Symbol" w:cs="Symbol" w:hint="default"/>
    </w:rPr>
  </w:style>
  <w:style w:type="character" w:customStyle="1" w:styleId="WW8Num49z0">
    <w:name w:val="WW8Num49z0"/>
    <w:rsid w:val="00E451A1"/>
    <w:rPr>
      <w:rFonts w:cs="Times New Roman" w:hint="default"/>
    </w:rPr>
  </w:style>
  <w:style w:type="character" w:customStyle="1" w:styleId="WW8Num49z1">
    <w:name w:val="WW8Num49z1"/>
    <w:rsid w:val="00E451A1"/>
    <w:rPr>
      <w:rFonts w:ascii="Tahoma" w:hAnsi="Tahoma" w:cs="Tahoma" w:hint="default"/>
    </w:rPr>
  </w:style>
  <w:style w:type="character" w:customStyle="1" w:styleId="WW8Num50z0">
    <w:name w:val="WW8Num50z0"/>
    <w:rsid w:val="00E451A1"/>
    <w:rPr>
      <w:strike w:val="0"/>
      <w:dstrike w:val="0"/>
      <w:color w:val="auto"/>
    </w:rPr>
  </w:style>
  <w:style w:type="character" w:customStyle="1" w:styleId="WW8Num50z1">
    <w:name w:val="WW8Num50z1"/>
    <w:rsid w:val="00E451A1"/>
  </w:style>
  <w:style w:type="character" w:customStyle="1" w:styleId="WW8Num50z2">
    <w:name w:val="WW8Num50z2"/>
    <w:rsid w:val="00E451A1"/>
  </w:style>
  <w:style w:type="character" w:customStyle="1" w:styleId="WW8Num50z3">
    <w:name w:val="WW8Num50z3"/>
    <w:rsid w:val="00E451A1"/>
  </w:style>
  <w:style w:type="character" w:customStyle="1" w:styleId="WW8Num50z4">
    <w:name w:val="WW8Num50z4"/>
    <w:rsid w:val="00E451A1"/>
  </w:style>
  <w:style w:type="character" w:customStyle="1" w:styleId="WW8Num50z5">
    <w:name w:val="WW8Num50z5"/>
    <w:rsid w:val="00E451A1"/>
  </w:style>
  <w:style w:type="character" w:customStyle="1" w:styleId="WW8Num50z6">
    <w:name w:val="WW8Num50z6"/>
    <w:rsid w:val="00E451A1"/>
  </w:style>
  <w:style w:type="character" w:customStyle="1" w:styleId="WW8Num50z7">
    <w:name w:val="WW8Num50z7"/>
    <w:rsid w:val="00E451A1"/>
  </w:style>
  <w:style w:type="character" w:customStyle="1" w:styleId="WW8Num50z8">
    <w:name w:val="WW8Num50z8"/>
    <w:rsid w:val="00E451A1"/>
  </w:style>
  <w:style w:type="character" w:customStyle="1" w:styleId="WW8Num51z0">
    <w:name w:val="WW8Num51z0"/>
    <w:rsid w:val="00E451A1"/>
    <w:rPr>
      <w:rFonts w:ascii="Symbol" w:hAnsi="Symbol" w:cs="Symbol" w:hint="default"/>
    </w:rPr>
  </w:style>
  <w:style w:type="character" w:customStyle="1" w:styleId="WW8Num51z1">
    <w:name w:val="WW8Num51z1"/>
    <w:rsid w:val="00E451A1"/>
    <w:rPr>
      <w:rFonts w:ascii="Courier New" w:hAnsi="Courier New" w:cs="Courier New" w:hint="default"/>
    </w:rPr>
  </w:style>
  <w:style w:type="character" w:customStyle="1" w:styleId="WW8Num51z2">
    <w:name w:val="WW8Num51z2"/>
    <w:rsid w:val="00E451A1"/>
    <w:rPr>
      <w:rFonts w:ascii="Wingdings" w:hAnsi="Wingdings" w:cs="Wingdings" w:hint="default"/>
    </w:rPr>
  </w:style>
  <w:style w:type="character" w:customStyle="1" w:styleId="WW8Num52z0">
    <w:name w:val="WW8Num52z0"/>
    <w:rsid w:val="00E451A1"/>
    <w:rPr>
      <w:rFonts w:ascii="Wingdings" w:hAnsi="Wingdings" w:cs="Wingdings" w:hint="default"/>
      <w:sz w:val="22"/>
      <w:szCs w:val="22"/>
    </w:rPr>
  </w:style>
  <w:style w:type="character" w:customStyle="1" w:styleId="WW8Num52z1">
    <w:name w:val="WW8Num52z1"/>
    <w:rsid w:val="00E451A1"/>
    <w:rPr>
      <w:rFonts w:ascii="Courier New" w:hAnsi="Courier New" w:cs="Courier New" w:hint="default"/>
    </w:rPr>
  </w:style>
  <w:style w:type="character" w:customStyle="1" w:styleId="WW8Num52z3">
    <w:name w:val="WW8Num52z3"/>
    <w:rsid w:val="00E451A1"/>
    <w:rPr>
      <w:rFonts w:ascii="Symbol" w:hAnsi="Symbol" w:cs="Symbol" w:hint="default"/>
    </w:rPr>
  </w:style>
  <w:style w:type="character" w:customStyle="1" w:styleId="WW8Num53z0">
    <w:name w:val="WW8Num53z0"/>
    <w:rsid w:val="00E451A1"/>
    <w:rPr>
      <w:rFonts w:ascii="Times New Roman" w:eastAsia="Times New Roman" w:hAnsi="Times New Roman" w:cs="Times New Roman" w:hint="default"/>
    </w:rPr>
  </w:style>
  <w:style w:type="character" w:customStyle="1" w:styleId="WW8Num53z1">
    <w:name w:val="WW8Num53z1"/>
    <w:rsid w:val="00E451A1"/>
    <w:rPr>
      <w:rFonts w:ascii="Courier New" w:hAnsi="Courier New" w:cs="Courier New" w:hint="default"/>
    </w:rPr>
  </w:style>
  <w:style w:type="character" w:customStyle="1" w:styleId="WW8Num53z2">
    <w:name w:val="WW8Num53z2"/>
    <w:rsid w:val="00E451A1"/>
    <w:rPr>
      <w:rFonts w:ascii="Wingdings" w:hAnsi="Wingdings" w:cs="Wingdings" w:hint="default"/>
    </w:rPr>
  </w:style>
  <w:style w:type="character" w:customStyle="1" w:styleId="WW8Num53z3">
    <w:name w:val="WW8Num53z3"/>
    <w:rsid w:val="00E451A1"/>
    <w:rPr>
      <w:rFonts w:ascii="Symbol" w:hAnsi="Symbol" w:cs="Symbol" w:hint="default"/>
    </w:rPr>
  </w:style>
  <w:style w:type="character" w:customStyle="1" w:styleId="WW8Num54z0">
    <w:name w:val="WW8Num54z0"/>
    <w:rsid w:val="00E451A1"/>
    <w:rPr>
      <w:rFonts w:ascii="Arial" w:eastAsia="Times New Roman" w:hAnsi="Arial" w:cs="Arial" w:hint="default"/>
    </w:rPr>
  </w:style>
  <w:style w:type="character" w:customStyle="1" w:styleId="WW8Num54z1">
    <w:name w:val="WW8Num54z1"/>
    <w:rsid w:val="00E451A1"/>
    <w:rPr>
      <w:rFonts w:ascii="Courier New" w:hAnsi="Courier New" w:cs="Courier New" w:hint="default"/>
    </w:rPr>
  </w:style>
  <w:style w:type="character" w:customStyle="1" w:styleId="WW8Num54z2">
    <w:name w:val="WW8Num54z2"/>
    <w:rsid w:val="00E451A1"/>
    <w:rPr>
      <w:rFonts w:ascii="Wingdings" w:hAnsi="Wingdings" w:cs="Wingdings" w:hint="default"/>
    </w:rPr>
  </w:style>
  <w:style w:type="character" w:customStyle="1" w:styleId="WW8Num54z3">
    <w:name w:val="WW8Num54z3"/>
    <w:rsid w:val="00E451A1"/>
    <w:rPr>
      <w:rFonts w:ascii="Symbol" w:hAnsi="Symbol" w:cs="Symbol" w:hint="default"/>
    </w:rPr>
  </w:style>
  <w:style w:type="character" w:customStyle="1" w:styleId="WW8Num55z0">
    <w:name w:val="WW8Num55z0"/>
    <w:rsid w:val="00E451A1"/>
    <w:rPr>
      <w:rFonts w:ascii="Arial" w:eastAsia="Times New Roman" w:hAnsi="Arial" w:cs="Arial" w:hint="default"/>
      <w:sz w:val="22"/>
      <w:szCs w:val="22"/>
    </w:rPr>
  </w:style>
  <w:style w:type="character" w:customStyle="1" w:styleId="WW8Num55z1">
    <w:name w:val="WW8Num55z1"/>
    <w:rsid w:val="00E451A1"/>
    <w:rPr>
      <w:rFonts w:ascii="Courier New" w:hAnsi="Courier New" w:cs="Courier New" w:hint="default"/>
    </w:rPr>
  </w:style>
  <w:style w:type="character" w:customStyle="1" w:styleId="WW8Num55z2">
    <w:name w:val="WW8Num55z2"/>
    <w:rsid w:val="00E451A1"/>
    <w:rPr>
      <w:rFonts w:ascii="Wingdings" w:hAnsi="Wingdings" w:cs="Wingdings" w:hint="default"/>
    </w:rPr>
  </w:style>
  <w:style w:type="character" w:customStyle="1" w:styleId="WW8Num55z3">
    <w:name w:val="WW8Num55z3"/>
    <w:rsid w:val="00E451A1"/>
    <w:rPr>
      <w:rFonts w:ascii="Symbol" w:hAnsi="Symbol" w:cs="Symbol" w:hint="default"/>
    </w:rPr>
  </w:style>
  <w:style w:type="character" w:customStyle="1" w:styleId="WW8Num56z0">
    <w:name w:val="WW8Num56z0"/>
    <w:rsid w:val="00E451A1"/>
    <w:rPr>
      <w:rFonts w:ascii="Calibri" w:eastAsia="Times New Roman" w:hAnsi="Calibri" w:cs="Calibri" w:hint="default"/>
    </w:rPr>
  </w:style>
  <w:style w:type="character" w:customStyle="1" w:styleId="WW8Num56z1">
    <w:name w:val="WW8Num56z1"/>
    <w:rsid w:val="00E451A1"/>
    <w:rPr>
      <w:rFonts w:ascii="Courier New" w:hAnsi="Courier New" w:cs="Courier New" w:hint="default"/>
    </w:rPr>
  </w:style>
  <w:style w:type="character" w:customStyle="1" w:styleId="WW8Num56z2">
    <w:name w:val="WW8Num56z2"/>
    <w:rsid w:val="00E451A1"/>
    <w:rPr>
      <w:rFonts w:ascii="Wingdings" w:hAnsi="Wingdings" w:cs="Wingdings" w:hint="default"/>
    </w:rPr>
  </w:style>
  <w:style w:type="character" w:customStyle="1" w:styleId="WW8Num56z3">
    <w:name w:val="WW8Num56z3"/>
    <w:rsid w:val="00E451A1"/>
    <w:rPr>
      <w:rFonts w:ascii="Symbol" w:hAnsi="Symbol" w:cs="Symbol" w:hint="default"/>
    </w:rPr>
  </w:style>
  <w:style w:type="character" w:customStyle="1" w:styleId="WW8Num57z0">
    <w:name w:val="WW8Num57z0"/>
    <w:rsid w:val="00E451A1"/>
    <w:rPr>
      <w:rFonts w:ascii="Wingdings" w:hAnsi="Wingdings" w:cs="Wingdings" w:hint="default"/>
      <w:sz w:val="22"/>
      <w:szCs w:val="22"/>
    </w:rPr>
  </w:style>
  <w:style w:type="character" w:customStyle="1" w:styleId="WW8Num57z1">
    <w:name w:val="WW8Num57z1"/>
    <w:rsid w:val="00E451A1"/>
    <w:rPr>
      <w:rFonts w:ascii="Courier New" w:hAnsi="Courier New" w:cs="Courier New" w:hint="default"/>
    </w:rPr>
  </w:style>
  <w:style w:type="character" w:customStyle="1" w:styleId="WW8Num57z3">
    <w:name w:val="WW8Num57z3"/>
    <w:rsid w:val="00E451A1"/>
    <w:rPr>
      <w:rFonts w:ascii="Symbol" w:hAnsi="Symbol" w:cs="Symbol" w:hint="default"/>
    </w:rPr>
  </w:style>
  <w:style w:type="character" w:customStyle="1" w:styleId="WW8Num58z0">
    <w:name w:val="WW8Num58z0"/>
    <w:rsid w:val="00E451A1"/>
    <w:rPr>
      <w:rFonts w:ascii="Arial MT Black" w:eastAsia="Times New Roman" w:hAnsi="Arial MT Black" w:cs="Wingdings" w:hint="eastAsia"/>
    </w:rPr>
  </w:style>
  <w:style w:type="character" w:customStyle="1" w:styleId="WW8Num59z0">
    <w:name w:val="WW8Num59z0"/>
    <w:rsid w:val="00E451A1"/>
    <w:rPr>
      <w:rFonts w:ascii="Arial" w:eastAsia="Times New Roman" w:hAnsi="Arial" w:cs="Arial" w:hint="default"/>
    </w:rPr>
  </w:style>
  <w:style w:type="character" w:customStyle="1" w:styleId="WW8Num59z1">
    <w:name w:val="WW8Num59z1"/>
    <w:rsid w:val="00E451A1"/>
    <w:rPr>
      <w:rFonts w:ascii="Courier New" w:hAnsi="Courier New" w:cs="Courier New" w:hint="default"/>
    </w:rPr>
  </w:style>
  <w:style w:type="character" w:customStyle="1" w:styleId="WW8Num59z2">
    <w:name w:val="WW8Num59z2"/>
    <w:rsid w:val="00E451A1"/>
    <w:rPr>
      <w:rFonts w:ascii="Wingdings" w:hAnsi="Wingdings" w:cs="Wingdings" w:hint="default"/>
    </w:rPr>
  </w:style>
  <w:style w:type="character" w:customStyle="1" w:styleId="WW8Num59z3">
    <w:name w:val="WW8Num59z3"/>
    <w:rsid w:val="00E451A1"/>
    <w:rPr>
      <w:rFonts w:ascii="Symbol" w:hAnsi="Symbol" w:cs="Symbol" w:hint="default"/>
    </w:rPr>
  </w:style>
  <w:style w:type="character" w:customStyle="1" w:styleId="WW8Num60z0">
    <w:name w:val="WW8Num60z0"/>
    <w:rsid w:val="00E451A1"/>
  </w:style>
  <w:style w:type="character" w:customStyle="1" w:styleId="WW8Num60z1">
    <w:name w:val="WW8Num60z1"/>
    <w:rsid w:val="00E451A1"/>
  </w:style>
  <w:style w:type="character" w:customStyle="1" w:styleId="WW8Num60z2">
    <w:name w:val="WW8Num60z2"/>
    <w:rsid w:val="00E451A1"/>
  </w:style>
  <w:style w:type="character" w:customStyle="1" w:styleId="WW8Num60z3">
    <w:name w:val="WW8Num60z3"/>
    <w:rsid w:val="00E451A1"/>
  </w:style>
  <w:style w:type="character" w:customStyle="1" w:styleId="WW8Num60z4">
    <w:name w:val="WW8Num60z4"/>
    <w:rsid w:val="00E451A1"/>
  </w:style>
  <w:style w:type="character" w:customStyle="1" w:styleId="WW8Num60z5">
    <w:name w:val="WW8Num60z5"/>
    <w:rsid w:val="00E451A1"/>
  </w:style>
  <w:style w:type="character" w:customStyle="1" w:styleId="WW8Num60z6">
    <w:name w:val="WW8Num60z6"/>
    <w:rsid w:val="00E451A1"/>
  </w:style>
  <w:style w:type="character" w:customStyle="1" w:styleId="WW8Num60z7">
    <w:name w:val="WW8Num60z7"/>
    <w:rsid w:val="00E451A1"/>
  </w:style>
  <w:style w:type="character" w:customStyle="1" w:styleId="WW8Num60z8">
    <w:name w:val="WW8Num60z8"/>
    <w:rsid w:val="00E451A1"/>
  </w:style>
  <w:style w:type="character" w:customStyle="1" w:styleId="WW8Num61z0">
    <w:name w:val="WW8Num61z0"/>
    <w:rsid w:val="00E451A1"/>
    <w:rPr>
      <w:rFonts w:ascii="Arial" w:eastAsia="Times New Roman" w:hAnsi="Arial" w:cs="Arial" w:hint="default"/>
    </w:rPr>
  </w:style>
  <w:style w:type="character" w:customStyle="1" w:styleId="WW8Num61z1">
    <w:name w:val="WW8Num61z1"/>
    <w:rsid w:val="00E451A1"/>
    <w:rPr>
      <w:rFonts w:ascii="Courier New" w:hAnsi="Courier New" w:cs="Courier New" w:hint="default"/>
    </w:rPr>
  </w:style>
  <w:style w:type="character" w:customStyle="1" w:styleId="WW8Num61z2">
    <w:name w:val="WW8Num61z2"/>
    <w:rsid w:val="00E451A1"/>
    <w:rPr>
      <w:rFonts w:ascii="Wingdings" w:hAnsi="Wingdings" w:cs="Wingdings" w:hint="default"/>
    </w:rPr>
  </w:style>
  <w:style w:type="character" w:customStyle="1" w:styleId="WW8Num61z3">
    <w:name w:val="WW8Num61z3"/>
    <w:rsid w:val="00E451A1"/>
    <w:rPr>
      <w:rFonts w:ascii="Symbol" w:hAnsi="Symbol" w:cs="Symbol" w:hint="default"/>
    </w:rPr>
  </w:style>
  <w:style w:type="character" w:customStyle="1" w:styleId="WW8Num62z0">
    <w:name w:val="WW8Num62z0"/>
    <w:rsid w:val="00E451A1"/>
    <w:rPr>
      <w:rFonts w:ascii="Times New Roman" w:eastAsia="Times New Roman" w:hAnsi="Times New Roman" w:cs="Times New Roman" w:hint="default"/>
    </w:rPr>
  </w:style>
  <w:style w:type="character" w:customStyle="1" w:styleId="WW8Num62z1">
    <w:name w:val="WW8Num62z1"/>
    <w:rsid w:val="00E451A1"/>
    <w:rPr>
      <w:rFonts w:cs="Times New Roman" w:hint="default"/>
    </w:rPr>
  </w:style>
  <w:style w:type="character" w:customStyle="1" w:styleId="WW8Num62z2">
    <w:name w:val="WW8Num62z2"/>
    <w:rsid w:val="00E451A1"/>
    <w:rPr>
      <w:rFonts w:ascii="Wingdings" w:hAnsi="Wingdings" w:cs="Wingdings" w:hint="default"/>
    </w:rPr>
  </w:style>
  <w:style w:type="character" w:customStyle="1" w:styleId="WW8Num62z3">
    <w:name w:val="WW8Num62z3"/>
    <w:rsid w:val="00E451A1"/>
    <w:rPr>
      <w:rFonts w:ascii="Symbol" w:hAnsi="Symbol" w:cs="Symbol" w:hint="default"/>
    </w:rPr>
  </w:style>
  <w:style w:type="character" w:customStyle="1" w:styleId="WW8Num62z4">
    <w:name w:val="WW8Num62z4"/>
    <w:rsid w:val="00E451A1"/>
    <w:rPr>
      <w:rFonts w:ascii="Courier New" w:hAnsi="Courier New" w:cs="Courier New" w:hint="default"/>
    </w:rPr>
  </w:style>
  <w:style w:type="character" w:customStyle="1" w:styleId="WW8Num63z0">
    <w:name w:val="WW8Num63z0"/>
    <w:rsid w:val="00E451A1"/>
    <w:rPr>
      <w:rFonts w:ascii="Arial" w:eastAsia="Times New Roman" w:hAnsi="Arial" w:cs="Arial" w:hint="default"/>
    </w:rPr>
  </w:style>
  <w:style w:type="character" w:customStyle="1" w:styleId="WW8Num63z1">
    <w:name w:val="WW8Num63z1"/>
    <w:rsid w:val="00E451A1"/>
    <w:rPr>
      <w:rFonts w:ascii="Courier New" w:hAnsi="Courier New" w:cs="Courier New" w:hint="default"/>
    </w:rPr>
  </w:style>
  <w:style w:type="character" w:customStyle="1" w:styleId="WW8Num63z2">
    <w:name w:val="WW8Num63z2"/>
    <w:rsid w:val="00E451A1"/>
    <w:rPr>
      <w:rFonts w:ascii="Wingdings" w:hAnsi="Wingdings" w:cs="Wingdings" w:hint="default"/>
    </w:rPr>
  </w:style>
  <w:style w:type="character" w:customStyle="1" w:styleId="WW8Num63z3">
    <w:name w:val="WW8Num63z3"/>
    <w:rsid w:val="00E451A1"/>
    <w:rPr>
      <w:rFonts w:ascii="Symbol" w:hAnsi="Symbol" w:cs="Symbol" w:hint="default"/>
    </w:rPr>
  </w:style>
  <w:style w:type="character" w:customStyle="1" w:styleId="WW8Num64z0">
    <w:name w:val="WW8Num64z0"/>
    <w:rsid w:val="00E451A1"/>
    <w:rPr>
      <w:rFonts w:ascii="Symbol" w:hAnsi="Symbol" w:cs="Symbol" w:hint="default"/>
    </w:rPr>
  </w:style>
  <w:style w:type="character" w:customStyle="1" w:styleId="WW8Num65z0">
    <w:name w:val="WW8Num65z0"/>
    <w:rsid w:val="00E451A1"/>
    <w:rPr>
      <w:rFonts w:ascii="Symbol" w:hAnsi="Symbol" w:cs="Symbol" w:hint="default"/>
    </w:rPr>
  </w:style>
  <w:style w:type="character" w:customStyle="1" w:styleId="WW8Num66z0">
    <w:name w:val="WW8Num66z0"/>
    <w:rsid w:val="00E451A1"/>
    <w:rPr>
      <w:rFonts w:ascii="Times New Roman" w:eastAsia="Times New Roman" w:hAnsi="Times New Roman" w:cs="Times New Roman" w:hint="default"/>
      <w:sz w:val="22"/>
      <w:szCs w:val="22"/>
    </w:rPr>
  </w:style>
  <w:style w:type="character" w:customStyle="1" w:styleId="WW8Num66z1">
    <w:name w:val="WW8Num66z1"/>
    <w:rsid w:val="00E451A1"/>
    <w:rPr>
      <w:rFonts w:ascii="Courier New" w:hAnsi="Courier New" w:cs="Courier New" w:hint="default"/>
    </w:rPr>
  </w:style>
  <w:style w:type="character" w:customStyle="1" w:styleId="WW8Num66z2">
    <w:name w:val="WW8Num66z2"/>
    <w:rsid w:val="00E451A1"/>
    <w:rPr>
      <w:rFonts w:ascii="Wingdings" w:hAnsi="Wingdings" w:cs="Wingdings" w:hint="default"/>
    </w:rPr>
  </w:style>
  <w:style w:type="character" w:customStyle="1" w:styleId="WW8Num66z3">
    <w:name w:val="WW8Num66z3"/>
    <w:rsid w:val="00E451A1"/>
    <w:rPr>
      <w:rFonts w:ascii="Symbol" w:hAnsi="Symbol" w:cs="Symbol" w:hint="default"/>
    </w:rPr>
  </w:style>
  <w:style w:type="character" w:customStyle="1" w:styleId="WW8Num67z0">
    <w:name w:val="WW8Num67z0"/>
    <w:rsid w:val="00E451A1"/>
    <w:rPr>
      <w:rFonts w:ascii="Arial" w:eastAsia="Times New Roman" w:hAnsi="Arial" w:cs="Arial" w:hint="default"/>
    </w:rPr>
  </w:style>
  <w:style w:type="character" w:customStyle="1" w:styleId="WW8Num67z1">
    <w:name w:val="WW8Num67z1"/>
    <w:rsid w:val="00E451A1"/>
    <w:rPr>
      <w:rFonts w:ascii="Courier New" w:hAnsi="Courier New" w:cs="Courier New" w:hint="default"/>
    </w:rPr>
  </w:style>
  <w:style w:type="character" w:customStyle="1" w:styleId="WW8Num67z2">
    <w:name w:val="WW8Num67z2"/>
    <w:rsid w:val="00E451A1"/>
    <w:rPr>
      <w:rFonts w:ascii="Wingdings" w:hAnsi="Wingdings" w:cs="Wingdings" w:hint="default"/>
    </w:rPr>
  </w:style>
  <w:style w:type="character" w:customStyle="1" w:styleId="WW8Num67z3">
    <w:name w:val="WW8Num67z3"/>
    <w:rsid w:val="00E451A1"/>
    <w:rPr>
      <w:rFonts w:ascii="Symbol" w:hAnsi="Symbol" w:cs="Symbol" w:hint="default"/>
    </w:rPr>
  </w:style>
  <w:style w:type="character" w:customStyle="1" w:styleId="WW8Num68z0">
    <w:name w:val="WW8Num68z0"/>
    <w:rsid w:val="00E451A1"/>
    <w:rPr>
      <w:rFonts w:ascii="Symbol" w:hAnsi="Symbol" w:cs="Symbol" w:hint="default"/>
    </w:rPr>
  </w:style>
  <w:style w:type="character" w:customStyle="1" w:styleId="WW8Num69z0">
    <w:name w:val="WW8Num69z0"/>
    <w:rsid w:val="00E451A1"/>
    <w:rPr>
      <w:rFonts w:ascii="Calibri" w:eastAsia="Times New Roman" w:hAnsi="Calibri" w:cs="Calibri" w:hint="default"/>
    </w:rPr>
  </w:style>
  <w:style w:type="character" w:customStyle="1" w:styleId="WW8Num69z1">
    <w:name w:val="WW8Num69z1"/>
    <w:rsid w:val="00E451A1"/>
    <w:rPr>
      <w:rFonts w:ascii="Courier New" w:hAnsi="Courier New" w:cs="Courier New" w:hint="default"/>
    </w:rPr>
  </w:style>
  <w:style w:type="character" w:customStyle="1" w:styleId="WW8Num69z2">
    <w:name w:val="WW8Num69z2"/>
    <w:rsid w:val="00E451A1"/>
    <w:rPr>
      <w:rFonts w:ascii="Wingdings" w:hAnsi="Wingdings" w:cs="Wingdings" w:hint="default"/>
    </w:rPr>
  </w:style>
  <w:style w:type="character" w:customStyle="1" w:styleId="WW8Num69z3">
    <w:name w:val="WW8Num69z3"/>
    <w:rsid w:val="00E451A1"/>
    <w:rPr>
      <w:rFonts w:ascii="Symbol" w:hAnsi="Symbol" w:cs="Symbol" w:hint="default"/>
    </w:rPr>
  </w:style>
  <w:style w:type="character" w:customStyle="1" w:styleId="WW8Num70z0">
    <w:name w:val="WW8Num70z0"/>
    <w:rsid w:val="00E451A1"/>
    <w:rPr>
      <w:rFonts w:ascii="Symbol" w:hAnsi="Symbol" w:cs="Symbol" w:hint="default"/>
      <w:sz w:val="22"/>
      <w:szCs w:val="22"/>
    </w:rPr>
  </w:style>
  <w:style w:type="character" w:customStyle="1" w:styleId="WW8Num70z1">
    <w:name w:val="WW8Num70z1"/>
    <w:rsid w:val="00E451A1"/>
  </w:style>
  <w:style w:type="character" w:customStyle="1" w:styleId="WW8Num70z2">
    <w:name w:val="WW8Num70z2"/>
    <w:rsid w:val="00E451A1"/>
    <w:rPr>
      <w:rFonts w:ascii="Wingdings" w:hAnsi="Wingdings" w:cs="Wingdings" w:hint="default"/>
    </w:rPr>
  </w:style>
  <w:style w:type="character" w:customStyle="1" w:styleId="WW8Num70z4">
    <w:name w:val="WW8Num70z4"/>
    <w:rsid w:val="00E451A1"/>
    <w:rPr>
      <w:rFonts w:ascii="Courier New" w:hAnsi="Courier New" w:cs="Courier New" w:hint="default"/>
    </w:rPr>
  </w:style>
  <w:style w:type="character" w:customStyle="1" w:styleId="WW8Num71z0">
    <w:name w:val="WW8Num71z0"/>
    <w:rsid w:val="00E451A1"/>
    <w:rPr>
      <w:rFonts w:hint="default"/>
    </w:rPr>
  </w:style>
  <w:style w:type="character" w:customStyle="1" w:styleId="WW8Num71z1">
    <w:name w:val="WW8Num71z1"/>
    <w:rsid w:val="00E451A1"/>
  </w:style>
  <w:style w:type="character" w:customStyle="1" w:styleId="WW8Num71z2">
    <w:name w:val="WW8Num71z2"/>
    <w:rsid w:val="00E451A1"/>
  </w:style>
  <w:style w:type="character" w:customStyle="1" w:styleId="WW8Num71z3">
    <w:name w:val="WW8Num71z3"/>
    <w:rsid w:val="00E451A1"/>
  </w:style>
  <w:style w:type="character" w:customStyle="1" w:styleId="WW8Num71z4">
    <w:name w:val="WW8Num71z4"/>
    <w:rsid w:val="00E451A1"/>
  </w:style>
  <w:style w:type="character" w:customStyle="1" w:styleId="WW8Num71z5">
    <w:name w:val="WW8Num71z5"/>
    <w:rsid w:val="00E451A1"/>
  </w:style>
  <w:style w:type="character" w:customStyle="1" w:styleId="WW8Num71z6">
    <w:name w:val="WW8Num71z6"/>
    <w:rsid w:val="00E451A1"/>
  </w:style>
  <w:style w:type="character" w:customStyle="1" w:styleId="WW8Num71z7">
    <w:name w:val="WW8Num71z7"/>
    <w:rsid w:val="00E451A1"/>
  </w:style>
  <w:style w:type="character" w:customStyle="1" w:styleId="WW8Num71z8">
    <w:name w:val="WW8Num71z8"/>
    <w:rsid w:val="00E451A1"/>
  </w:style>
  <w:style w:type="character" w:customStyle="1" w:styleId="WW8Num72z0">
    <w:name w:val="WW8Num72z0"/>
    <w:rsid w:val="00E451A1"/>
    <w:rPr>
      <w:rFonts w:ascii="Calibri" w:eastAsia="Times New Roman" w:hAnsi="Calibri" w:cs="Calibri" w:hint="default"/>
      <w:sz w:val="22"/>
      <w:szCs w:val="22"/>
    </w:rPr>
  </w:style>
  <w:style w:type="character" w:customStyle="1" w:styleId="WW8Num72z1">
    <w:name w:val="WW8Num72z1"/>
    <w:rsid w:val="00E451A1"/>
    <w:rPr>
      <w:rFonts w:ascii="Courier New" w:hAnsi="Courier New" w:cs="Courier New" w:hint="default"/>
    </w:rPr>
  </w:style>
  <w:style w:type="character" w:customStyle="1" w:styleId="WW8Num72z2">
    <w:name w:val="WW8Num72z2"/>
    <w:rsid w:val="00E451A1"/>
    <w:rPr>
      <w:rFonts w:ascii="Wingdings" w:hAnsi="Wingdings" w:cs="Wingdings" w:hint="default"/>
    </w:rPr>
  </w:style>
  <w:style w:type="character" w:customStyle="1" w:styleId="WW8Num72z3">
    <w:name w:val="WW8Num72z3"/>
    <w:rsid w:val="00E451A1"/>
    <w:rPr>
      <w:rFonts w:ascii="Symbol" w:hAnsi="Symbol" w:cs="Symbol" w:hint="default"/>
    </w:rPr>
  </w:style>
  <w:style w:type="character" w:customStyle="1" w:styleId="WW8Num73z0">
    <w:name w:val="WW8Num73z0"/>
    <w:rsid w:val="00E451A1"/>
    <w:rPr>
      <w:rFonts w:ascii="Wingdings" w:hAnsi="Wingdings" w:cs="Wingdings" w:hint="default"/>
      <w:sz w:val="22"/>
      <w:szCs w:val="22"/>
    </w:rPr>
  </w:style>
  <w:style w:type="character" w:customStyle="1" w:styleId="WW8Num74z0">
    <w:name w:val="WW8Num74z0"/>
    <w:rsid w:val="00E451A1"/>
    <w:rPr>
      <w:rFonts w:ascii="Wingdings" w:hAnsi="Wingdings" w:cs="Wingdings" w:hint="default"/>
    </w:rPr>
  </w:style>
  <w:style w:type="character" w:customStyle="1" w:styleId="WW8Num75z0">
    <w:name w:val="WW8Num75z0"/>
    <w:rsid w:val="00E451A1"/>
    <w:rPr>
      <w:rFonts w:ascii="Calibri" w:eastAsia="Times New Roman" w:hAnsi="Calibri" w:cs="Calibri" w:hint="default"/>
    </w:rPr>
  </w:style>
  <w:style w:type="character" w:customStyle="1" w:styleId="WW8Num75z1">
    <w:name w:val="WW8Num75z1"/>
    <w:rsid w:val="00E451A1"/>
    <w:rPr>
      <w:rFonts w:ascii="Courier New" w:hAnsi="Courier New" w:cs="Courier New" w:hint="default"/>
    </w:rPr>
  </w:style>
  <w:style w:type="character" w:customStyle="1" w:styleId="WW8Num75z2">
    <w:name w:val="WW8Num75z2"/>
    <w:rsid w:val="00E451A1"/>
    <w:rPr>
      <w:rFonts w:ascii="Wingdings" w:hAnsi="Wingdings" w:cs="Wingdings" w:hint="default"/>
    </w:rPr>
  </w:style>
  <w:style w:type="character" w:customStyle="1" w:styleId="WW8Num75z3">
    <w:name w:val="WW8Num75z3"/>
    <w:rsid w:val="00E451A1"/>
    <w:rPr>
      <w:rFonts w:ascii="Symbol" w:hAnsi="Symbol" w:cs="Symbol" w:hint="default"/>
    </w:rPr>
  </w:style>
  <w:style w:type="character" w:customStyle="1" w:styleId="WW8Num76z0">
    <w:name w:val="WW8Num76z0"/>
    <w:rsid w:val="00E451A1"/>
    <w:rPr>
      <w:rFonts w:ascii="Arial" w:eastAsia="Times New Roman" w:hAnsi="Arial" w:cs="Arial" w:hint="default"/>
    </w:rPr>
  </w:style>
  <w:style w:type="character" w:customStyle="1" w:styleId="WW8Num76z1">
    <w:name w:val="WW8Num76z1"/>
    <w:rsid w:val="00E451A1"/>
    <w:rPr>
      <w:rFonts w:ascii="Courier New" w:hAnsi="Courier New" w:cs="Courier New" w:hint="default"/>
    </w:rPr>
  </w:style>
  <w:style w:type="character" w:customStyle="1" w:styleId="WW8Num76z2">
    <w:name w:val="WW8Num76z2"/>
    <w:rsid w:val="00E451A1"/>
    <w:rPr>
      <w:rFonts w:ascii="Wingdings" w:hAnsi="Wingdings" w:cs="Wingdings" w:hint="default"/>
    </w:rPr>
  </w:style>
  <w:style w:type="character" w:customStyle="1" w:styleId="WW8Num76z3">
    <w:name w:val="WW8Num76z3"/>
    <w:rsid w:val="00E451A1"/>
    <w:rPr>
      <w:rFonts w:ascii="Symbol" w:hAnsi="Symbol" w:cs="Symbol" w:hint="default"/>
    </w:rPr>
  </w:style>
  <w:style w:type="character" w:customStyle="1" w:styleId="WW8Num77z0">
    <w:name w:val="WW8Num77z0"/>
    <w:rsid w:val="00E451A1"/>
    <w:rPr>
      <w:rFonts w:ascii="Arial" w:eastAsia="Times New Roman" w:hAnsi="Arial" w:cs="Arial" w:hint="default"/>
    </w:rPr>
  </w:style>
  <w:style w:type="character" w:customStyle="1" w:styleId="WW8Num77z1">
    <w:name w:val="WW8Num77z1"/>
    <w:rsid w:val="00E451A1"/>
    <w:rPr>
      <w:rFonts w:ascii="Courier New" w:hAnsi="Courier New" w:cs="Courier New" w:hint="default"/>
    </w:rPr>
  </w:style>
  <w:style w:type="character" w:customStyle="1" w:styleId="WW8Num77z2">
    <w:name w:val="WW8Num77z2"/>
    <w:rsid w:val="00E451A1"/>
    <w:rPr>
      <w:rFonts w:ascii="Wingdings" w:hAnsi="Wingdings" w:cs="Wingdings" w:hint="default"/>
    </w:rPr>
  </w:style>
  <w:style w:type="character" w:customStyle="1" w:styleId="WW8Num77z3">
    <w:name w:val="WW8Num77z3"/>
    <w:rsid w:val="00E451A1"/>
    <w:rPr>
      <w:rFonts w:ascii="Symbol" w:hAnsi="Symbol" w:cs="Symbol" w:hint="default"/>
    </w:rPr>
  </w:style>
  <w:style w:type="character" w:customStyle="1" w:styleId="WW8Num78z0">
    <w:name w:val="WW8Num78z0"/>
    <w:rsid w:val="00E451A1"/>
    <w:rPr>
      <w:rFonts w:ascii="Arial" w:eastAsia="Times New Roman" w:hAnsi="Arial" w:cs="Arial" w:hint="default"/>
      <w:sz w:val="22"/>
      <w:szCs w:val="22"/>
    </w:rPr>
  </w:style>
  <w:style w:type="character" w:customStyle="1" w:styleId="WW8Num78z1">
    <w:name w:val="WW8Num78z1"/>
    <w:rsid w:val="00E451A1"/>
    <w:rPr>
      <w:rFonts w:ascii="Courier New" w:hAnsi="Courier New" w:cs="Courier New" w:hint="default"/>
    </w:rPr>
  </w:style>
  <w:style w:type="character" w:customStyle="1" w:styleId="WW8Num78z2">
    <w:name w:val="WW8Num78z2"/>
    <w:rsid w:val="00E451A1"/>
    <w:rPr>
      <w:rFonts w:ascii="Wingdings" w:hAnsi="Wingdings" w:cs="Wingdings" w:hint="default"/>
    </w:rPr>
  </w:style>
  <w:style w:type="character" w:customStyle="1" w:styleId="WW8Num78z3">
    <w:name w:val="WW8Num78z3"/>
    <w:rsid w:val="00E451A1"/>
    <w:rPr>
      <w:rFonts w:ascii="Symbol" w:hAnsi="Symbol" w:cs="Symbol" w:hint="default"/>
    </w:rPr>
  </w:style>
  <w:style w:type="character" w:customStyle="1" w:styleId="WW8Num79z0">
    <w:name w:val="WW8Num79z0"/>
    <w:rsid w:val="00E451A1"/>
    <w:rPr>
      <w:rFonts w:ascii="Arial" w:eastAsia="Times New Roman" w:hAnsi="Arial" w:cs="Arial" w:hint="default"/>
    </w:rPr>
  </w:style>
  <w:style w:type="character" w:customStyle="1" w:styleId="WW8Num79z1">
    <w:name w:val="WW8Num79z1"/>
    <w:rsid w:val="00E451A1"/>
    <w:rPr>
      <w:rFonts w:ascii="Courier New" w:hAnsi="Courier New" w:cs="Courier New" w:hint="default"/>
    </w:rPr>
  </w:style>
  <w:style w:type="character" w:customStyle="1" w:styleId="WW8Num79z2">
    <w:name w:val="WW8Num79z2"/>
    <w:rsid w:val="00E451A1"/>
    <w:rPr>
      <w:rFonts w:ascii="Wingdings" w:hAnsi="Wingdings" w:cs="Wingdings" w:hint="default"/>
    </w:rPr>
  </w:style>
  <w:style w:type="character" w:customStyle="1" w:styleId="WW8Num79z3">
    <w:name w:val="WW8Num79z3"/>
    <w:rsid w:val="00E451A1"/>
    <w:rPr>
      <w:rFonts w:ascii="Symbol" w:hAnsi="Symbol" w:cs="Symbol" w:hint="default"/>
    </w:rPr>
  </w:style>
  <w:style w:type="character" w:customStyle="1" w:styleId="WW8Num80z0">
    <w:name w:val="WW8Num80z0"/>
    <w:rsid w:val="00E451A1"/>
    <w:rPr>
      <w:rFonts w:ascii="Arial" w:eastAsia="Times New Roman" w:hAnsi="Arial" w:cs="Arial" w:hint="default"/>
      <w:sz w:val="22"/>
      <w:szCs w:val="22"/>
    </w:rPr>
  </w:style>
  <w:style w:type="character" w:customStyle="1" w:styleId="WW8Num80z1">
    <w:name w:val="WW8Num80z1"/>
    <w:rsid w:val="00E451A1"/>
    <w:rPr>
      <w:rFonts w:ascii="Courier New" w:hAnsi="Courier New" w:cs="Courier New" w:hint="default"/>
    </w:rPr>
  </w:style>
  <w:style w:type="character" w:customStyle="1" w:styleId="WW8Num80z2">
    <w:name w:val="WW8Num80z2"/>
    <w:rsid w:val="00E451A1"/>
    <w:rPr>
      <w:rFonts w:ascii="Wingdings" w:hAnsi="Wingdings" w:cs="Wingdings" w:hint="default"/>
    </w:rPr>
  </w:style>
  <w:style w:type="character" w:customStyle="1" w:styleId="WW8Num80z3">
    <w:name w:val="WW8Num80z3"/>
    <w:rsid w:val="00E451A1"/>
    <w:rPr>
      <w:rFonts w:ascii="Symbol" w:hAnsi="Symbol" w:cs="Symbol" w:hint="default"/>
    </w:rPr>
  </w:style>
  <w:style w:type="character" w:customStyle="1" w:styleId="WW8Num81z0">
    <w:name w:val="WW8Num81z0"/>
    <w:rsid w:val="00E451A1"/>
    <w:rPr>
      <w:rFonts w:ascii="Wingdings" w:hAnsi="Wingdings" w:cs="Wingdings" w:hint="default"/>
    </w:rPr>
  </w:style>
  <w:style w:type="character" w:customStyle="1" w:styleId="WW8Num82z0">
    <w:name w:val="WW8Num82z0"/>
    <w:rsid w:val="00E451A1"/>
    <w:rPr>
      <w:rFonts w:ascii="Arial" w:eastAsia="Times New Roman" w:hAnsi="Arial" w:cs="Arial" w:hint="default"/>
    </w:rPr>
  </w:style>
  <w:style w:type="character" w:customStyle="1" w:styleId="WW8Num82z1">
    <w:name w:val="WW8Num82z1"/>
    <w:rsid w:val="00E451A1"/>
    <w:rPr>
      <w:rFonts w:ascii="Courier New" w:hAnsi="Courier New" w:cs="Courier New" w:hint="default"/>
    </w:rPr>
  </w:style>
  <w:style w:type="character" w:customStyle="1" w:styleId="WW8Num82z2">
    <w:name w:val="WW8Num82z2"/>
    <w:rsid w:val="00E451A1"/>
    <w:rPr>
      <w:rFonts w:ascii="Wingdings" w:hAnsi="Wingdings" w:cs="Wingdings" w:hint="default"/>
    </w:rPr>
  </w:style>
  <w:style w:type="character" w:customStyle="1" w:styleId="WW8Num82z3">
    <w:name w:val="WW8Num82z3"/>
    <w:rsid w:val="00E451A1"/>
    <w:rPr>
      <w:rFonts w:ascii="Symbol" w:hAnsi="Symbol" w:cs="Symbol" w:hint="default"/>
    </w:rPr>
  </w:style>
  <w:style w:type="character" w:customStyle="1" w:styleId="WW8Num83z0">
    <w:name w:val="WW8Num83z0"/>
    <w:rsid w:val="00E451A1"/>
    <w:rPr>
      <w:rFonts w:ascii="Arial" w:eastAsia="Times New Roman" w:hAnsi="Arial" w:cs="Arial" w:hint="default"/>
    </w:rPr>
  </w:style>
  <w:style w:type="character" w:customStyle="1" w:styleId="WW8Num83z1">
    <w:name w:val="WW8Num83z1"/>
    <w:rsid w:val="00E451A1"/>
    <w:rPr>
      <w:rFonts w:ascii="Courier New" w:hAnsi="Courier New" w:cs="Courier New" w:hint="default"/>
    </w:rPr>
  </w:style>
  <w:style w:type="character" w:customStyle="1" w:styleId="WW8Num83z2">
    <w:name w:val="WW8Num83z2"/>
    <w:rsid w:val="00E451A1"/>
    <w:rPr>
      <w:rFonts w:ascii="Wingdings" w:hAnsi="Wingdings" w:cs="Wingdings" w:hint="default"/>
    </w:rPr>
  </w:style>
  <w:style w:type="character" w:customStyle="1" w:styleId="WW8Num83z3">
    <w:name w:val="WW8Num83z3"/>
    <w:rsid w:val="00E451A1"/>
    <w:rPr>
      <w:rFonts w:ascii="Symbol" w:hAnsi="Symbol" w:cs="Symbol" w:hint="default"/>
    </w:rPr>
  </w:style>
  <w:style w:type="character" w:customStyle="1" w:styleId="WW8Num84z0">
    <w:name w:val="WW8Num84z0"/>
    <w:rsid w:val="00E451A1"/>
    <w:rPr>
      <w:rFonts w:cs="Times New Roman" w:hint="default"/>
    </w:rPr>
  </w:style>
  <w:style w:type="character" w:customStyle="1" w:styleId="WW8Num85z0">
    <w:name w:val="WW8Num85z0"/>
    <w:rsid w:val="00E451A1"/>
    <w:rPr>
      <w:rFonts w:ascii="Arial" w:eastAsia="Times New Roman" w:hAnsi="Arial" w:cs="Arial" w:hint="default"/>
    </w:rPr>
  </w:style>
  <w:style w:type="character" w:customStyle="1" w:styleId="WW8Num85z1">
    <w:name w:val="WW8Num85z1"/>
    <w:rsid w:val="00E451A1"/>
    <w:rPr>
      <w:rFonts w:ascii="Courier New" w:hAnsi="Courier New" w:cs="Courier New" w:hint="default"/>
    </w:rPr>
  </w:style>
  <w:style w:type="character" w:customStyle="1" w:styleId="WW8Num85z2">
    <w:name w:val="WW8Num85z2"/>
    <w:rsid w:val="00E451A1"/>
    <w:rPr>
      <w:rFonts w:ascii="Wingdings" w:hAnsi="Wingdings" w:cs="Wingdings" w:hint="default"/>
    </w:rPr>
  </w:style>
  <w:style w:type="character" w:customStyle="1" w:styleId="WW8Num85z3">
    <w:name w:val="WW8Num85z3"/>
    <w:rsid w:val="00E451A1"/>
    <w:rPr>
      <w:rFonts w:ascii="Symbol" w:hAnsi="Symbol" w:cs="Symbol" w:hint="default"/>
    </w:rPr>
  </w:style>
  <w:style w:type="character" w:customStyle="1" w:styleId="Policepardfaut1">
    <w:name w:val="Police par défaut1"/>
    <w:rsid w:val="00E451A1"/>
  </w:style>
  <w:style w:type="character" w:customStyle="1" w:styleId="Marquedecommentaire1">
    <w:name w:val="Marque de commentaire1"/>
    <w:rsid w:val="00E451A1"/>
    <w:rPr>
      <w:rFonts w:cs="Times New Roman"/>
      <w:sz w:val="16"/>
    </w:rPr>
  </w:style>
  <w:style w:type="character" w:customStyle="1" w:styleId="Caractresdenotedebasdepage">
    <w:name w:val="Caractères de note de bas de page"/>
    <w:rsid w:val="00E451A1"/>
    <w:rPr>
      <w:rFonts w:cs="Times New Roman"/>
      <w:vertAlign w:val="superscript"/>
    </w:rPr>
  </w:style>
  <w:style w:type="character" w:customStyle="1" w:styleId="CorpsdetexteCar2">
    <w:name w:val="Corps de texte Car2"/>
    <w:rsid w:val="00E451A1"/>
  </w:style>
  <w:style w:type="paragraph" w:customStyle="1" w:styleId="Index">
    <w:name w:val="Index"/>
    <w:basedOn w:val="Normal"/>
    <w:rsid w:val="00E451A1"/>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RETRAIT2">
    <w:name w:val="RETRAIT2"/>
    <w:basedOn w:val="Normal"/>
    <w:rsid w:val="00E451A1"/>
    <w:pPr>
      <w:keepNext/>
      <w:keepLines/>
      <w:widowControl w:val="0"/>
      <w:suppressAutoHyphens/>
      <w:overflowPunct w:val="0"/>
      <w:autoSpaceDE w:val="0"/>
      <w:spacing w:before="120" w:after="120" w:line="240" w:lineRule="auto"/>
      <w:ind w:left="851" w:hanging="284"/>
      <w:jc w:val="both"/>
      <w:textAlignment w:val="baseline"/>
    </w:pPr>
    <w:rPr>
      <w:rFonts w:ascii="Arial" w:eastAsia="Times New Roman" w:hAnsi="Arial" w:cs="Arial"/>
      <w:sz w:val="24"/>
      <w:szCs w:val="20"/>
      <w:lang w:eastAsia="zh-CN"/>
    </w:rPr>
  </w:style>
  <w:style w:type="paragraph" w:customStyle="1" w:styleId="Commentaire1">
    <w:name w:val="Commentaire1"/>
    <w:basedOn w:val="Normal"/>
    <w:rsid w:val="00E451A1"/>
    <w:pPr>
      <w:suppressAutoHyphens/>
      <w:spacing w:after="0" w:line="240" w:lineRule="auto"/>
    </w:pPr>
    <w:rPr>
      <w:rFonts w:ascii="Times New Roman" w:eastAsia="Times New Roman" w:hAnsi="Times New Roman" w:cs="Times New Roman"/>
      <w:sz w:val="20"/>
      <w:szCs w:val="20"/>
      <w:lang w:eastAsia="zh-CN"/>
    </w:rPr>
  </w:style>
  <w:style w:type="character" w:customStyle="1" w:styleId="ObjetducommentaireCar1">
    <w:name w:val="Objet du commentaire Car1"/>
    <w:rsid w:val="00E451A1"/>
    <w:rPr>
      <w:rFonts w:ascii="Times New Roman" w:eastAsia="Times New Roman" w:hAnsi="Times New Roman" w:cs="Times New Roman"/>
      <w:b/>
      <w:bCs/>
      <w:sz w:val="20"/>
      <w:szCs w:val="20"/>
      <w:lang w:eastAsia="zh-CN"/>
    </w:rPr>
  </w:style>
  <w:style w:type="paragraph" w:customStyle="1" w:styleId="Listepuces10">
    <w:name w:val="Liste à puces1"/>
    <w:basedOn w:val="Normal"/>
    <w:rsid w:val="00E451A1"/>
    <w:pPr>
      <w:suppressAutoHyphens/>
      <w:spacing w:after="0" w:line="240" w:lineRule="auto"/>
      <w:contextualSpacing/>
    </w:pPr>
    <w:rPr>
      <w:rFonts w:ascii="Times New Roman" w:eastAsia="Times New Roman" w:hAnsi="Times New Roman" w:cs="Times New Roman"/>
      <w:sz w:val="20"/>
      <w:szCs w:val="20"/>
      <w:lang w:eastAsia="zh-CN"/>
    </w:rPr>
  </w:style>
  <w:style w:type="paragraph" w:customStyle="1" w:styleId="Listetirets">
    <w:name w:val="Liste à tirets"/>
    <w:basedOn w:val="Listepuces10"/>
    <w:rsid w:val="00E451A1"/>
    <w:pPr>
      <w:keepNext/>
      <w:keepLines/>
      <w:numPr>
        <w:numId w:val="49"/>
      </w:numPr>
      <w:tabs>
        <w:tab w:val="left" w:pos="284"/>
      </w:tabs>
      <w:spacing w:before="180" w:line="240" w:lineRule="atLeast"/>
      <w:jc w:val="both"/>
    </w:pPr>
    <w:rPr>
      <w:rFonts w:ascii="Arial" w:hAnsi="Arial" w:cs="Arial"/>
      <w:sz w:val="24"/>
    </w:rPr>
  </w:style>
  <w:style w:type="paragraph" w:customStyle="1" w:styleId="PUCE1">
    <w:name w:val="PUCE1"/>
    <w:basedOn w:val="Normal"/>
    <w:rsid w:val="00E451A1"/>
    <w:pPr>
      <w:widowControl w:val="0"/>
      <w:numPr>
        <w:numId w:val="53"/>
      </w:numPr>
      <w:suppressAutoHyphens/>
      <w:spacing w:after="0" w:line="240" w:lineRule="auto"/>
    </w:pPr>
    <w:rPr>
      <w:rFonts w:ascii="Arial" w:eastAsia="Times New Roman" w:hAnsi="Arial" w:cs="Arial"/>
      <w:sz w:val="20"/>
      <w:szCs w:val="20"/>
      <w:lang w:eastAsia="zh-CN"/>
    </w:rPr>
  </w:style>
  <w:style w:type="paragraph" w:customStyle="1" w:styleId="PUCE110">
    <w:name w:val="PUCE11"/>
    <w:basedOn w:val="Normal"/>
    <w:rsid w:val="00E451A1"/>
    <w:pPr>
      <w:widowControl w:val="0"/>
      <w:suppressAutoHyphens/>
      <w:spacing w:after="0" w:line="240" w:lineRule="auto"/>
      <w:ind w:left="283" w:hanging="283"/>
    </w:pPr>
    <w:rPr>
      <w:rFonts w:ascii="Arial" w:eastAsia="Times New Roman" w:hAnsi="Arial" w:cs="Arial"/>
      <w:sz w:val="20"/>
      <w:szCs w:val="20"/>
      <w:lang w:eastAsia="zh-CN"/>
    </w:rPr>
  </w:style>
  <w:style w:type="paragraph" w:customStyle="1" w:styleId="LibPrix3">
    <w:name w:val="LibPrix3"/>
    <w:basedOn w:val="Normal"/>
    <w:next w:val="Normal"/>
    <w:rsid w:val="00E451A1"/>
    <w:pPr>
      <w:keepLines/>
      <w:suppressAutoHyphens/>
      <w:spacing w:after="0" w:line="240" w:lineRule="exact"/>
    </w:pPr>
    <w:rPr>
      <w:rFonts w:ascii="Times New Roman" w:eastAsia="Times New Roman" w:hAnsi="Times New Roman" w:cs="Times New Roman"/>
      <w:sz w:val="20"/>
      <w:szCs w:val="20"/>
      <w:lang w:eastAsia="zh-CN"/>
    </w:rPr>
  </w:style>
  <w:style w:type="paragraph" w:customStyle="1" w:styleId="E11">
    <w:name w:val="E11"/>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R3">
    <w:name w:val="R3"/>
    <w:basedOn w:val="Normal"/>
    <w:rsid w:val="00E451A1"/>
    <w:pPr>
      <w:widowControl w:val="0"/>
      <w:numPr>
        <w:numId w:val="50"/>
      </w:numPr>
      <w:suppressAutoHyphens/>
      <w:spacing w:after="0" w:line="240" w:lineRule="auto"/>
    </w:pPr>
    <w:rPr>
      <w:rFonts w:ascii="Times New Roman" w:eastAsia="Times New Roman" w:hAnsi="Times New Roman" w:cs="Times New Roman"/>
      <w:sz w:val="20"/>
      <w:szCs w:val="20"/>
      <w:lang w:eastAsia="zh-CN"/>
    </w:rPr>
  </w:style>
  <w:style w:type="paragraph" w:customStyle="1" w:styleId="E111">
    <w:name w:val="E111"/>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E12">
    <w:name w:val="E12"/>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E112">
    <w:name w:val="E112"/>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numration2">
    <w:name w:val="énumération2"/>
    <w:basedOn w:val="Normal"/>
    <w:rsid w:val="00E451A1"/>
    <w:pPr>
      <w:numPr>
        <w:numId w:val="52"/>
      </w:numPr>
      <w:suppressAutoHyphens/>
      <w:spacing w:after="120" w:line="240" w:lineRule="auto"/>
      <w:jc w:val="both"/>
    </w:pPr>
    <w:rPr>
      <w:rFonts w:ascii="Arial" w:eastAsia="Times New Roman" w:hAnsi="Arial" w:cs="Arial"/>
      <w:sz w:val="20"/>
      <w:szCs w:val="20"/>
      <w:lang w:eastAsia="zh-CN"/>
    </w:rPr>
  </w:style>
  <w:style w:type="paragraph" w:customStyle="1" w:styleId="Liste21">
    <w:name w:val="Liste 21"/>
    <w:basedOn w:val="Normal"/>
    <w:rsid w:val="00E451A1"/>
    <w:pPr>
      <w:suppressAutoHyphens/>
      <w:overflowPunct w:val="0"/>
      <w:autoSpaceDE w:val="0"/>
      <w:spacing w:after="0" w:line="240" w:lineRule="auto"/>
      <w:ind w:left="566" w:hanging="283"/>
      <w:jc w:val="both"/>
      <w:textAlignment w:val="baseline"/>
    </w:pPr>
    <w:rPr>
      <w:rFonts w:ascii="Times New Roman" w:eastAsia="Times New Roman" w:hAnsi="Times New Roman" w:cs="Times New Roman"/>
      <w:sz w:val="24"/>
      <w:szCs w:val="20"/>
      <w:lang w:eastAsia="zh-CN"/>
    </w:rPr>
  </w:style>
  <w:style w:type="paragraph" w:customStyle="1" w:styleId="Textebrut1">
    <w:name w:val="Texte brut1"/>
    <w:basedOn w:val="Normal"/>
    <w:rsid w:val="00E451A1"/>
    <w:pPr>
      <w:suppressAutoHyphens/>
      <w:spacing w:after="0" w:line="240" w:lineRule="auto"/>
    </w:pPr>
    <w:rPr>
      <w:rFonts w:ascii="Courier New" w:eastAsia="Times New Roman" w:hAnsi="Courier New" w:cs="Courier New"/>
      <w:sz w:val="20"/>
      <w:szCs w:val="20"/>
      <w:lang w:eastAsia="zh-CN"/>
    </w:rPr>
  </w:style>
  <w:style w:type="paragraph" w:customStyle="1" w:styleId="Salutations1">
    <w:name w:val="Salutations1"/>
    <w:basedOn w:val="Normal"/>
    <w:next w:val="Normal"/>
    <w:rsid w:val="00E451A1"/>
    <w:pPr>
      <w:suppressAutoHyphens/>
      <w:spacing w:after="0" w:line="240" w:lineRule="auto"/>
    </w:pPr>
    <w:rPr>
      <w:rFonts w:ascii="Times New Roman" w:eastAsia="Times New Roman" w:hAnsi="Times New Roman" w:cs="Times New Roman"/>
      <w:sz w:val="24"/>
      <w:szCs w:val="20"/>
      <w:lang w:eastAsia="zh-CN"/>
    </w:rPr>
  </w:style>
  <w:style w:type="paragraph" w:customStyle="1" w:styleId="Liste51">
    <w:name w:val="Liste 51"/>
    <w:basedOn w:val="Normal"/>
    <w:rsid w:val="00E451A1"/>
    <w:pPr>
      <w:suppressAutoHyphens/>
      <w:spacing w:after="0" w:line="240" w:lineRule="auto"/>
      <w:ind w:left="1415" w:hanging="283"/>
      <w:contextualSpacing/>
    </w:pPr>
    <w:rPr>
      <w:rFonts w:ascii="Times New Roman" w:eastAsia="Times New Roman" w:hAnsi="Times New Roman" w:cs="Times New Roman"/>
      <w:sz w:val="24"/>
      <w:szCs w:val="24"/>
      <w:lang w:eastAsia="zh-CN"/>
    </w:rPr>
  </w:style>
  <w:style w:type="paragraph" w:customStyle="1" w:styleId="Explorateurdedocuments1">
    <w:name w:val="Explorateur de documents1"/>
    <w:basedOn w:val="Normal"/>
    <w:rsid w:val="00E451A1"/>
    <w:pPr>
      <w:shd w:val="clear" w:color="auto" w:fill="000080"/>
      <w:suppressAutoHyphens/>
      <w:spacing w:after="0" w:line="240" w:lineRule="auto"/>
    </w:pPr>
    <w:rPr>
      <w:rFonts w:ascii="Tahoma" w:eastAsia="Times New Roman" w:hAnsi="Tahoma" w:cs="Tahoma"/>
      <w:sz w:val="20"/>
      <w:szCs w:val="20"/>
      <w:lang w:val="fr-CM" w:eastAsia="zh-CN"/>
    </w:rPr>
  </w:style>
  <w:style w:type="paragraph" w:customStyle="1" w:styleId="Titredetableau">
    <w:name w:val="Titre de tableau"/>
    <w:basedOn w:val="Contenudetableau"/>
    <w:rsid w:val="00E451A1"/>
    <w:pPr>
      <w:widowControl/>
      <w:jc w:val="center"/>
    </w:pPr>
    <w:rPr>
      <w:rFonts w:eastAsia="Times New Roman"/>
      <w:b/>
      <w:bCs/>
      <w:lang w:eastAsia="zh-CN"/>
    </w:rPr>
  </w:style>
  <w:style w:type="paragraph" w:customStyle="1" w:styleId="msonormal0">
    <w:name w:val="msonormal"/>
    <w:basedOn w:val="Normal"/>
    <w:rsid w:val="00E451A1"/>
    <w:pPr>
      <w:spacing w:before="100" w:beforeAutospacing="1" w:after="100" w:afterAutospacing="1" w:line="240" w:lineRule="auto"/>
    </w:pPr>
    <w:rPr>
      <w:rFonts w:ascii="Times New Roman" w:eastAsia="Times New Roman" w:hAnsi="Times New Roman" w:cs="Times New Roman"/>
      <w:sz w:val="24"/>
      <w:szCs w:val="24"/>
      <w:lang w:val="fr-CM" w:eastAsia="fr-CM"/>
    </w:rPr>
  </w:style>
  <w:style w:type="table" w:customStyle="1" w:styleId="TableGrid">
    <w:name w:val="TableGrid"/>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customStyle="1" w:styleId="xl225">
    <w:name w:val="xl22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6">
    <w:name w:val="xl22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7">
    <w:name w:val="xl227"/>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8">
    <w:name w:val="xl228"/>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9">
    <w:name w:val="xl229"/>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30">
    <w:name w:val="xl230"/>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1">
    <w:name w:val="xl231"/>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2">
    <w:name w:val="xl232"/>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3">
    <w:name w:val="xl233"/>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4">
    <w:name w:val="xl234"/>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5">
    <w:name w:val="xl235"/>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6">
    <w:name w:val="xl236"/>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7">
    <w:name w:val="xl237"/>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8">
    <w:name w:val="xl238"/>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9">
    <w:name w:val="xl239"/>
    <w:basedOn w:val="Normal"/>
    <w:rsid w:val="00E451A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0">
    <w:name w:val="xl240"/>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1">
    <w:name w:val="xl241"/>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2">
    <w:name w:val="xl242"/>
    <w:basedOn w:val="Normal"/>
    <w:rsid w:val="00E451A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3">
    <w:name w:val="xl243"/>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4">
    <w:name w:val="xl244"/>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5">
    <w:name w:val="xl24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6">
    <w:name w:val="xl24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7">
    <w:name w:val="xl247"/>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8">
    <w:name w:val="xl248"/>
    <w:basedOn w:val="Normal"/>
    <w:rsid w:val="00E451A1"/>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9">
    <w:name w:val="xl249"/>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0">
    <w:name w:val="xl250"/>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1">
    <w:name w:val="xl251"/>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2">
    <w:name w:val="xl252"/>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3">
    <w:name w:val="xl253"/>
    <w:basedOn w:val="Normal"/>
    <w:rsid w:val="00E451A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4">
    <w:name w:val="xl254"/>
    <w:basedOn w:val="Normal"/>
    <w:rsid w:val="00E451A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font0">
    <w:name w:val="font0"/>
    <w:basedOn w:val="Normal"/>
    <w:rsid w:val="00E451A1"/>
    <w:pPr>
      <w:spacing w:before="100" w:beforeAutospacing="1" w:after="100" w:afterAutospacing="1" w:line="240" w:lineRule="auto"/>
    </w:pPr>
    <w:rPr>
      <w:rFonts w:ascii="Calibri" w:eastAsia="Times New Roman" w:hAnsi="Calibri" w:cs="Calibri"/>
      <w:color w:val="000000"/>
      <w:lang w:eastAsia="fr-FR"/>
    </w:rPr>
  </w:style>
  <w:style w:type="paragraph" w:customStyle="1" w:styleId="xl271">
    <w:name w:val="xl271"/>
    <w:basedOn w:val="Normal"/>
    <w:rsid w:val="00E451A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Titre110">
    <w:name w:val="Titre 11"/>
    <w:basedOn w:val="Normal"/>
    <w:next w:val="Normal"/>
    <w:qFormat/>
    <w:rsid w:val="00E451A1"/>
    <w:pPr>
      <w:keepNext/>
      <w:keepLines/>
      <w:spacing w:before="480" w:after="0" w:line="240" w:lineRule="auto"/>
      <w:outlineLvl w:val="0"/>
    </w:pPr>
    <w:rPr>
      <w:rFonts w:ascii="Cambria" w:eastAsia="Times New Roman" w:hAnsi="Cambria" w:cs="Times New Roman"/>
      <w:b/>
      <w:bCs/>
      <w:color w:val="365F91"/>
      <w:sz w:val="28"/>
      <w:szCs w:val="28"/>
    </w:rPr>
  </w:style>
  <w:style w:type="paragraph" w:customStyle="1" w:styleId="Citationintense1">
    <w:name w:val="Citation intense1"/>
    <w:basedOn w:val="Normal"/>
    <w:next w:val="Normal"/>
    <w:uiPriority w:val="30"/>
    <w:qFormat/>
    <w:rsid w:val="00E451A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fr-FR"/>
    </w:rPr>
  </w:style>
  <w:style w:type="paragraph" w:customStyle="1" w:styleId="xl255">
    <w:name w:val="xl25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6">
    <w:name w:val="xl2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7">
    <w:name w:val="xl2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8">
    <w:name w:val="xl2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9">
    <w:name w:val="xl259"/>
    <w:basedOn w:val="Normal"/>
    <w:rsid w:val="00E451A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0">
    <w:name w:val="xl260"/>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1">
    <w:name w:val="xl261"/>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2">
    <w:name w:val="xl262"/>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3">
    <w:name w:val="xl263"/>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4">
    <w:name w:val="xl26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65">
    <w:name w:val="xl265"/>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6">
    <w:name w:val="xl266"/>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7">
    <w:name w:val="xl267"/>
    <w:basedOn w:val="Normal"/>
    <w:rsid w:val="00E451A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8">
    <w:name w:val="xl268"/>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69">
    <w:name w:val="xl269"/>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70">
    <w:name w:val="xl270"/>
    <w:basedOn w:val="Normal"/>
    <w:rsid w:val="00E451A1"/>
    <w:pPr>
      <w:pBdr>
        <w:top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272">
    <w:name w:val="xl2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73">
    <w:name w:val="xl273"/>
    <w:basedOn w:val="Normal"/>
    <w:rsid w:val="00E451A1"/>
    <w:pPr>
      <w:pBdr>
        <w:top w:val="double" w:sz="6" w:space="0" w:color="auto"/>
        <w:left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4">
    <w:name w:val="xl274"/>
    <w:basedOn w:val="Normal"/>
    <w:rsid w:val="00E451A1"/>
    <w:pPr>
      <w:pBdr>
        <w:top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5">
    <w:name w:val="xl275"/>
    <w:basedOn w:val="Normal"/>
    <w:rsid w:val="00E451A1"/>
    <w:pPr>
      <w:pBdr>
        <w:top w:val="double" w:sz="6" w:space="0" w:color="auto"/>
        <w:left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paragraph" w:customStyle="1" w:styleId="xl276">
    <w:name w:val="xl276"/>
    <w:basedOn w:val="Normal"/>
    <w:rsid w:val="00E451A1"/>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character" w:customStyle="1" w:styleId="CitationintenseCar1">
    <w:name w:val="Citation intense Car1"/>
    <w:uiPriority w:val="30"/>
    <w:rsid w:val="00E451A1"/>
    <w:rPr>
      <w:b/>
      <w:bCs/>
      <w:i/>
      <w:iCs/>
      <w:color w:val="4F81BD"/>
    </w:rPr>
  </w:style>
  <w:style w:type="paragraph" w:customStyle="1" w:styleId="tab2">
    <w:name w:val="tab2"/>
    <w:basedOn w:val="Normal"/>
    <w:link w:val="tab2Car"/>
    <w:rsid w:val="00E451A1"/>
    <w:pPr>
      <w:spacing w:after="0" w:line="240" w:lineRule="auto"/>
      <w:jc w:val="center"/>
    </w:pPr>
    <w:rPr>
      <w:rFonts w:ascii="Calibri" w:eastAsia="Times New Roman" w:hAnsi="Calibri" w:cs="Times New Roman"/>
      <w:sz w:val="24"/>
      <w:szCs w:val="20"/>
    </w:rPr>
  </w:style>
  <w:style w:type="character" w:customStyle="1" w:styleId="tab2Car">
    <w:name w:val="tab2 Car"/>
    <w:link w:val="tab2"/>
    <w:rsid w:val="00E451A1"/>
    <w:rPr>
      <w:rFonts w:ascii="Calibri" w:eastAsia="Times New Roman" w:hAnsi="Calibri" w:cs="Times New Roman"/>
      <w:sz w:val="24"/>
      <w:szCs w:val="20"/>
    </w:rPr>
  </w:style>
  <w:style w:type="paragraph" w:customStyle="1" w:styleId="StyleCorpsdetextePremireligne125cm">
    <w:name w:val="Style Corps de texte + Première ligne : 125 cm"/>
    <w:basedOn w:val="Corpsdetexte"/>
    <w:rsid w:val="00E451A1"/>
    <w:pPr>
      <w:suppressAutoHyphens/>
      <w:overflowPunct w:val="0"/>
      <w:autoSpaceDE w:val="0"/>
      <w:spacing w:after="120"/>
      <w:ind w:firstLine="709"/>
    </w:pPr>
    <w:rPr>
      <w:rFonts w:cs="Arial"/>
      <w:szCs w:val="24"/>
      <w:lang w:eastAsia="zh-CN"/>
    </w:rPr>
  </w:style>
  <w:style w:type="paragraph" w:customStyle="1" w:styleId="titre34">
    <w:name w:val="titre3.4"/>
    <w:basedOn w:val="Normal"/>
    <w:rsid w:val="00E451A1"/>
    <w:pPr>
      <w:keepNext/>
      <w:spacing w:after="0" w:line="240" w:lineRule="auto"/>
      <w:outlineLvl w:val="0"/>
    </w:pPr>
    <w:rPr>
      <w:rFonts w:ascii="Times New Roman" w:eastAsia="Times New Roman" w:hAnsi="Times New Roman" w:cs="Arial"/>
      <w:bCs/>
      <w:kern w:val="32"/>
      <w:sz w:val="24"/>
      <w:szCs w:val="24"/>
      <w:lang w:eastAsia="fr-FR"/>
    </w:rPr>
  </w:style>
  <w:style w:type="table" w:customStyle="1" w:styleId="Grille51">
    <w:name w:val="Grille 51"/>
    <w:basedOn w:val="TableauNormal"/>
    <w:rsid w:val="00E451A1"/>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lid-translation">
    <w:name w:val="tlid-translation"/>
    <w:basedOn w:val="Policepardfaut"/>
    <w:rsid w:val="00E451A1"/>
  </w:style>
  <w:style w:type="character" w:customStyle="1" w:styleId="Titre2Car1">
    <w:name w:val="Titre 2 Car1"/>
    <w:locked/>
    <w:rsid w:val="00E451A1"/>
    <w:rPr>
      <w:rFonts w:ascii="Arial" w:eastAsia="Times New Roman" w:hAnsi="Arial" w:cs="Arial"/>
      <w:b/>
      <w:bCs/>
      <w:i/>
      <w:iCs/>
      <w:sz w:val="28"/>
      <w:szCs w:val="28"/>
      <w:lang w:eastAsia="fr-FR"/>
    </w:rPr>
  </w:style>
  <w:style w:type="character" w:customStyle="1" w:styleId="Titre6Car1">
    <w:name w:val="Titre 6 Car1"/>
    <w:locked/>
    <w:rsid w:val="00E451A1"/>
    <w:rPr>
      <w:rFonts w:ascii="Arial" w:eastAsia="Times New Roman" w:hAnsi="Arial" w:cs="Arial"/>
      <w:b/>
      <w:bCs/>
      <w:sz w:val="24"/>
      <w:szCs w:val="24"/>
      <w:lang w:eastAsia="fr-FR"/>
    </w:rPr>
  </w:style>
  <w:style w:type="character" w:customStyle="1" w:styleId="TitreCar1">
    <w:name w:val="Titre Car1"/>
    <w:locked/>
    <w:rsid w:val="00E451A1"/>
    <w:rPr>
      <w:rFonts w:ascii="Arial" w:eastAsia="Times New Roman" w:hAnsi="Arial" w:cs="Arial"/>
      <w:b/>
      <w:bCs/>
      <w:kern w:val="28"/>
      <w:sz w:val="32"/>
      <w:szCs w:val="32"/>
      <w:lang w:eastAsia="fr-FR"/>
    </w:rPr>
  </w:style>
  <w:style w:type="table" w:customStyle="1" w:styleId="Grilleclaire11">
    <w:name w:val="Grille claire11"/>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4">
    <w:name w:val="Grille du tableau4"/>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2">
    <w:name w:val="Grille claire12"/>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6">
    <w:name w:val="Grille du tableau6"/>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3">
    <w:name w:val="Grille claire13"/>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7">
    <w:name w:val="Grille du tableau7"/>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4">
    <w:name w:val="Grille claire14"/>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1">
    <w:name w:val="Grille du tableau11"/>
    <w:basedOn w:val="TableauNormal"/>
    <w:uiPriority w:val="59"/>
    <w:rsid w:val="00E451A1"/>
    <w:pPr>
      <w:spacing w:after="0" w:line="240" w:lineRule="auto"/>
    </w:pPr>
    <w:rPr>
      <w:rFonts w:ascii="Calibri" w:eastAsia="Calibri" w:hAnsi="Calibri" w:cs="Times New Roman"/>
      <w:sz w:val="20"/>
      <w:szCs w:val="20"/>
      <w:lang w:eastAsia="fr-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claire15">
    <w:name w:val="Grille claire15"/>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
    <w:name w:val="Grille claire16"/>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letcom">
    <w:name w:val="letcom"/>
    <w:basedOn w:val="Normal"/>
    <w:rsid w:val="00E451A1"/>
    <w:pPr>
      <w:spacing w:before="120" w:after="0" w:line="240" w:lineRule="auto"/>
      <w:jc w:val="both"/>
    </w:pPr>
    <w:rPr>
      <w:rFonts w:ascii="Times New Roman" w:eastAsia="Times New Roman" w:hAnsi="Times New Roman" w:cs="Times New Roman"/>
      <w:sz w:val="24"/>
      <w:szCs w:val="20"/>
      <w:lang w:eastAsia="fr-FR"/>
    </w:rPr>
  </w:style>
  <w:style w:type="paragraph" w:customStyle="1" w:styleId="CM21">
    <w:name w:val="CM21"/>
    <w:basedOn w:val="Default"/>
    <w:next w:val="Default"/>
    <w:uiPriority w:val="99"/>
    <w:rsid w:val="00E451A1"/>
    <w:pPr>
      <w:widowControl w:val="0"/>
      <w:spacing w:after="233"/>
    </w:pPr>
    <w:rPr>
      <w:rFonts w:ascii="Arial" w:hAnsi="Arial" w:cs="Arial"/>
      <w:color w:val="auto"/>
    </w:rPr>
  </w:style>
  <w:style w:type="paragraph" w:customStyle="1" w:styleId="CM17">
    <w:name w:val="CM17"/>
    <w:basedOn w:val="Default"/>
    <w:next w:val="Default"/>
    <w:uiPriority w:val="99"/>
    <w:rsid w:val="00E451A1"/>
    <w:pPr>
      <w:widowControl w:val="0"/>
      <w:spacing w:line="228" w:lineRule="atLeast"/>
    </w:pPr>
    <w:rPr>
      <w:rFonts w:ascii="Arial" w:hAnsi="Arial" w:cs="Arial"/>
      <w:color w:val="auto"/>
    </w:rPr>
  </w:style>
  <w:style w:type="numbering" w:customStyle="1" w:styleId="Aucuneliste6">
    <w:name w:val="Aucune liste6"/>
    <w:next w:val="Aucuneliste"/>
    <w:uiPriority w:val="99"/>
    <w:semiHidden/>
    <w:unhideWhenUsed/>
    <w:rsid w:val="00E451A1"/>
  </w:style>
  <w:style w:type="table" w:customStyle="1" w:styleId="Grilledutableau12">
    <w:name w:val="Grille du tableau12"/>
    <w:basedOn w:val="TableauNormal"/>
    <w:uiPriority w:val="3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7">
    <w:name w:val="Grille claire17"/>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
    <w:name w:val="Aucune liste12"/>
    <w:next w:val="Aucuneliste"/>
    <w:uiPriority w:val="99"/>
    <w:semiHidden/>
    <w:unhideWhenUsed/>
    <w:rsid w:val="00E451A1"/>
  </w:style>
  <w:style w:type="numbering" w:customStyle="1" w:styleId="Aucuneliste21">
    <w:name w:val="Aucune liste21"/>
    <w:next w:val="Aucuneliste"/>
    <w:uiPriority w:val="99"/>
    <w:semiHidden/>
    <w:unhideWhenUsed/>
    <w:rsid w:val="00E451A1"/>
  </w:style>
  <w:style w:type="table" w:customStyle="1" w:styleId="Grilledutableau21">
    <w:name w:val="Grille du tableau21"/>
    <w:basedOn w:val="TableauNormal"/>
    <w:next w:val="Grilledutableau"/>
    <w:uiPriority w:val="39"/>
    <w:rsid w:val="00E451A1"/>
    <w:pPr>
      <w:spacing w:after="0" w:line="240" w:lineRule="auto"/>
    </w:pPr>
    <w:rPr>
      <w:rFonts w:ascii="Calibri" w:eastAsia="Calibri" w:hAnsi="Calibri"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E451A1"/>
    <w:pPr>
      <w:spacing w:after="0" w:line="240" w:lineRule="auto"/>
    </w:pPr>
    <w:rPr>
      <w:rFonts w:ascii="Calibri" w:eastAsia="Calibri" w:hAnsi="Calibri" w:cs="Times New Roman"/>
      <w:sz w:val="20"/>
      <w:szCs w:val="20"/>
      <w:lang w:val="en-US" w:eastAsia="fr-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39"/>
    <w:rsid w:val="00E451A1"/>
    <w:pPr>
      <w:spacing w:after="0" w:line="240" w:lineRule="auto"/>
    </w:pPr>
    <w:rPr>
      <w:rFonts w:ascii="Calibri" w:eastAsia="Calibri" w:hAnsi="Calibri" w:cs="Times New Roman"/>
      <w:sz w:val="20"/>
      <w:szCs w:val="20"/>
      <w:lang w:val="fr-CM"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Titre1"/>
    <w:next w:val="Normal"/>
    <w:uiPriority w:val="99"/>
    <w:unhideWhenUsed/>
    <w:qFormat/>
    <w:rsid w:val="00E451A1"/>
    <w:pPr>
      <w:keepNext w:val="0"/>
      <w:keepLines/>
      <w:widowControl w:val="0"/>
      <w:autoSpaceDE w:val="0"/>
      <w:autoSpaceDN w:val="0"/>
      <w:adjustRightInd w:val="0"/>
      <w:spacing w:before="480" w:after="0" w:line="276" w:lineRule="auto"/>
      <w:ind w:right="-7"/>
      <w:jc w:val="center"/>
      <w:outlineLvl w:val="9"/>
    </w:pPr>
    <w:rPr>
      <w:color w:val="365F91"/>
      <w:kern w:val="0"/>
      <w:sz w:val="28"/>
      <w:szCs w:val="28"/>
      <w:lang w:eastAsia="en-US"/>
    </w:rPr>
  </w:style>
  <w:style w:type="character" w:customStyle="1" w:styleId="1">
    <w:name w:val="明显参考1"/>
    <w:uiPriority w:val="32"/>
    <w:qFormat/>
    <w:rsid w:val="00E451A1"/>
    <w:rPr>
      <w:b/>
      <w:sz w:val="24"/>
      <w:u w:val="single"/>
    </w:rPr>
  </w:style>
  <w:style w:type="paragraph" w:customStyle="1" w:styleId="xl379">
    <w:name w:val="xl379"/>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380">
    <w:name w:val="xl380"/>
    <w:basedOn w:val="Normal"/>
    <w:rsid w:val="00E451A1"/>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1">
    <w:name w:val="xl381"/>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2">
    <w:name w:val="xl38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3">
    <w:name w:val="xl383"/>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4">
    <w:name w:val="xl384"/>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5">
    <w:name w:val="xl385"/>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6">
    <w:name w:val="xl386"/>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7">
    <w:name w:val="xl387"/>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8">
    <w:name w:val="xl388"/>
    <w:basedOn w:val="Normal"/>
    <w:rsid w:val="00E451A1"/>
    <w:pP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9">
    <w:name w:val="xl389"/>
    <w:basedOn w:val="Normal"/>
    <w:rsid w:val="00E451A1"/>
    <w:pPr>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90">
    <w:name w:val="xl39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1">
    <w:name w:val="xl39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2">
    <w:name w:val="xl392"/>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3">
    <w:name w:val="xl39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394">
    <w:name w:val="xl394"/>
    <w:basedOn w:val="Normal"/>
    <w:rsid w:val="00E451A1"/>
    <w:pPr>
      <w:spacing w:before="100" w:beforeAutospacing="1" w:after="100" w:afterAutospacing="1" w:line="240" w:lineRule="auto"/>
      <w:textAlignment w:val="center"/>
    </w:pPr>
    <w:rPr>
      <w:rFonts w:ascii="Times New Roman" w:eastAsia="Times New Roman" w:hAnsi="Times New Roman" w:cs="Times New Roman"/>
      <w:sz w:val="28"/>
      <w:szCs w:val="28"/>
      <w:lang w:eastAsia="fr-FR"/>
    </w:rPr>
  </w:style>
  <w:style w:type="paragraph" w:customStyle="1" w:styleId="xl395">
    <w:name w:val="xl39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396">
    <w:name w:val="xl3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397">
    <w:name w:val="xl39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398">
    <w:name w:val="xl39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399">
    <w:name w:val="xl3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0">
    <w:name w:val="xl400"/>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1">
    <w:name w:val="xl401"/>
    <w:basedOn w:val="Normal"/>
    <w:rsid w:val="00E451A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fr-FR"/>
    </w:rPr>
  </w:style>
  <w:style w:type="paragraph" w:customStyle="1" w:styleId="xl402">
    <w:name w:val="xl40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3">
    <w:name w:val="xl40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4">
    <w:name w:val="xl4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5">
    <w:name w:val="xl4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6">
    <w:name w:val="xl4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7">
    <w:name w:val="xl40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8">
    <w:name w:val="xl408"/>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09">
    <w:name w:val="xl40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10">
    <w:name w:val="xl410"/>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11">
    <w:name w:val="xl41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2">
    <w:name w:val="xl4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3">
    <w:name w:val="xl41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14">
    <w:name w:val="xl41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5">
    <w:name w:val="xl41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6">
    <w:name w:val="xl41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7">
    <w:name w:val="xl4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8">
    <w:name w:val="xl418"/>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19">
    <w:name w:val="xl419"/>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20">
    <w:name w:val="xl420"/>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1">
    <w:name w:val="xl421"/>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422">
    <w:name w:val="xl42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3">
    <w:name w:val="xl423"/>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4">
    <w:name w:val="xl424"/>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25">
    <w:name w:val="xl42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26">
    <w:name w:val="xl42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27">
    <w:name w:val="xl42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28">
    <w:name w:val="xl42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29">
    <w:name w:val="xl42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0">
    <w:name w:val="xl43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31">
    <w:name w:val="xl43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32">
    <w:name w:val="xl43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3">
    <w:name w:val="xl43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4">
    <w:name w:val="xl43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35">
    <w:name w:val="xl43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36">
    <w:name w:val="xl43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7">
    <w:name w:val="xl43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38">
    <w:name w:val="xl43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9">
    <w:name w:val="xl43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0">
    <w:name w:val="xl44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1">
    <w:name w:val="xl441"/>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2">
    <w:name w:val="xl442"/>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43">
    <w:name w:val="xl443"/>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4">
    <w:name w:val="xl444"/>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45">
    <w:name w:val="xl445"/>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6">
    <w:name w:val="xl446"/>
    <w:basedOn w:val="Normal"/>
    <w:rsid w:val="00E451A1"/>
    <w:pPr>
      <w:spacing w:before="100" w:beforeAutospacing="1" w:after="100" w:afterAutospacing="1" w:line="240" w:lineRule="auto"/>
      <w:jc w:val="center"/>
    </w:pPr>
    <w:rPr>
      <w:rFonts w:ascii="Times New Roman" w:eastAsia="Times New Roman" w:hAnsi="Times New Roman" w:cs="Times New Roman"/>
      <w:b/>
      <w:bCs/>
      <w:sz w:val="32"/>
      <w:szCs w:val="32"/>
      <w:lang w:eastAsia="fr-FR"/>
    </w:rPr>
  </w:style>
  <w:style w:type="paragraph" w:customStyle="1" w:styleId="xl447">
    <w:name w:val="xl447"/>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8">
    <w:name w:val="xl4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49">
    <w:name w:val="xl4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50">
    <w:name w:val="xl45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51">
    <w:name w:val="xl45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52">
    <w:name w:val="xl45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53">
    <w:name w:val="xl45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54">
    <w:name w:val="xl45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55">
    <w:name w:val="xl45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6">
    <w:name w:val="xl45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7">
    <w:name w:val="xl457"/>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58">
    <w:name w:val="xl458"/>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59">
    <w:name w:val="xl459"/>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60">
    <w:name w:val="xl460"/>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61">
    <w:name w:val="xl46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62">
    <w:name w:val="xl46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463">
    <w:name w:val="xl46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64">
    <w:name w:val="xl46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5">
    <w:name w:val="xl46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66">
    <w:name w:val="xl46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67">
    <w:name w:val="xl46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68">
    <w:name w:val="xl46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9">
    <w:name w:val="xl46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70">
    <w:name w:val="xl47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71">
    <w:name w:val="xl47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color w:val="92D050"/>
      <w:sz w:val="36"/>
      <w:szCs w:val="36"/>
      <w:lang w:eastAsia="fr-FR"/>
    </w:rPr>
  </w:style>
  <w:style w:type="paragraph" w:customStyle="1" w:styleId="xl472">
    <w:name w:val="xl472"/>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textAlignment w:val="center"/>
    </w:pPr>
    <w:rPr>
      <w:rFonts w:ascii="Times New Roman" w:eastAsia="Times New Roman" w:hAnsi="Times New Roman" w:cs="Times New Roman"/>
      <w:b/>
      <w:bCs/>
      <w:color w:val="92D050"/>
      <w:sz w:val="36"/>
      <w:szCs w:val="36"/>
      <w:lang w:eastAsia="fr-FR"/>
    </w:rPr>
  </w:style>
  <w:style w:type="paragraph" w:customStyle="1" w:styleId="xl473">
    <w:name w:val="xl473"/>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4">
    <w:name w:val="xl474"/>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5">
    <w:name w:val="xl4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76">
    <w:name w:val="xl47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77">
    <w:name w:val="xl47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78">
    <w:name w:val="xl47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79">
    <w:name w:val="xl47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0">
    <w:name w:val="xl4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81">
    <w:name w:val="xl48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2">
    <w:name w:val="xl4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Nomdesocit">
    <w:name w:val="Nom de société"/>
    <w:basedOn w:val="Normal"/>
    <w:rsid w:val="00E451A1"/>
    <w:pPr>
      <w:keepNext/>
      <w:keepLines/>
      <w:spacing w:after="0" w:line="220" w:lineRule="atLeast"/>
      <w:ind w:left="1080"/>
      <w:jc w:val="both"/>
    </w:pPr>
    <w:rPr>
      <w:rFonts w:ascii="Times New Roman" w:eastAsia="Times New Roman" w:hAnsi="Times New Roman" w:cs="Times New Roman"/>
      <w:spacing w:val="-30"/>
      <w:kern w:val="28"/>
      <w:sz w:val="60"/>
      <w:szCs w:val="20"/>
      <w:lang w:eastAsia="fr-FR"/>
    </w:rPr>
  </w:style>
  <w:style w:type="paragraph" w:customStyle="1" w:styleId="TitrePagedegarde">
    <w:name w:val="Titre (Page de garde)"/>
    <w:basedOn w:val="Normal"/>
    <w:next w:val="Normal"/>
    <w:rsid w:val="00E451A1"/>
    <w:pPr>
      <w:keepNext/>
      <w:keepLines/>
      <w:spacing w:before="1800" w:after="0" w:line="240" w:lineRule="atLeast"/>
      <w:ind w:left="1080"/>
      <w:jc w:val="both"/>
    </w:pPr>
    <w:rPr>
      <w:rFonts w:ascii="Arial" w:eastAsia="Times New Roman" w:hAnsi="Arial" w:cs="Times New Roman"/>
      <w:b/>
      <w:spacing w:val="-48"/>
      <w:kern w:val="28"/>
      <w:sz w:val="72"/>
      <w:szCs w:val="20"/>
      <w:lang w:eastAsia="fr-FR"/>
    </w:rPr>
  </w:style>
  <w:style w:type="paragraph" w:customStyle="1" w:styleId="N1">
    <w:name w:val="N1"/>
    <w:basedOn w:val="Titre1"/>
    <w:rsid w:val="00E451A1"/>
    <w:pPr>
      <w:keepNext w:val="0"/>
      <w:numPr>
        <w:numId w:val="56"/>
      </w:numPr>
      <w:spacing w:before="60" w:after="300"/>
      <w:jc w:val="both"/>
    </w:pPr>
    <w:rPr>
      <w:rFonts w:ascii="Arial Gras" w:hAnsi="Arial Gras" w:cs="Times New Roman"/>
      <w:bCs w:val="0"/>
      <w:smallCaps/>
      <w:color w:val="3366FF"/>
      <w:kern w:val="28"/>
      <w:sz w:val="36"/>
      <w:szCs w:val="20"/>
    </w:rPr>
  </w:style>
  <w:style w:type="paragraph" w:customStyle="1" w:styleId="N2">
    <w:name w:val="N2"/>
    <w:basedOn w:val="Titre2"/>
    <w:rsid w:val="00E451A1"/>
    <w:pPr>
      <w:keepNext w:val="0"/>
      <w:numPr>
        <w:ilvl w:val="1"/>
        <w:numId w:val="56"/>
      </w:numPr>
      <w:spacing w:before="60" w:after="300"/>
      <w:ind w:right="266"/>
      <w:jc w:val="both"/>
    </w:pPr>
    <w:rPr>
      <w:rFonts w:cs="Calibri"/>
      <w:bCs w:val="0"/>
      <w:i w:val="0"/>
      <w:iCs w:val="0"/>
      <w:noProof/>
      <w:color w:val="008000"/>
      <w:sz w:val="32"/>
      <w:szCs w:val="20"/>
    </w:rPr>
  </w:style>
  <w:style w:type="paragraph" w:customStyle="1" w:styleId="N3">
    <w:name w:val="N3"/>
    <w:basedOn w:val="Titre3"/>
    <w:rsid w:val="00E451A1"/>
    <w:pPr>
      <w:keepNext w:val="0"/>
      <w:numPr>
        <w:ilvl w:val="2"/>
        <w:numId w:val="56"/>
      </w:numPr>
      <w:spacing w:before="120" w:after="240"/>
      <w:ind w:right="85"/>
      <w:jc w:val="both"/>
    </w:pPr>
    <w:rPr>
      <w:i/>
      <w:color w:val="008000"/>
      <w:sz w:val="20"/>
      <w:szCs w:val="22"/>
    </w:rPr>
  </w:style>
  <w:style w:type="paragraph" w:customStyle="1" w:styleId="ListepucesEES">
    <w:name w:val="Liste à puces EES"/>
    <w:basedOn w:val="Corpsdetexte"/>
    <w:rsid w:val="00E451A1"/>
    <w:pPr>
      <w:widowControl w:val="0"/>
      <w:adjustRightInd w:val="0"/>
      <w:spacing w:after="120" w:line="360" w:lineRule="auto"/>
      <w:ind w:firstLine="0"/>
      <w:textAlignment w:val="baseline"/>
    </w:pPr>
    <w:rPr>
      <w:rFonts w:ascii="Arial Narrow" w:hAnsi="Arial Narrow" w:cs="Arial"/>
      <w:sz w:val="22"/>
      <w:szCs w:val="22"/>
    </w:rPr>
  </w:style>
  <w:style w:type="paragraph" w:customStyle="1" w:styleId="puce11">
    <w:name w:val="_puce1"/>
    <w:basedOn w:val="Normal"/>
    <w:rsid w:val="00E451A1"/>
    <w:pPr>
      <w:widowControl w:val="0"/>
      <w:numPr>
        <w:numId w:val="57"/>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puce2">
    <w:name w:val="_puce2"/>
    <w:basedOn w:val="Normal"/>
    <w:rsid w:val="00E451A1"/>
    <w:pPr>
      <w:widowControl w:val="0"/>
      <w:numPr>
        <w:ilvl w:val="1"/>
        <w:numId w:val="57"/>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toto">
    <w:name w:val="toto"/>
    <w:basedOn w:val="Normal"/>
    <w:rsid w:val="00E451A1"/>
    <w:pPr>
      <w:overflowPunct w:val="0"/>
      <w:autoSpaceDE w:val="0"/>
      <w:autoSpaceDN w:val="0"/>
      <w:adjustRightInd w:val="0"/>
      <w:spacing w:before="120" w:after="0" w:line="360" w:lineRule="atLeast"/>
      <w:ind w:left="567"/>
      <w:jc w:val="both"/>
      <w:textAlignment w:val="baseline"/>
    </w:pPr>
    <w:rPr>
      <w:rFonts w:ascii="Times New Roman" w:eastAsia="Times New Roman" w:hAnsi="Times New Roman" w:cs="Times New Roman"/>
      <w:sz w:val="24"/>
      <w:szCs w:val="24"/>
      <w:lang w:eastAsia="fr-FR"/>
    </w:rPr>
  </w:style>
  <w:style w:type="character" w:customStyle="1" w:styleId="FontStyle150">
    <w:name w:val="Font Style150"/>
    <w:uiPriority w:val="99"/>
    <w:rsid w:val="00E451A1"/>
    <w:rPr>
      <w:rFonts w:ascii="Times New Roman" w:hAnsi="Times New Roman" w:cs="Times New Roman"/>
      <w:b/>
      <w:bCs/>
      <w:sz w:val="20"/>
      <w:szCs w:val="20"/>
    </w:rPr>
  </w:style>
  <w:style w:type="character" w:customStyle="1" w:styleId="FontStyle223">
    <w:name w:val="Font Style223"/>
    <w:uiPriority w:val="99"/>
    <w:rsid w:val="00E451A1"/>
    <w:rPr>
      <w:rFonts w:ascii="Times New Roman" w:hAnsi="Times New Roman" w:cs="Times New Roman"/>
      <w:sz w:val="20"/>
      <w:szCs w:val="20"/>
    </w:rPr>
  </w:style>
  <w:style w:type="paragraph" w:customStyle="1" w:styleId="Style37">
    <w:name w:val="Style37"/>
    <w:basedOn w:val="Normal"/>
    <w:uiPriority w:val="99"/>
    <w:rsid w:val="00E451A1"/>
    <w:pPr>
      <w:widowControl w:val="0"/>
      <w:autoSpaceDE w:val="0"/>
      <w:autoSpaceDN w:val="0"/>
      <w:adjustRightInd w:val="0"/>
      <w:spacing w:after="0" w:line="247" w:lineRule="exact"/>
    </w:pPr>
    <w:rPr>
      <w:rFonts w:ascii="Times New Roman" w:eastAsia="Times New Roman" w:hAnsi="Times New Roman" w:cs="Times New Roman"/>
      <w:sz w:val="24"/>
      <w:szCs w:val="24"/>
      <w:lang w:eastAsia="fr-FR"/>
    </w:rPr>
  </w:style>
  <w:style w:type="character" w:customStyle="1" w:styleId="FontStyle222">
    <w:name w:val="Font Style222"/>
    <w:uiPriority w:val="99"/>
    <w:rsid w:val="00E451A1"/>
    <w:rPr>
      <w:rFonts w:ascii="Times New Roman" w:hAnsi="Times New Roman" w:cs="Times New Roman"/>
      <w:b/>
      <w:bCs/>
      <w:sz w:val="20"/>
      <w:szCs w:val="20"/>
    </w:rPr>
  </w:style>
  <w:style w:type="paragraph" w:customStyle="1" w:styleId="Style93">
    <w:name w:val="Style93"/>
    <w:basedOn w:val="Normal"/>
    <w:uiPriority w:val="99"/>
    <w:rsid w:val="00E451A1"/>
    <w:pPr>
      <w:widowControl w:val="0"/>
      <w:autoSpaceDE w:val="0"/>
      <w:autoSpaceDN w:val="0"/>
      <w:adjustRightInd w:val="0"/>
      <w:spacing w:after="0" w:line="243" w:lineRule="exact"/>
      <w:ind w:hanging="269"/>
    </w:pPr>
    <w:rPr>
      <w:rFonts w:ascii="Times New Roman" w:eastAsia="Times New Roman" w:hAnsi="Times New Roman" w:cs="Times New Roman"/>
      <w:sz w:val="24"/>
      <w:szCs w:val="24"/>
      <w:lang w:eastAsia="fr-FR"/>
    </w:rPr>
  </w:style>
  <w:style w:type="character" w:customStyle="1" w:styleId="fontstyle01">
    <w:name w:val="fontstyle01"/>
    <w:rsid w:val="00E451A1"/>
    <w:rPr>
      <w:rFonts w:ascii="Arial Narrow" w:hAnsi="Arial Narrow" w:hint="default"/>
      <w:b/>
      <w:bCs/>
      <w:i w:val="0"/>
      <w:iCs w:val="0"/>
      <w:color w:val="000000"/>
      <w:sz w:val="24"/>
      <w:szCs w:val="24"/>
    </w:rPr>
  </w:style>
  <w:style w:type="character" w:customStyle="1" w:styleId="fontstyle21">
    <w:name w:val="fontstyle21"/>
    <w:qFormat/>
    <w:rsid w:val="00E451A1"/>
    <w:rPr>
      <w:rFonts w:ascii="Arial Narrow" w:hAnsi="Arial Narrow" w:hint="default"/>
      <w:b w:val="0"/>
      <w:bCs w:val="0"/>
      <w:i w:val="0"/>
      <w:iCs w:val="0"/>
      <w:color w:val="000000"/>
      <w:sz w:val="24"/>
      <w:szCs w:val="24"/>
    </w:rPr>
  </w:style>
  <w:style w:type="table" w:customStyle="1" w:styleId="Grilledutableau13">
    <w:name w:val="Grille du tableau1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2">
    <w:name w:val="Grille du tableau22"/>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2">
    <w:name w:val="Grille du tableau32"/>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2">
    <w:name w:val="Grille du tableau42"/>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definCar1">
    <w:name w:val="Note de fin Car1"/>
    <w:uiPriority w:val="99"/>
    <w:semiHidden/>
    <w:rsid w:val="00E451A1"/>
  </w:style>
  <w:style w:type="paragraph" w:customStyle="1" w:styleId="Sub-ClauseText">
    <w:name w:val="Sub-Clause Text"/>
    <w:basedOn w:val="Normal"/>
    <w:rsid w:val="00E451A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character" w:customStyle="1" w:styleId="TechInit">
    <w:name w:val="Tech Init"/>
    <w:rsid w:val="00E451A1"/>
    <w:rPr>
      <w:rFonts w:ascii="Times New Roman" w:hAnsi="Times New Roman"/>
      <w:noProof w:val="0"/>
      <w:sz w:val="20"/>
      <w:lang w:val="en-US"/>
    </w:rPr>
  </w:style>
  <w:style w:type="character" w:customStyle="1" w:styleId="Technical1">
    <w:name w:val="Technical 1"/>
    <w:rsid w:val="00E451A1"/>
    <w:rPr>
      <w:rFonts w:ascii="Times New Roman" w:hAnsi="Times New Roman"/>
      <w:noProof w:val="0"/>
      <w:sz w:val="20"/>
      <w:lang w:val="en-US"/>
    </w:rPr>
  </w:style>
  <w:style w:type="character" w:customStyle="1" w:styleId="Technical2">
    <w:name w:val="Technical 2"/>
    <w:rsid w:val="00E451A1"/>
    <w:rPr>
      <w:rFonts w:ascii="Times New Roman" w:hAnsi="Times New Roman"/>
      <w:noProof w:val="0"/>
      <w:sz w:val="20"/>
      <w:lang w:val="en-US"/>
    </w:rPr>
  </w:style>
  <w:style w:type="character" w:customStyle="1" w:styleId="Technical3">
    <w:name w:val="Technical 3"/>
    <w:rsid w:val="00E451A1"/>
    <w:rPr>
      <w:rFonts w:ascii="Times New Roman" w:hAnsi="Times New Roman"/>
      <w:noProof w:val="0"/>
      <w:sz w:val="20"/>
      <w:lang w:val="en-US"/>
    </w:rPr>
  </w:style>
  <w:style w:type="paragraph" w:customStyle="1" w:styleId="Technical4">
    <w:name w:val="Technical 4"/>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E451A1"/>
  </w:style>
  <w:style w:type="paragraph" w:customStyle="1" w:styleId="Document1">
    <w:name w:val="Document 1"/>
    <w:rsid w:val="00E451A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E451A1"/>
    <w:rPr>
      <w:rFonts w:ascii="Times New Roman" w:hAnsi="Times New Roman"/>
      <w:noProof w:val="0"/>
      <w:sz w:val="20"/>
      <w:lang w:val="en-US"/>
    </w:rPr>
  </w:style>
  <w:style w:type="character" w:customStyle="1" w:styleId="Document3">
    <w:name w:val="Document 3"/>
    <w:rsid w:val="00E451A1"/>
    <w:rPr>
      <w:rFonts w:ascii="Times New Roman" w:hAnsi="Times New Roman"/>
      <w:noProof w:val="0"/>
      <w:sz w:val="20"/>
      <w:lang w:val="en-US"/>
    </w:rPr>
  </w:style>
  <w:style w:type="character" w:customStyle="1" w:styleId="Document4">
    <w:name w:val="Document 4"/>
    <w:rsid w:val="00E451A1"/>
    <w:rPr>
      <w:b/>
      <w:i/>
      <w:sz w:val="20"/>
    </w:rPr>
  </w:style>
  <w:style w:type="character" w:customStyle="1" w:styleId="Document5">
    <w:name w:val="Document 5"/>
    <w:rsid w:val="00E451A1"/>
  </w:style>
  <w:style w:type="character" w:customStyle="1" w:styleId="Document6">
    <w:name w:val="Document 6"/>
    <w:rsid w:val="00E451A1"/>
  </w:style>
  <w:style w:type="character" w:customStyle="1" w:styleId="Document7">
    <w:name w:val="Document 7"/>
    <w:rsid w:val="00E451A1"/>
  </w:style>
  <w:style w:type="character" w:customStyle="1" w:styleId="Document8">
    <w:name w:val="Document 8"/>
    <w:rsid w:val="00E451A1"/>
  </w:style>
  <w:style w:type="paragraph" w:customStyle="1" w:styleId="Pleading">
    <w:name w:val="Pleading"/>
    <w:rsid w:val="00E451A1"/>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E451A1"/>
    <w:rPr>
      <w:rFonts w:ascii="Times New Roman" w:hAnsi="Times New Roman"/>
      <w:noProof w:val="0"/>
      <w:sz w:val="20"/>
      <w:lang w:val="en-US"/>
    </w:rPr>
  </w:style>
  <w:style w:type="paragraph" w:customStyle="1" w:styleId="BHead">
    <w:name w:val="B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E451A1"/>
    <w:rPr>
      <w:rFonts w:ascii="CG Times" w:hAnsi="CG Times"/>
      <w:b/>
      <w:i/>
      <w:noProof w:val="0"/>
      <w:sz w:val="24"/>
      <w:lang w:val="en-US"/>
    </w:rPr>
  </w:style>
  <w:style w:type="paragraph" w:customStyle="1" w:styleId="RightPar1">
    <w:name w:val="Right Par[1]"/>
    <w:rsid w:val="00E451A1"/>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E451A1"/>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E451A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E451A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E451A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E451A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E451A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E451A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E451A1"/>
  </w:style>
  <w:style w:type="character" w:customStyle="1" w:styleId="BulletList">
    <w:name w:val="Bullet List"/>
    <w:rsid w:val="00E451A1"/>
  </w:style>
  <w:style w:type="paragraph" w:styleId="Retraitcorpset1relig">
    <w:name w:val="Body Text First Indent 2"/>
    <w:basedOn w:val="Corpsdetexte2"/>
    <w:link w:val="Retraitcorpset1religCar"/>
    <w:rsid w:val="00E451A1"/>
    <w:pPr>
      <w:suppressAutoHyphens/>
      <w:overflowPunct w:val="0"/>
      <w:autoSpaceDE w:val="0"/>
      <w:autoSpaceDN w:val="0"/>
      <w:adjustRightInd w:val="0"/>
      <w:spacing w:after="120"/>
      <w:ind w:left="360" w:firstLine="210"/>
      <w:textAlignment w:val="baseline"/>
    </w:pPr>
    <w:rPr>
      <w:rFonts w:ascii="Times New Roman" w:hAnsi="Times New Roman"/>
      <w:sz w:val="24"/>
      <w:lang w:val="en-US" w:eastAsia="en-US"/>
    </w:rPr>
  </w:style>
  <w:style w:type="character" w:customStyle="1" w:styleId="Retraitcorpset1religCar">
    <w:name w:val="Retrait corps et 1re lig. Car"/>
    <w:basedOn w:val="RetraitcorpsdetexteCar"/>
    <w:link w:val="Retraitcorpset1relig"/>
    <w:rsid w:val="00E451A1"/>
    <w:rPr>
      <w:rFonts w:ascii="Times New Roman" w:eastAsia="Times New Roman" w:hAnsi="Times New Roman" w:cs="Times New Roman"/>
      <w:sz w:val="24"/>
      <w:szCs w:val="20"/>
      <w:lang w:val="en-US" w:eastAsia="fr-FR"/>
    </w:rPr>
  </w:style>
  <w:style w:type="paragraph" w:styleId="Formuledepolitesse">
    <w:name w:val="Closing"/>
    <w:basedOn w:val="Normal"/>
    <w:link w:val="Formuledepolitess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E451A1"/>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E451A1"/>
    <w:rPr>
      <w:rFonts w:ascii="Times New Roman" w:eastAsia="Times New Roman" w:hAnsi="Times New Roman" w:cs="Times New Roman"/>
      <w:sz w:val="24"/>
      <w:szCs w:val="20"/>
      <w:lang w:val="en-US"/>
    </w:rPr>
  </w:style>
  <w:style w:type="paragraph" w:styleId="Adressedestinataire">
    <w:name w:val="envelope address"/>
    <w:basedOn w:val="Normal"/>
    <w:rsid w:val="00E451A1"/>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E451A1"/>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E451A1"/>
    <w:rPr>
      <w:rFonts w:ascii="Times New Roman" w:eastAsia="Times New Roman" w:hAnsi="Times New Roman" w:cs="Times New Roman"/>
      <w:i/>
      <w:sz w:val="24"/>
      <w:szCs w:val="20"/>
      <w:lang w:val="en-US"/>
    </w:rPr>
  </w:style>
  <w:style w:type="paragraph" w:styleId="Listepuces5">
    <w:name w:val="List Bullet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E451A1"/>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E451A1"/>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E451A1"/>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E451A1"/>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character" w:customStyle="1" w:styleId="TextedemacroCar">
    <w:name w:val="Texte de macro Car"/>
    <w:link w:val="Textedemacro"/>
    <w:semiHidden/>
    <w:rsid w:val="00E451A1"/>
    <w:rPr>
      <w:rFonts w:ascii="Courier New" w:hAnsi="Courier New"/>
      <w:lang w:val="en-US"/>
    </w:rPr>
  </w:style>
  <w:style w:type="paragraph" w:styleId="Textedemacro">
    <w:name w:val="macro"/>
    <w:link w:val="TextedemacroCar"/>
    <w:semiHidden/>
    <w:rsid w:val="00E451A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hAnsi="Courier New"/>
      <w:lang w:val="en-US"/>
    </w:rPr>
  </w:style>
  <w:style w:type="character" w:customStyle="1" w:styleId="TextedemacroCar1">
    <w:name w:val="Texte de macro Car1"/>
    <w:basedOn w:val="Policepardfaut"/>
    <w:uiPriority w:val="99"/>
    <w:semiHidden/>
    <w:rsid w:val="00E451A1"/>
    <w:rPr>
      <w:rFonts w:ascii="Consolas" w:hAnsi="Consolas"/>
      <w:sz w:val="20"/>
      <w:szCs w:val="20"/>
    </w:rPr>
  </w:style>
  <w:style w:type="paragraph" w:styleId="En-ttedemessage">
    <w:name w:val="Message Header"/>
    <w:basedOn w:val="Normal"/>
    <w:link w:val="En-ttedemessageCar"/>
    <w:rsid w:val="00E451A1"/>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E451A1"/>
    <w:rPr>
      <w:rFonts w:ascii="Arial" w:eastAsia="Times New Roman" w:hAnsi="Arial" w:cs="Times New Roman"/>
      <w:sz w:val="24"/>
      <w:szCs w:val="20"/>
      <w:shd w:val="pct20" w:color="auto" w:fill="auto"/>
      <w:lang w:val="en-US"/>
    </w:rPr>
  </w:style>
  <w:style w:type="paragraph" w:styleId="Titredenote">
    <w:name w:val="Note Heading"/>
    <w:basedOn w:val="Normal"/>
    <w:next w:val="Normal"/>
    <w:link w:val="Titredenot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E451A1"/>
    <w:rPr>
      <w:rFonts w:ascii="Times New Roman" w:eastAsia="Times New Roman" w:hAnsi="Times New Roman" w:cs="Times New Roman"/>
      <w:sz w:val="24"/>
      <w:szCs w:val="20"/>
      <w:lang w:val="en-US"/>
    </w:rPr>
  </w:style>
  <w:style w:type="paragraph" w:styleId="Signature">
    <w:name w:val="Signature"/>
    <w:basedOn w:val="Normal"/>
    <w:link w:val="Signatur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E451A1"/>
    <w:rPr>
      <w:rFonts w:ascii="Times New Roman" w:eastAsia="Times New Roman" w:hAnsi="Times New Roman" w:cs="Times New Roman"/>
      <w:sz w:val="24"/>
      <w:szCs w:val="20"/>
      <w:lang w:val="en-US"/>
    </w:rPr>
  </w:style>
  <w:style w:type="paragraph" w:customStyle="1" w:styleId="Retrait1">
    <w:name w:val="Retrait 1"/>
    <w:basedOn w:val="Normal"/>
    <w:rsid w:val="00E451A1"/>
    <w:pPr>
      <w:keepLines/>
      <w:widowControl w:val="0"/>
      <w:tabs>
        <w:tab w:val="num" w:pos="644"/>
      </w:tabs>
      <w:spacing w:before="240" w:after="0" w:line="240" w:lineRule="auto"/>
      <w:ind w:left="644" w:hanging="360"/>
    </w:pPr>
    <w:rPr>
      <w:rFonts w:ascii="Arial" w:eastAsia="Times New Roman" w:hAnsi="Arial" w:cs="Times New Roman"/>
      <w:b/>
      <w:color w:val="000000"/>
      <w:sz w:val="24"/>
      <w:szCs w:val="20"/>
      <w:lang w:eastAsia="fr-FR"/>
    </w:rPr>
  </w:style>
  <w:style w:type="paragraph" w:customStyle="1" w:styleId="liste1">
    <w:name w:val="liste 1"/>
    <w:basedOn w:val="Normal"/>
    <w:rsid w:val="00E451A1"/>
    <w:pPr>
      <w:tabs>
        <w:tab w:val="num" w:pos="2111"/>
      </w:tabs>
      <w:spacing w:after="0" w:line="240" w:lineRule="auto"/>
      <w:ind w:left="2111" w:hanging="360"/>
    </w:pPr>
    <w:rPr>
      <w:rFonts w:ascii="Times New Roman" w:eastAsia="Times New Roman" w:hAnsi="Times New Roman" w:cs="Times New Roman"/>
      <w:sz w:val="24"/>
      <w:szCs w:val="24"/>
      <w:lang w:eastAsia="fr-FR"/>
    </w:rPr>
  </w:style>
  <w:style w:type="paragraph" w:customStyle="1" w:styleId="Puce2-3pts">
    <w:name w:val="Puce2-3pts"/>
    <w:basedOn w:val="Normal"/>
    <w:rsid w:val="00E451A1"/>
    <w:pPr>
      <w:tabs>
        <w:tab w:val="num" w:pos="1985"/>
        <w:tab w:val="right" w:leader="dot" w:pos="9072"/>
      </w:tabs>
      <w:spacing w:before="60" w:after="0" w:line="240" w:lineRule="auto"/>
      <w:ind w:left="1985" w:hanging="425"/>
      <w:jc w:val="both"/>
    </w:pPr>
    <w:rPr>
      <w:rFonts w:ascii="Arial" w:eastAsia="Times New Roman" w:hAnsi="Arial" w:cs="Times New Roman"/>
      <w:sz w:val="21"/>
      <w:szCs w:val="20"/>
      <w:lang w:eastAsia="fr-FR"/>
    </w:rPr>
  </w:style>
  <w:style w:type="paragraph" w:customStyle="1" w:styleId="Corps1">
    <w:name w:val="Corps1"/>
    <w:basedOn w:val="Corpsdetexte"/>
    <w:rsid w:val="00E451A1"/>
    <w:pPr>
      <w:spacing w:before="240"/>
      <w:ind w:left="1134" w:right="1134" w:firstLine="0"/>
    </w:pPr>
    <w:rPr>
      <w:sz w:val="21"/>
    </w:rPr>
  </w:style>
  <w:style w:type="paragraph" w:customStyle="1" w:styleId="StyleTitre2">
    <w:name w:val="Style Titre 2"/>
    <w:aliases w:val="Title Header2 + 11 pt"/>
    <w:basedOn w:val="Titre2"/>
    <w:rsid w:val="00E451A1"/>
    <w:pPr>
      <w:keepNext w:val="0"/>
      <w:suppressAutoHyphens/>
      <w:overflowPunct w:val="0"/>
      <w:autoSpaceDE w:val="0"/>
      <w:autoSpaceDN w:val="0"/>
      <w:adjustRightInd w:val="0"/>
      <w:spacing w:before="0" w:after="0"/>
      <w:textAlignment w:val="baseline"/>
    </w:pPr>
    <w:rPr>
      <w:rFonts w:ascii="Times New Roman" w:hAnsi="Times New Roman" w:cs="Times New Roman"/>
      <w:i w:val="0"/>
      <w:iCs w:val="0"/>
      <w:sz w:val="22"/>
      <w:szCs w:val="20"/>
    </w:rPr>
  </w:style>
  <w:style w:type="character" w:customStyle="1" w:styleId="Lienhypertexte1">
    <w:name w:val="Lien hypertexte1"/>
    <w:rsid w:val="00E451A1"/>
    <w:rPr>
      <w:color w:val="0000FF"/>
      <w:u w:val="single"/>
    </w:rPr>
  </w:style>
  <w:style w:type="numbering" w:customStyle="1" w:styleId="Aucuneliste7">
    <w:name w:val="Aucune liste7"/>
    <w:next w:val="Aucuneliste"/>
    <w:uiPriority w:val="99"/>
    <w:semiHidden/>
    <w:unhideWhenUsed/>
    <w:rsid w:val="00E451A1"/>
  </w:style>
  <w:style w:type="table" w:customStyle="1" w:styleId="Grilledutableau14">
    <w:name w:val="Grille du tableau14"/>
    <w:basedOn w:val="TableauNormal"/>
    <w:uiPriority w:val="59"/>
    <w:rsid w:val="00E451A1"/>
    <w:pPr>
      <w:spacing w:after="0" w:line="240" w:lineRule="auto"/>
    </w:pPr>
    <w:rPr>
      <w:rFonts w:ascii="Calibri" w:eastAsia="Times New Roman" w:hAnsi="Calibri"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3">
    <w:name w:val="Grille du tableau2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3">
    <w:name w:val="Grille du tableau33"/>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3">
    <w:name w:val="Grille du tableau43"/>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8">
    <w:name w:val="Aucune liste8"/>
    <w:next w:val="Aucuneliste"/>
    <w:uiPriority w:val="99"/>
    <w:semiHidden/>
    <w:unhideWhenUsed/>
    <w:rsid w:val="00E451A1"/>
  </w:style>
  <w:style w:type="table" w:customStyle="1" w:styleId="Grilledutableau15">
    <w:name w:val="Grille du tableau15"/>
    <w:basedOn w:val="TableauNormal"/>
    <w:uiPriority w:val="59"/>
    <w:rsid w:val="00E451A1"/>
    <w:pPr>
      <w:spacing w:after="0" w:line="240" w:lineRule="auto"/>
    </w:pPr>
    <w:rPr>
      <w:rFonts w:ascii="Calibri" w:eastAsia="Times New Roman" w:hAnsi="Calibri"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8">
    <w:name w:val="Grille claire18"/>
    <w:basedOn w:val="TableauNormal"/>
    <w:uiPriority w:val="62"/>
    <w:rsid w:val="00E451A1"/>
    <w:pPr>
      <w:spacing w:after="0" w:line="240" w:lineRule="auto"/>
    </w:pPr>
    <w:rPr>
      <w:rFonts w:ascii="Calibri" w:eastAsia="Calibri" w:hAnsi="Calibri" w:cs="Times New Roman"/>
      <w:sz w:val="20"/>
      <w:szCs w:val="20"/>
      <w:lang w:val="fr-CA"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
    <w:name w:val="Aucune liste13"/>
    <w:next w:val="Aucuneliste"/>
    <w:uiPriority w:val="99"/>
    <w:semiHidden/>
    <w:unhideWhenUsed/>
    <w:rsid w:val="00E451A1"/>
  </w:style>
  <w:style w:type="numbering" w:customStyle="1" w:styleId="Aucuneliste22">
    <w:name w:val="Aucune liste22"/>
    <w:next w:val="Aucuneliste"/>
    <w:uiPriority w:val="99"/>
    <w:semiHidden/>
    <w:unhideWhenUsed/>
    <w:rsid w:val="00E451A1"/>
  </w:style>
  <w:style w:type="table" w:customStyle="1" w:styleId="Grilledutableau24">
    <w:name w:val="Grille du tableau24"/>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4">
    <w:name w:val="Grille du tableau34"/>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4">
    <w:name w:val="Grille du tableau44"/>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9">
    <w:name w:val="Aucune liste9"/>
    <w:next w:val="Aucuneliste"/>
    <w:uiPriority w:val="99"/>
    <w:semiHidden/>
    <w:unhideWhenUsed/>
    <w:rsid w:val="00E451A1"/>
  </w:style>
  <w:style w:type="character" w:customStyle="1" w:styleId="geo-dms">
    <w:name w:val="geo-dms"/>
    <w:rsid w:val="00E451A1"/>
  </w:style>
  <w:style w:type="character" w:customStyle="1" w:styleId="latitude">
    <w:name w:val="latitude"/>
    <w:rsid w:val="00E451A1"/>
  </w:style>
  <w:style w:type="character" w:customStyle="1" w:styleId="longitude">
    <w:name w:val="longitude"/>
    <w:rsid w:val="00E451A1"/>
  </w:style>
  <w:style w:type="paragraph" w:customStyle="1" w:styleId="xl483">
    <w:name w:val="xl4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4">
    <w:name w:val="xl48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5">
    <w:name w:val="xl48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6">
    <w:name w:val="xl486"/>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7">
    <w:name w:val="xl48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8">
    <w:name w:val="xl488"/>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9">
    <w:name w:val="xl48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0">
    <w:name w:val="xl490"/>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1">
    <w:name w:val="xl49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2">
    <w:name w:val="xl49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3">
    <w:name w:val="xl4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4">
    <w:name w:val="xl49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5">
    <w:name w:val="xl49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6">
    <w:name w:val="xl49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7">
    <w:name w:val="xl497"/>
    <w:basedOn w:val="Normal"/>
    <w:rsid w:val="00E451A1"/>
    <w:pPr>
      <w:pBdr>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8">
    <w:name w:val="xl498"/>
    <w:basedOn w:val="Normal"/>
    <w:rsid w:val="00E451A1"/>
    <w:pPr>
      <w:pBdr>
        <w:top w:val="dashed" w:sz="4" w:space="0" w:color="auto"/>
        <w:left w:val="single" w:sz="8"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9">
    <w:name w:val="xl499"/>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0">
    <w:name w:val="xl500"/>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1">
    <w:name w:val="xl501"/>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02">
    <w:name w:val="xl502"/>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3">
    <w:name w:val="xl503"/>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4">
    <w:name w:val="xl504"/>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5">
    <w:name w:val="xl5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6">
    <w:name w:val="xl5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07">
    <w:name w:val="xl507"/>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8">
    <w:name w:val="xl508"/>
    <w:basedOn w:val="Normal"/>
    <w:rsid w:val="00E451A1"/>
    <w:pPr>
      <w:pBdr>
        <w:top w:val="dashed" w:sz="4" w:space="0" w:color="auto"/>
        <w:left w:val="single" w:sz="4" w:space="0" w:color="auto"/>
        <w:bottom w:val="dashed"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09">
    <w:name w:val="xl509"/>
    <w:basedOn w:val="Normal"/>
    <w:rsid w:val="00E451A1"/>
    <w:pPr>
      <w:pBdr>
        <w:top w:val="dashed" w:sz="4" w:space="0" w:color="auto"/>
        <w:left w:val="single"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0">
    <w:name w:val="xl510"/>
    <w:basedOn w:val="Normal"/>
    <w:rsid w:val="00E451A1"/>
    <w:pPr>
      <w:pBdr>
        <w:top w:val="dashed" w:sz="4" w:space="0" w:color="auto"/>
        <w:left w:val="single" w:sz="4" w:space="0" w:color="auto"/>
        <w:bottom w:val="dashed"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1">
    <w:name w:val="xl511"/>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2">
    <w:name w:val="xl512"/>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3">
    <w:name w:val="xl513"/>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4">
    <w:name w:val="xl514"/>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5">
    <w:name w:val="xl515"/>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6">
    <w:name w:val="xl516"/>
    <w:basedOn w:val="Normal"/>
    <w:rsid w:val="00E451A1"/>
    <w:pPr>
      <w:pBdr>
        <w:top w:val="dashed"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7">
    <w:name w:val="xl51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8">
    <w:name w:val="xl518"/>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9">
    <w:name w:val="xl51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20">
    <w:name w:val="xl520"/>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21">
    <w:name w:val="xl521"/>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22">
    <w:name w:val="xl522"/>
    <w:basedOn w:val="Normal"/>
    <w:rsid w:val="00E451A1"/>
    <w:pPr>
      <w:pBdr>
        <w:top w:val="dashed"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3">
    <w:name w:val="xl523"/>
    <w:basedOn w:val="Normal"/>
    <w:rsid w:val="00E451A1"/>
    <w:pPr>
      <w:pBdr>
        <w:top w:val="dashed"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4">
    <w:name w:val="xl524"/>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5">
    <w:name w:val="xl525"/>
    <w:basedOn w:val="Normal"/>
    <w:rsid w:val="00E451A1"/>
    <w:pPr>
      <w:pBdr>
        <w:top w:val="dashed"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26">
    <w:name w:val="xl526"/>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7">
    <w:name w:val="xl52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28">
    <w:name w:val="xl528"/>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9">
    <w:name w:val="xl529"/>
    <w:basedOn w:val="Normal"/>
    <w:rsid w:val="00E451A1"/>
    <w:pPr>
      <w:pBdr>
        <w:top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0">
    <w:name w:val="xl530"/>
    <w:basedOn w:val="Normal"/>
    <w:rsid w:val="00E451A1"/>
    <w:pPr>
      <w:pBdr>
        <w:top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31">
    <w:name w:val="xl531"/>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32">
    <w:name w:val="xl53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3">
    <w:name w:val="xl533"/>
    <w:basedOn w:val="Normal"/>
    <w:rsid w:val="00E451A1"/>
    <w:pPr>
      <w:pBdr>
        <w:top w:val="dashed" w:sz="4" w:space="0" w:color="auto"/>
        <w:bottom w:val="dashed" w:sz="4" w:space="0" w:color="auto"/>
        <w:right w:val="single" w:sz="8"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4">
    <w:name w:val="xl534"/>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5">
    <w:name w:val="xl535"/>
    <w:basedOn w:val="Normal"/>
    <w:rsid w:val="00E451A1"/>
    <w:pPr>
      <w:pBdr>
        <w:top w:val="dashed"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6">
    <w:name w:val="xl53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7">
    <w:name w:val="xl537"/>
    <w:basedOn w:val="Normal"/>
    <w:rsid w:val="00E451A1"/>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8">
    <w:name w:val="xl538"/>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9">
    <w:name w:val="xl539"/>
    <w:basedOn w:val="Normal"/>
    <w:rsid w:val="00E451A1"/>
    <w:pP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40">
    <w:name w:val="xl540"/>
    <w:basedOn w:val="Normal"/>
    <w:rsid w:val="00E451A1"/>
    <w:pPr>
      <w:pBdr>
        <w:top w:val="single" w:sz="4" w:space="0" w:color="auto"/>
        <w:left w:val="double" w:sz="6"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1">
    <w:name w:val="xl541"/>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2">
    <w:name w:val="xl542"/>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43">
    <w:name w:val="xl543"/>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4">
    <w:name w:val="xl544"/>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5">
    <w:name w:val="xl54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6">
    <w:name w:val="xl546"/>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7">
    <w:name w:val="xl547"/>
    <w:basedOn w:val="Normal"/>
    <w:rsid w:val="00E451A1"/>
    <w:pPr>
      <w:pBdr>
        <w:top w:val="single" w:sz="4" w:space="0" w:color="auto"/>
        <w:left w:val="single" w:sz="4" w:space="0" w:color="auto"/>
        <w:bottom w:val="single" w:sz="4" w:space="0" w:color="auto"/>
        <w:right w:val="double" w:sz="6"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8">
    <w:name w:val="xl548"/>
    <w:basedOn w:val="Normal"/>
    <w:rsid w:val="00E451A1"/>
    <w:pPr>
      <w:pBdr>
        <w:top w:val="single" w:sz="4" w:space="0" w:color="auto"/>
        <w:left w:val="double" w:sz="6"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9">
    <w:name w:val="xl549"/>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0">
    <w:name w:val="xl550"/>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51">
    <w:name w:val="xl551"/>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2">
    <w:name w:val="xl552"/>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3">
    <w:name w:val="xl553"/>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4">
    <w:name w:val="xl554"/>
    <w:basedOn w:val="Normal"/>
    <w:rsid w:val="00E451A1"/>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5">
    <w:name w:val="xl555"/>
    <w:basedOn w:val="Normal"/>
    <w:rsid w:val="00E451A1"/>
    <w:pPr>
      <w:pBdr>
        <w:top w:val="single" w:sz="4"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6">
    <w:name w:val="xl556"/>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7">
    <w:name w:val="xl55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8">
    <w:name w:val="xl558"/>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9">
    <w:name w:val="xl559"/>
    <w:basedOn w:val="Normal"/>
    <w:rsid w:val="00E451A1"/>
    <w:pPr>
      <w:pBdr>
        <w:top w:val="single" w:sz="4" w:space="0" w:color="auto"/>
        <w:left w:val="double" w:sz="6"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0">
    <w:name w:val="xl560"/>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1">
    <w:name w:val="xl561"/>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62">
    <w:name w:val="xl562"/>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3">
    <w:name w:val="xl563"/>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64">
    <w:name w:val="xl564"/>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5">
    <w:name w:val="xl565"/>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6">
    <w:name w:val="xl566"/>
    <w:basedOn w:val="Normal"/>
    <w:rsid w:val="00E451A1"/>
    <w:pPr>
      <w:pBdr>
        <w:top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7">
    <w:name w:val="xl567"/>
    <w:basedOn w:val="Normal"/>
    <w:rsid w:val="00E451A1"/>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8">
    <w:name w:val="xl568"/>
    <w:basedOn w:val="Normal"/>
    <w:rsid w:val="00E451A1"/>
    <w:pPr>
      <w:pBdr>
        <w:top w:val="single" w:sz="4" w:space="0" w:color="auto"/>
        <w:left w:val="single" w:sz="4" w:space="0" w:color="auto"/>
        <w:bottom w:val="single" w:sz="4" w:space="0" w:color="auto"/>
        <w:right w:val="double" w:sz="6"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9">
    <w:name w:val="xl569"/>
    <w:basedOn w:val="Normal"/>
    <w:rsid w:val="00E451A1"/>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0">
    <w:name w:val="xl570"/>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1">
    <w:name w:val="xl57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72">
    <w:name w:val="xl572"/>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3">
    <w:name w:val="xl573"/>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4">
    <w:name w:val="xl574"/>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5">
    <w:name w:val="xl5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6">
    <w:name w:val="xl576"/>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7">
    <w:name w:val="xl577"/>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8">
    <w:name w:val="xl578"/>
    <w:basedOn w:val="Normal"/>
    <w:rsid w:val="00E451A1"/>
    <w:pPr>
      <w:pBdr>
        <w:top w:val="single" w:sz="4" w:space="0" w:color="auto"/>
        <w:bottom w:val="single" w:sz="4" w:space="0" w:color="auto"/>
        <w:right w:val="double" w:sz="6"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9">
    <w:name w:val="xl579"/>
    <w:basedOn w:val="Normal"/>
    <w:rsid w:val="00E451A1"/>
    <w:pPr>
      <w:pBdr>
        <w:top w:val="single" w:sz="4" w:space="0" w:color="auto"/>
        <w:left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0">
    <w:name w:val="xl580"/>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1">
    <w:name w:val="xl58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2">
    <w:name w:val="xl582"/>
    <w:basedOn w:val="Normal"/>
    <w:rsid w:val="00E451A1"/>
    <w:pPr>
      <w:pBdr>
        <w:top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3">
    <w:name w:val="xl583"/>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4">
    <w:name w:val="xl584"/>
    <w:basedOn w:val="Normal"/>
    <w:rsid w:val="00E451A1"/>
    <w:pPr>
      <w:pBdr>
        <w:left w:val="double" w:sz="6"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5">
    <w:name w:val="xl585"/>
    <w:basedOn w:val="Normal"/>
    <w:rsid w:val="00E451A1"/>
    <w:pP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6">
    <w:name w:val="xl586"/>
    <w:basedOn w:val="Normal"/>
    <w:rsid w:val="00E451A1"/>
    <w:pP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7">
    <w:name w:val="xl587"/>
    <w:basedOn w:val="Normal"/>
    <w:rsid w:val="00E451A1"/>
    <w:pPr>
      <w:pBdr>
        <w:left w:val="single" w:sz="4" w:space="0" w:color="auto"/>
        <w:right w:val="double" w:sz="6"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8">
    <w:name w:val="xl588"/>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89">
    <w:name w:val="xl589"/>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0">
    <w:name w:val="xl590"/>
    <w:basedOn w:val="Normal"/>
    <w:rsid w:val="00E451A1"/>
    <w:pP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591">
    <w:name w:val="xl591"/>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2">
    <w:name w:val="xl592"/>
    <w:basedOn w:val="Normal"/>
    <w:rsid w:val="00E451A1"/>
    <w:pPr>
      <w:spacing w:before="100" w:beforeAutospacing="1" w:after="100" w:afterAutospacing="1" w:line="240" w:lineRule="auto"/>
    </w:pPr>
    <w:rPr>
      <w:rFonts w:ascii="Arial Narrow" w:eastAsia="Times New Roman" w:hAnsi="Arial Narrow" w:cs="Times New Roman"/>
      <w:b/>
      <w:bCs/>
      <w:color w:val="FF0000"/>
      <w:sz w:val="30"/>
      <w:szCs w:val="30"/>
      <w:lang w:eastAsia="fr-FR"/>
    </w:rPr>
  </w:style>
  <w:style w:type="paragraph" w:customStyle="1" w:styleId="xl593">
    <w:name w:val="xl593"/>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4">
    <w:name w:val="xl594"/>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95">
    <w:name w:val="xl595"/>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6">
    <w:name w:val="xl596"/>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7">
    <w:name w:val="xl59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98">
    <w:name w:val="xl598"/>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99">
    <w:name w:val="xl599"/>
    <w:basedOn w:val="Normal"/>
    <w:rsid w:val="00E451A1"/>
    <w:pP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0">
    <w:name w:val="xl600"/>
    <w:basedOn w:val="Normal"/>
    <w:rsid w:val="00E451A1"/>
    <w:pPr>
      <w:pBdr>
        <w:top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1">
    <w:name w:val="xl601"/>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602">
    <w:name w:val="xl6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3">
    <w:name w:val="xl60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4">
    <w:name w:val="xl6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5">
    <w:name w:val="xl6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06">
    <w:name w:val="xl6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7">
    <w:name w:val="xl607"/>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8">
    <w:name w:val="xl60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9">
    <w:name w:val="xl609"/>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0">
    <w:name w:val="xl6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11">
    <w:name w:val="xl61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2">
    <w:name w:val="xl6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3">
    <w:name w:val="xl613"/>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4">
    <w:name w:val="xl614"/>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5">
    <w:name w:val="xl61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6">
    <w:name w:val="xl616"/>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7">
    <w:name w:val="xl6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8">
    <w:name w:val="xl618"/>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9">
    <w:name w:val="xl619"/>
    <w:basedOn w:val="Normal"/>
    <w:rsid w:val="00E451A1"/>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0">
    <w:name w:val="xl620"/>
    <w:basedOn w:val="Normal"/>
    <w:rsid w:val="00E451A1"/>
    <w:pPr>
      <w:pBdr>
        <w:top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1">
    <w:name w:val="xl62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2">
    <w:name w:val="xl62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3">
    <w:name w:val="xl6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4">
    <w:name w:val="xl62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5">
    <w:name w:val="xl62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6">
    <w:name w:val="xl62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7">
    <w:name w:val="xl627"/>
    <w:basedOn w:val="Normal"/>
    <w:rsid w:val="00E451A1"/>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28">
    <w:name w:val="xl628"/>
    <w:basedOn w:val="Normal"/>
    <w:rsid w:val="00E451A1"/>
    <w:pPr>
      <w:pBdr>
        <w:top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29">
    <w:name w:val="xl629"/>
    <w:basedOn w:val="Normal"/>
    <w:rsid w:val="00E451A1"/>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30">
    <w:name w:val="xl630"/>
    <w:basedOn w:val="Normal"/>
    <w:rsid w:val="00E451A1"/>
    <w:pPr>
      <w:pBdr>
        <w:top w:val="single" w:sz="8" w:space="0" w:color="auto"/>
        <w:left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1">
    <w:name w:val="xl631"/>
    <w:basedOn w:val="Normal"/>
    <w:rsid w:val="00E451A1"/>
    <w:pPr>
      <w:pBdr>
        <w:top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2">
    <w:name w:val="xl632"/>
    <w:basedOn w:val="Normal"/>
    <w:rsid w:val="00E451A1"/>
    <w:pPr>
      <w:pBdr>
        <w:top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3">
    <w:name w:val="xl633"/>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4">
    <w:name w:val="xl634"/>
    <w:basedOn w:val="Normal"/>
    <w:rsid w:val="00E451A1"/>
    <w:pPr>
      <w:pBdr>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5">
    <w:name w:val="xl635"/>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6">
    <w:name w:val="xl636"/>
    <w:basedOn w:val="Normal"/>
    <w:rsid w:val="00E451A1"/>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7">
    <w:name w:val="xl637"/>
    <w:basedOn w:val="Normal"/>
    <w:rsid w:val="00E451A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8">
    <w:name w:val="xl638"/>
    <w:basedOn w:val="Normal"/>
    <w:rsid w:val="00E451A1"/>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9">
    <w:name w:val="xl639"/>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0">
    <w:name w:val="xl640"/>
    <w:basedOn w:val="Normal"/>
    <w:rsid w:val="00E451A1"/>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1">
    <w:name w:val="xl641"/>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2">
    <w:name w:val="xl642"/>
    <w:basedOn w:val="Normal"/>
    <w:rsid w:val="00E451A1"/>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3">
    <w:name w:val="xl643"/>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numbering" w:customStyle="1" w:styleId="Aucuneliste10">
    <w:name w:val="Aucune liste10"/>
    <w:next w:val="Aucuneliste"/>
    <w:uiPriority w:val="99"/>
    <w:semiHidden/>
    <w:unhideWhenUsed/>
    <w:rsid w:val="00E451A1"/>
  </w:style>
  <w:style w:type="table" w:customStyle="1" w:styleId="Grilledutableau9">
    <w:name w:val="Grille du tableau9"/>
    <w:basedOn w:val="TableauNormal"/>
    <w:next w:val="Grilledutableau"/>
    <w:uiPriority w:val="59"/>
    <w:rsid w:val="00E451A1"/>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0">
    <w:name w:val="font10"/>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paragraph" w:customStyle="1" w:styleId="font11">
    <w:name w:val="font11"/>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character" w:customStyle="1" w:styleId="rynqvb">
    <w:name w:val="rynqvb"/>
    <w:basedOn w:val="Policepardfaut"/>
    <w:rsid w:val="00E451A1"/>
  </w:style>
  <w:style w:type="character" w:customStyle="1" w:styleId="RetraitcorpsdetexteCar2">
    <w:name w:val="Retrait corps de texte Car2"/>
    <w:rsid w:val="00E451A1"/>
    <w:rPr>
      <w:rFonts w:ascii="Arial" w:eastAsia="Times New Roman" w:hAnsi="Arial" w:cs="Times New Roman"/>
      <w:sz w:val="20"/>
      <w:szCs w:val="20"/>
      <w:lang w:eastAsia="fr-FR"/>
    </w:rPr>
  </w:style>
  <w:style w:type="character" w:customStyle="1" w:styleId="a10">
    <w:name w:val="a1"/>
    <w:rsid w:val="00E451A1"/>
    <w:rPr>
      <w:rFonts w:ascii="Courier" w:hAnsi="Courier"/>
      <w:noProof w:val="0"/>
      <w:sz w:val="20"/>
      <w:lang w:val="en-US"/>
    </w:rPr>
  </w:style>
  <w:style w:type="paragraph" w:customStyle="1" w:styleId="Head32">
    <w:name w:val="Head 3.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eastAsia="fr-FR"/>
    </w:rPr>
  </w:style>
  <w:style w:type="paragraph" w:customStyle="1" w:styleId="Head31">
    <w:name w:val="Head 3.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fr-FR"/>
    </w:rPr>
  </w:style>
  <w:style w:type="paragraph" w:customStyle="1" w:styleId="outlinebullet">
    <w:name w:val="outlinebullet"/>
    <w:basedOn w:val="Normal"/>
    <w:rsid w:val="00E451A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val="en-US" w:eastAsia="fr-FR"/>
    </w:rPr>
  </w:style>
  <w:style w:type="paragraph" w:customStyle="1" w:styleId="SectionVIIHeader2">
    <w:name w:val="Section VII Header2"/>
    <w:basedOn w:val="Titre1"/>
    <w:rsid w:val="00E451A1"/>
    <w:pPr>
      <w:keepNext w:val="0"/>
      <w:tabs>
        <w:tab w:val="left" w:pos="360"/>
      </w:tabs>
      <w:overflowPunct w:val="0"/>
      <w:autoSpaceDE w:val="0"/>
      <w:autoSpaceDN w:val="0"/>
      <w:adjustRightInd w:val="0"/>
      <w:spacing w:before="0" w:after="200"/>
      <w:ind w:left="360" w:hanging="360"/>
      <w:jc w:val="center"/>
      <w:textAlignment w:val="baseline"/>
      <w:outlineLvl w:val="9"/>
    </w:pPr>
    <w:rPr>
      <w:rFonts w:ascii="Times New Roman" w:hAnsi="Times New Roman" w:cs="Times New Roman"/>
      <w:bCs w:val="0"/>
      <w:kern w:val="28"/>
      <w:szCs w:val="20"/>
      <w:lang w:val="en-US"/>
    </w:rPr>
  </w:style>
  <w:style w:type="paragraph" w:customStyle="1" w:styleId="TOCNumber1">
    <w:name w:val="TOC Number1"/>
    <w:basedOn w:val="Titre4"/>
    <w:rsid w:val="00E451A1"/>
    <w:pPr>
      <w:keepNext w:val="0"/>
      <w:overflowPunct w:val="0"/>
      <w:autoSpaceDE w:val="0"/>
      <w:autoSpaceDN w:val="0"/>
      <w:adjustRightInd w:val="0"/>
      <w:ind w:left="0"/>
      <w:jc w:val="left"/>
      <w:textAlignment w:val="baseline"/>
      <w:outlineLvl w:val="9"/>
    </w:pPr>
    <w:rPr>
      <w:rFonts w:ascii="Times New Roman" w:hAnsi="Times New Roman"/>
      <w:b/>
      <w:lang w:val="en-US"/>
    </w:rPr>
  </w:style>
  <w:style w:type="paragraph" w:customStyle="1" w:styleId="explanatorynotes">
    <w:name w:val="explanatory_notes"/>
    <w:basedOn w:val="Normal"/>
    <w:rsid w:val="00E451A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character" w:customStyle="1" w:styleId="Parahead">
    <w:name w:val="Para head"/>
    <w:rsid w:val="00E451A1"/>
    <w:rPr>
      <w:sz w:val="20"/>
    </w:rPr>
  </w:style>
  <w:style w:type="paragraph" w:customStyle="1" w:styleId="StyleHeader1-ClausesLeft0Firstline0">
    <w:name w:val="Style Header 1 - Clauses + Left:  0&quot; First line:  0&quot;"/>
    <w:basedOn w:val="Header1-Clauses"/>
    <w:rsid w:val="00E451A1"/>
    <w:pPr>
      <w:numPr>
        <w:numId w:val="0"/>
      </w:numPr>
      <w:tabs>
        <w:tab w:val="left" w:pos="432"/>
      </w:tabs>
      <w:overflowPunct w:val="0"/>
      <w:autoSpaceDE w:val="0"/>
      <w:autoSpaceDN w:val="0"/>
      <w:adjustRightInd w:val="0"/>
      <w:ind w:left="432" w:hanging="432"/>
      <w:textAlignment w:val="baseline"/>
    </w:pPr>
    <w:rPr>
      <w:bCs/>
      <w:lang w:eastAsia="fr-FR"/>
    </w:rPr>
  </w:style>
  <w:style w:type="paragraph" w:customStyle="1" w:styleId="StyleSectionIVHeader-2Centered">
    <w:name w:val="Style Section IV Header - 2 + Centered"/>
    <w:basedOn w:val="SectionIVHeader-2"/>
    <w:rsid w:val="00E451A1"/>
    <w:rPr>
      <w:bCs/>
      <w:lang w:val="en-US"/>
    </w:rPr>
  </w:style>
  <w:style w:type="paragraph" w:customStyle="1" w:styleId="UG-Heading1">
    <w:name w:val="UG - Heading 1"/>
    <w:basedOn w:val="Titre1"/>
    <w:rsid w:val="00E451A1"/>
    <w:pPr>
      <w:spacing w:before="0" w:after="200"/>
      <w:jc w:val="center"/>
    </w:pPr>
    <w:rPr>
      <w:rFonts w:ascii="Times New Roman" w:hAnsi="Times New Roman" w:cs="Times New Roman"/>
      <w:bCs w:val="0"/>
      <w:kern w:val="28"/>
      <w:sz w:val="36"/>
      <w:szCs w:val="20"/>
      <w:lang w:val="en-US"/>
    </w:rPr>
  </w:style>
  <w:style w:type="paragraph" w:customStyle="1" w:styleId="UG-Heading2">
    <w:name w:val="UG - Heading 2"/>
    <w:basedOn w:val="Titre2"/>
    <w:rsid w:val="00E451A1"/>
    <w:pPr>
      <w:keepNext w:val="0"/>
      <w:tabs>
        <w:tab w:val="left" w:pos="619"/>
      </w:tabs>
      <w:spacing w:before="0" w:after="200"/>
      <w:jc w:val="center"/>
    </w:pPr>
    <w:rPr>
      <w:rFonts w:ascii="Times New Roman Bold" w:hAnsi="Times New Roman Bold" w:cs="Times New Roman"/>
      <w:bCs w:val="0"/>
      <w:i w:val="0"/>
      <w:iCs w:val="0"/>
      <w:lang w:val="en-US"/>
    </w:rPr>
  </w:style>
  <w:style w:type="paragraph" w:customStyle="1" w:styleId="UG-Header">
    <w:name w:val="UG - Header"/>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val="en-US" w:eastAsia="fr-FR"/>
    </w:rPr>
  </w:style>
  <w:style w:type="paragraph" w:customStyle="1" w:styleId="TxBrp29">
    <w:name w:val="TxBr_p29"/>
    <w:basedOn w:val="Normal"/>
    <w:rsid w:val="00E451A1"/>
    <w:pPr>
      <w:widowControl w:val="0"/>
      <w:tabs>
        <w:tab w:val="left" w:pos="2494"/>
        <w:tab w:val="left" w:pos="2948"/>
      </w:tabs>
      <w:autoSpaceDE w:val="0"/>
      <w:autoSpaceDN w:val="0"/>
      <w:adjustRightInd w:val="0"/>
      <w:spacing w:after="0" w:line="272" w:lineRule="atLeast"/>
      <w:ind w:left="2948" w:hanging="453"/>
    </w:pPr>
    <w:rPr>
      <w:rFonts w:ascii="Times New Roman" w:eastAsia="Times New Roman" w:hAnsi="Times New Roman" w:cs="Times New Roman"/>
      <w:sz w:val="24"/>
      <w:szCs w:val="24"/>
      <w:lang w:val="en-US" w:eastAsia="fr-FR"/>
    </w:rPr>
  </w:style>
  <w:style w:type="paragraph" w:customStyle="1" w:styleId="Chapitrecentre">
    <w:name w:val="Chapitre centre"/>
    <w:basedOn w:val="Titre1"/>
    <w:next w:val="Corpsdetexte"/>
    <w:rsid w:val="00E451A1"/>
    <w:pPr>
      <w:keepNext w:val="0"/>
      <w:overflowPunct w:val="0"/>
      <w:autoSpaceDE w:val="0"/>
      <w:autoSpaceDN w:val="0"/>
      <w:adjustRightInd w:val="0"/>
      <w:spacing w:before="480" w:after="480"/>
      <w:jc w:val="center"/>
      <w:textAlignment w:val="baseline"/>
    </w:pPr>
    <w:rPr>
      <w:rFonts w:ascii="Times New Roman" w:hAnsi="Times New Roman" w:cs="Times New Roman"/>
      <w:bCs w:val="0"/>
      <w:noProof/>
      <w:kern w:val="0"/>
      <w:sz w:val="28"/>
      <w:szCs w:val="20"/>
      <w:lang w:val="en-US"/>
    </w:rPr>
  </w:style>
  <w:style w:type="paragraph" w:customStyle="1" w:styleId="Article1">
    <w:name w:val="Article 1"/>
    <w:basedOn w:val="Titre2"/>
    <w:next w:val="Corpsdetexte"/>
    <w:rsid w:val="00E451A1"/>
    <w:pPr>
      <w:keepNext w:val="0"/>
      <w:numPr>
        <w:ilvl w:val="1"/>
      </w:numPr>
      <w:overflowPunct w:val="0"/>
      <w:autoSpaceDE w:val="0"/>
      <w:autoSpaceDN w:val="0"/>
      <w:adjustRightInd w:val="0"/>
      <w:spacing w:before="120" w:after="120"/>
      <w:ind w:left="1701" w:hanging="1701"/>
      <w:textAlignment w:val="baseline"/>
    </w:pPr>
    <w:rPr>
      <w:rFonts w:ascii="Times New Roman" w:hAnsi="Times New Roman" w:cs="Times New Roman"/>
      <w:i w:val="0"/>
      <w:iCs w:val="0"/>
      <w:sz w:val="24"/>
      <w:szCs w:val="20"/>
      <w:lang w:val="fr-CA"/>
    </w:rPr>
  </w:style>
  <w:style w:type="paragraph" w:customStyle="1" w:styleId="Corpsarticle">
    <w:name w:val="Corps article"/>
    <w:basedOn w:val="Corpsdetexte"/>
    <w:rsid w:val="00E451A1"/>
    <w:pPr>
      <w:overflowPunct w:val="0"/>
      <w:autoSpaceDE w:val="0"/>
      <w:autoSpaceDN w:val="0"/>
      <w:adjustRightInd w:val="0"/>
      <w:ind w:firstLine="0"/>
      <w:textAlignment w:val="baseline"/>
    </w:pPr>
    <w:rPr>
      <w:rFonts w:ascii="Times New Roman" w:hAnsi="Times New Roman"/>
      <w:lang w:val="fr-CA"/>
    </w:rPr>
  </w:style>
  <w:style w:type="paragraph" w:customStyle="1" w:styleId="Sousarticle1">
    <w:name w:val="Sous article 1"/>
    <w:basedOn w:val="Titre3"/>
    <w:next w:val="Corpsarticle"/>
    <w:rsid w:val="00E451A1"/>
    <w:pPr>
      <w:keepNext w:val="0"/>
      <w:numPr>
        <w:ilvl w:val="2"/>
      </w:numPr>
      <w:tabs>
        <w:tab w:val="num" w:pos="720"/>
      </w:tabs>
      <w:overflowPunct w:val="0"/>
      <w:autoSpaceDE w:val="0"/>
      <w:autoSpaceDN w:val="0"/>
      <w:adjustRightInd w:val="0"/>
      <w:spacing w:before="120" w:after="120"/>
      <w:ind w:left="624" w:hanging="624"/>
      <w:textAlignment w:val="baseline"/>
    </w:pPr>
    <w:rPr>
      <w:rFonts w:ascii="Times New Roman" w:hAnsi="Times New Roman"/>
      <w:b/>
      <w:bCs/>
      <w:noProof/>
      <w:lang w:val="en-US"/>
    </w:rPr>
  </w:style>
  <w:style w:type="paragraph" w:customStyle="1" w:styleId="Sousarticle2">
    <w:name w:val="Sous article 2"/>
    <w:basedOn w:val="Titre4"/>
    <w:rsid w:val="00E451A1"/>
    <w:pPr>
      <w:keepNext w:val="0"/>
      <w:numPr>
        <w:ilvl w:val="3"/>
      </w:numPr>
      <w:overflowPunct w:val="0"/>
      <w:autoSpaceDE w:val="0"/>
      <w:autoSpaceDN w:val="0"/>
      <w:adjustRightInd w:val="0"/>
      <w:spacing w:before="120" w:after="120" w:line="360" w:lineRule="auto"/>
      <w:ind w:left="1191" w:hanging="1191"/>
      <w:jc w:val="left"/>
      <w:textAlignment w:val="baseline"/>
    </w:pPr>
    <w:rPr>
      <w:rFonts w:ascii="Times New Roman" w:hAnsi="Times New Roman"/>
      <w:i/>
      <w:iCs/>
      <w:lang w:val="fr-CA"/>
    </w:rPr>
  </w:style>
  <w:style w:type="paragraph" w:customStyle="1" w:styleId="Sousarticle2bis">
    <w:name w:val="Sous article 2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fr-CA"/>
    </w:rPr>
  </w:style>
  <w:style w:type="paragraph" w:customStyle="1" w:styleId="Listenumero1">
    <w:name w:val="Liste numero 1"/>
    <w:basedOn w:val="Retraitcorpsdetexte"/>
    <w:next w:val="Corpsarticle"/>
    <w:rsid w:val="00E451A1"/>
    <w:pPr>
      <w:ind w:left="720"/>
    </w:pPr>
    <w:rPr>
      <w:rFonts w:ascii="Times New Roman" w:hAnsi="Times New Roman"/>
      <w:sz w:val="24"/>
      <w:lang w:val="fr-CA"/>
    </w:rPr>
  </w:style>
  <w:style w:type="paragraph" w:customStyle="1" w:styleId="Listetirets1">
    <w:name w:val="Liste tirets 1"/>
    <w:basedOn w:val="Retraitcorpsdetexte"/>
    <w:next w:val="Corpsarticle"/>
    <w:rsid w:val="00E451A1"/>
    <w:pPr>
      <w:ind w:left="720"/>
    </w:pPr>
    <w:rPr>
      <w:rFonts w:ascii="Times New Roman" w:hAnsi="Times New Roman"/>
      <w:sz w:val="24"/>
      <w:lang w:val="fr-CA"/>
    </w:rPr>
  </w:style>
  <w:style w:type="paragraph" w:customStyle="1" w:styleId="Sousarticle1bis">
    <w:name w:val="Sous article 1 bis"/>
    <w:basedOn w:val="Titre3"/>
    <w:next w:val="Corpsarticle"/>
    <w:rsid w:val="00E451A1"/>
    <w:pPr>
      <w:keepNext w:val="0"/>
      <w:numPr>
        <w:ilvl w:val="2"/>
      </w:numPr>
      <w:tabs>
        <w:tab w:val="num" w:pos="720"/>
      </w:tabs>
      <w:overflowPunct w:val="0"/>
      <w:autoSpaceDE w:val="0"/>
      <w:autoSpaceDN w:val="0"/>
      <w:adjustRightInd w:val="0"/>
      <w:spacing w:before="120" w:after="120" w:line="360" w:lineRule="auto"/>
      <w:jc w:val="both"/>
      <w:textAlignment w:val="baseline"/>
    </w:pPr>
    <w:rPr>
      <w:rFonts w:ascii="Times New Roman" w:hAnsi="Times New Roman"/>
      <w:lang w:val="fr-CA"/>
    </w:rPr>
  </w:style>
  <w:style w:type="paragraph" w:customStyle="1" w:styleId="Sousarticle3bis">
    <w:name w:val="Sous article 3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en-US"/>
    </w:rPr>
  </w:style>
  <w:style w:type="paragraph" w:customStyle="1" w:styleId="Titre4align">
    <w:name w:val="Titre 4 aligné"/>
    <w:basedOn w:val="Titre4"/>
    <w:autoRedefine/>
    <w:rsid w:val="00E451A1"/>
    <w:pPr>
      <w:keepNext w:val="0"/>
      <w:numPr>
        <w:ilvl w:val="3"/>
      </w:numPr>
      <w:overflowPunct w:val="0"/>
      <w:autoSpaceDE w:val="0"/>
      <w:autoSpaceDN w:val="0"/>
      <w:adjustRightInd w:val="0"/>
      <w:spacing w:before="120" w:after="120" w:line="360" w:lineRule="auto"/>
      <w:ind w:left="1191" w:hanging="1191"/>
      <w:textAlignment w:val="baseline"/>
    </w:pPr>
    <w:rPr>
      <w:rFonts w:ascii="Times New Roman" w:hAnsi="Times New Roman"/>
      <w:noProof/>
      <w:lang w:val="en-US"/>
    </w:rPr>
  </w:style>
  <w:style w:type="paragraph" w:customStyle="1" w:styleId="PAR1bis">
    <w:name w:val="PAR 1bis"/>
    <w:basedOn w:val="Normal"/>
    <w:rsid w:val="00E451A1"/>
    <w:pPr>
      <w:spacing w:after="0" w:line="240" w:lineRule="auto"/>
      <w:ind w:left="709" w:hanging="709"/>
      <w:jc w:val="both"/>
    </w:pPr>
    <w:rPr>
      <w:rFonts w:ascii="Times" w:eastAsia="Times New Roman" w:hAnsi="Times" w:cs="Times New Roman"/>
      <w:sz w:val="20"/>
      <w:szCs w:val="20"/>
      <w:lang w:val="fr-CA" w:eastAsia="fr-FR"/>
    </w:rPr>
  </w:style>
  <w:style w:type="paragraph" w:customStyle="1" w:styleId="PAR12">
    <w:name w:val="PAR 1"/>
    <w:basedOn w:val="Normal"/>
    <w:rsid w:val="00E451A1"/>
    <w:pPr>
      <w:spacing w:after="0" w:line="240" w:lineRule="auto"/>
      <w:ind w:left="709"/>
      <w:jc w:val="both"/>
    </w:pPr>
    <w:rPr>
      <w:rFonts w:ascii="Times" w:eastAsia="Times New Roman" w:hAnsi="Times" w:cs="Times New Roman"/>
      <w:sz w:val="20"/>
      <w:szCs w:val="20"/>
      <w:lang w:val="fr-CA" w:eastAsia="fr-FR"/>
    </w:rPr>
  </w:style>
  <w:style w:type="paragraph" w:customStyle="1" w:styleId="PAR20">
    <w:name w:val="PAR 2"/>
    <w:basedOn w:val="Normal"/>
    <w:rsid w:val="00E451A1"/>
    <w:pPr>
      <w:spacing w:after="0" w:line="240" w:lineRule="auto"/>
      <w:ind w:left="1418"/>
      <w:jc w:val="both"/>
    </w:pPr>
    <w:rPr>
      <w:rFonts w:ascii="Times" w:eastAsia="Times New Roman" w:hAnsi="Times" w:cs="Times New Roman"/>
      <w:sz w:val="20"/>
      <w:szCs w:val="20"/>
      <w:lang w:val="fr-CA" w:eastAsia="fr-FR"/>
    </w:rPr>
  </w:style>
  <w:style w:type="paragraph" w:customStyle="1" w:styleId="TIT10">
    <w:name w:val="TIT 1"/>
    <w:basedOn w:val="Normal"/>
    <w:rsid w:val="00E451A1"/>
    <w:pPr>
      <w:spacing w:after="0" w:line="240" w:lineRule="atLeast"/>
      <w:ind w:right="566"/>
    </w:pPr>
    <w:rPr>
      <w:rFonts w:ascii="Times New Roman" w:eastAsia="Times New Roman" w:hAnsi="Times New Roman" w:cs="Times New Roman"/>
      <w:b/>
      <w:szCs w:val="20"/>
      <w:lang w:val="en-US" w:eastAsia="fr-FR"/>
    </w:rPr>
  </w:style>
  <w:style w:type="paragraph" w:customStyle="1" w:styleId="TIT2">
    <w:name w:val="TIT 2"/>
    <w:basedOn w:val="Normal"/>
    <w:rsid w:val="00E451A1"/>
    <w:pPr>
      <w:spacing w:after="0" w:line="240" w:lineRule="atLeast"/>
      <w:jc w:val="both"/>
    </w:pPr>
    <w:rPr>
      <w:rFonts w:ascii="TimesNewRomanPS" w:eastAsia="Times New Roman" w:hAnsi="TimesNewRomanPS" w:cs="Times New Roman"/>
      <w:b/>
      <w:color w:val="000000"/>
      <w:sz w:val="20"/>
      <w:szCs w:val="20"/>
      <w:u w:val="single"/>
      <w:lang w:val="fr-CA" w:eastAsia="fr-FR"/>
    </w:rPr>
  </w:style>
  <w:style w:type="paragraph" w:customStyle="1" w:styleId="TIT3">
    <w:name w:val="TIT 3"/>
    <w:basedOn w:val="Normal"/>
    <w:rsid w:val="00E451A1"/>
    <w:pPr>
      <w:spacing w:after="0" w:line="240" w:lineRule="auto"/>
      <w:jc w:val="both"/>
    </w:pPr>
    <w:rPr>
      <w:rFonts w:ascii="TimesNewRomanPS" w:eastAsia="Times New Roman" w:hAnsi="TimesNewRomanPS" w:cs="Times New Roman"/>
      <w:color w:val="000000"/>
      <w:sz w:val="20"/>
      <w:szCs w:val="20"/>
      <w:u w:val="single"/>
      <w:lang w:val="fr-CA" w:eastAsia="fr-FR"/>
    </w:rPr>
  </w:style>
  <w:style w:type="paragraph" w:customStyle="1" w:styleId="PAR1BIS0">
    <w:name w:val="PAR 1 BIS"/>
    <w:basedOn w:val="Normal"/>
    <w:rsid w:val="00E451A1"/>
    <w:pPr>
      <w:spacing w:after="0" w:line="240" w:lineRule="auto"/>
      <w:ind w:left="709" w:hanging="709"/>
      <w:jc w:val="both"/>
    </w:pPr>
    <w:rPr>
      <w:rFonts w:ascii="TimesNewRomanPS" w:eastAsia="Times New Roman" w:hAnsi="TimesNewRomanPS" w:cs="Times New Roman"/>
      <w:color w:val="000000"/>
      <w:sz w:val="20"/>
      <w:szCs w:val="20"/>
      <w:lang w:val="fr-CA" w:eastAsia="fr-FR"/>
    </w:rPr>
  </w:style>
  <w:style w:type="paragraph" w:customStyle="1" w:styleId="PAR2BIS">
    <w:name w:val="PAR 2 BIS"/>
    <w:basedOn w:val="PAR1BIS0"/>
    <w:rsid w:val="00E451A1"/>
    <w:pPr>
      <w:ind w:left="1418"/>
    </w:pPr>
  </w:style>
  <w:style w:type="paragraph" w:customStyle="1" w:styleId="Tit20">
    <w:name w:val="Tit 2"/>
    <w:basedOn w:val="Normal"/>
    <w:rsid w:val="00E451A1"/>
    <w:pPr>
      <w:spacing w:after="0" w:line="240" w:lineRule="atLeast"/>
      <w:jc w:val="both"/>
    </w:pPr>
    <w:rPr>
      <w:rFonts w:ascii="Times" w:eastAsia="Times New Roman" w:hAnsi="Times" w:cs="Times New Roman"/>
      <w:b/>
      <w:sz w:val="20"/>
      <w:szCs w:val="20"/>
      <w:u w:val="single"/>
      <w:lang w:val="fr-CA" w:eastAsia="fr-FR"/>
    </w:rPr>
  </w:style>
  <w:style w:type="paragraph" w:customStyle="1" w:styleId="Soustitre10">
    <w:name w:val="Sous titre 10"/>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center"/>
    </w:pPr>
    <w:rPr>
      <w:rFonts w:ascii="Times New Roman" w:eastAsia="Times New Roman" w:hAnsi="Times New Roman" w:cs="Times New Roman"/>
      <w:b/>
      <w:sz w:val="24"/>
      <w:szCs w:val="20"/>
      <w:lang w:val="fr-CA" w:eastAsia="fr-FR"/>
    </w:rPr>
  </w:style>
  <w:style w:type="paragraph" w:customStyle="1" w:styleId="Chapeaud">
    <w:name w:val="Chapeau d"/>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pPr>
    <w:rPr>
      <w:rFonts w:ascii="Verdana" w:eastAsia="Times New Roman" w:hAnsi="Verdana" w:cs="Times New Roman"/>
      <w:bCs/>
      <w:sz w:val="24"/>
      <w:szCs w:val="20"/>
      <w:lang w:val="fr-CA" w:eastAsia="fr-FR"/>
    </w:rPr>
  </w:style>
  <w:style w:type="paragraph" w:customStyle="1" w:styleId="Devisesn">
    <w:name w:val="Devise sn"/>
    <w:basedOn w:val="En-tte"/>
    <w:autoRedefine/>
    <w:rsid w:val="00E451A1"/>
    <w:pPr>
      <w:tabs>
        <w:tab w:val="clear" w:pos="4536"/>
        <w:tab w:val="clear" w:pos="9072"/>
        <w:tab w:val="center" w:pos="4320"/>
        <w:tab w:val="right" w:pos="8640"/>
      </w:tabs>
      <w:jc w:val="center"/>
    </w:pPr>
    <w:rPr>
      <w:spacing w:val="20"/>
      <w:szCs w:val="20"/>
      <w:vertAlign w:val="superscript"/>
      <w:lang w:val="fr-CA"/>
    </w:rPr>
  </w:style>
  <w:style w:type="paragraph" w:customStyle="1" w:styleId="Titre33">
    <w:name w:val="Titre3"/>
    <w:basedOn w:val="Normal"/>
    <w:next w:val="Normal"/>
    <w:rsid w:val="00E451A1"/>
    <w:pPr>
      <w:keepLines/>
      <w:spacing w:before="240" w:after="120" w:line="360" w:lineRule="atLeast"/>
      <w:ind w:left="284" w:firstLine="567"/>
      <w:jc w:val="both"/>
    </w:pPr>
    <w:rPr>
      <w:rFonts w:ascii="Roman PS" w:eastAsia="Times New Roman" w:hAnsi="Roman PS" w:cs="Times New Roman"/>
      <w:b/>
      <w:szCs w:val="20"/>
      <w:lang w:val="en-US" w:eastAsia="fr-FR"/>
    </w:rPr>
  </w:style>
  <w:style w:type="paragraph" w:customStyle="1" w:styleId="12">
    <w:name w:val="12"/>
    <w:rsid w:val="00E451A1"/>
    <w:pPr>
      <w:spacing w:after="0" w:line="240" w:lineRule="exact"/>
      <w:jc w:val="both"/>
    </w:pPr>
    <w:rPr>
      <w:rFonts w:ascii="Courier" w:eastAsia="Times New Roman" w:hAnsi="Courier" w:cs="Times New Roman"/>
      <w:sz w:val="24"/>
      <w:szCs w:val="20"/>
      <w:lang w:val="en-US" w:eastAsia="fr-FR"/>
    </w:rPr>
  </w:style>
  <w:style w:type="paragraph" w:customStyle="1" w:styleId="Titre24">
    <w:name w:val="Titre2"/>
    <w:basedOn w:val="Normal"/>
    <w:next w:val="Normal"/>
    <w:rsid w:val="00E451A1"/>
    <w:pPr>
      <w:keepLines/>
      <w:spacing w:before="240" w:after="120" w:line="360" w:lineRule="atLeast"/>
      <w:ind w:left="170" w:firstLine="567"/>
      <w:jc w:val="both"/>
    </w:pPr>
    <w:rPr>
      <w:rFonts w:ascii="Roman PS" w:eastAsia="Times New Roman" w:hAnsi="Roman PS" w:cs="Times New Roman"/>
      <w:b/>
      <w:smallCaps/>
      <w:sz w:val="24"/>
      <w:szCs w:val="20"/>
      <w:lang w:val="en-US" w:eastAsia="fr-FR"/>
    </w:rPr>
  </w:style>
  <w:style w:type="paragraph" w:customStyle="1" w:styleId="vidence1">
    <w:name w:val="évidence1"/>
    <w:basedOn w:val="Normal"/>
    <w:next w:val="Normal"/>
    <w:rsid w:val="00E451A1"/>
    <w:pPr>
      <w:keepLines/>
      <w:spacing w:after="0" w:line="360" w:lineRule="atLeast"/>
      <w:ind w:left="1134" w:hanging="283"/>
      <w:jc w:val="both"/>
    </w:pPr>
    <w:rPr>
      <w:rFonts w:ascii="Roman PS" w:eastAsia="Times New Roman" w:hAnsi="Roman PS" w:cs="Times New Roman"/>
      <w:szCs w:val="20"/>
      <w:lang w:val="en-US" w:eastAsia="fr-FR"/>
    </w:rPr>
  </w:style>
  <w:style w:type="paragraph" w:customStyle="1" w:styleId="10">
    <w:name w:val="10"/>
    <w:rsid w:val="00E451A1"/>
    <w:pPr>
      <w:spacing w:after="0" w:line="240" w:lineRule="exact"/>
      <w:jc w:val="both"/>
    </w:pPr>
    <w:rPr>
      <w:rFonts w:ascii="Courier" w:eastAsia="Times New Roman" w:hAnsi="Courier" w:cs="Times New Roman"/>
      <w:sz w:val="20"/>
      <w:szCs w:val="20"/>
      <w:lang w:val="en-US" w:eastAsia="fr-FR"/>
    </w:rPr>
  </w:style>
  <w:style w:type="paragraph" w:customStyle="1" w:styleId="Titre42">
    <w:name w:val="Titre4"/>
    <w:basedOn w:val="Normal"/>
    <w:next w:val="Normal"/>
    <w:rsid w:val="00E451A1"/>
    <w:pPr>
      <w:keepLines/>
      <w:spacing w:before="240" w:after="120" w:line="360" w:lineRule="atLeast"/>
      <w:ind w:left="567" w:firstLine="567"/>
      <w:jc w:val="both"/>
    </w:pPr>
    <w:rPr>
      <w:rFonts w:ascii="Roman PS" w:eastAsia="Times New Roman" w:hAnsi="Roman PS" w:cs="Times New Roman"/>
      <w:smallCaps/>
      <w:szCs w:val="20"/>
      <w:u w:val="single"/>
      <w:lang w:val="en-US" w:eastAsia="fr-FR"/>
    </w:rPr>
  </w:style>
  <w:style w:type="paragraph" w:customStyle="1" w:styleId="Indice1">
    <w:name w:val="Indice1"/>
    <w:basedOn w:val="Normal"/>
    <w:rsid w:val="00E451A1"/>
    <w:pPr>
      <w:spacing w:after="0" w:line="240" w:lineRule="auto"/>
      <w:ind w:left="720" w:hanging="720"/>
    </w:pPr>
    <w:rPr>
      <w:rFonts w:ascii="Times New Roman" w:eastAsia="Times New Roman" w:hAnsi="Times New Roman" w:cs="Times New Roman"/>
      <w:lang w:val="en-US" w:eastAsia="zh-CN"/>
    </w:rPr>
  </w:style>
  <w:style w:type="paragraph" w:customStyle="1" w:styleId="Block">
    <w:name w:val="Block"/>
    <w:basedOn w:val="Normal"/>
    <w:rsid w:val="00E451A1"/>
    <w:pPr>
      <w:widowControl w:val="0"/>
      <w:spacing w:after="0" w:line="240" w:lineRule="auto"/>
    </w:pPr>
    <w:rPr>
      <w:rFonts w:ascii="Times New Roman" w:eastAsia="Times New Roman" w:hAnsi="Times New Roman" w:cs="Times New Roman"/>
      <w:b/>
      <w:bCs/>
      <w:lang w:val="en-US" w:eastAsia="zh-CN"/>
    </w:rPr>
  </w:style>
  <w:style w:type="paragraph" w:customStyle="1" w:styleId="Texte1">
    <w:name w:val="Texte 1"/>
    <w:basedOn w:val="Normal"/>
    <w:rsid w:val="00E451A1"/>
    <w:pPr>
      <w:overflowPunct w:val="0"/>
      <w:autoSpaceDE w:val="0"/>
      <w:autoSpaceDN w:val="0"/>
      <w:adjustRightInd w:val="0"/>
      <w:spacing w:after="240" w:line="240" w:lineRule="auto"/>
      <w:ind w:left="993"/>
      <w:jc w:val="both"/>
      <w:textAlignment w:val="baseline"/>
    </w:pPr>
    <w:rPr>
      <w:rFonts w:ascii="Arial" w:eastAsia="Times New Roman" w:hAnsi="Arial" w:cs="Times New Roman"/>
      <w:sz w:val="21"/>
      <w:szCs w:val="20"/>
      <w:lang w:val="en-US" w:eastAsia="fr-FR"/>
    </w:rPr>
  </w:style>
  <w:style w:type="paragraph" w:customStyle="1" w:styleId="Evidence">
    <w:name w:val="Evidence"/>
    <w:basedOn w:val="Normal"/>
    <w:next w:val="Normal"/>
    <w:autoRedefine/>
    <w:rsid w:val="00E451A1"/>
    <w:pPr>
      <w:keepLines/>
      <w:widowControl w:val="0"/>
      <w:spacing w:after="0" w:line="360" w:lineRule="auto"/>
      <w:ind w:left="5" w:hanging="31"/>
      <w:jc w:val="both"/>
    </w:pPr>
    <w:rPr>
      <w:rFonts w:ascii="Arial" w:eastAsia="Times New Roman" w:hAnsi="Arial" w:cs="Times New Roman"/>
      <w:sz w:val="20"/>
      <w:szCs w:val="20"/>
      <w:lang w:val="en-US" w:eastAsia="fr-FR"/>
    </w:rPr>
  </w:style>
  <w:style w:type="paragraph" w:customStyle="1" w:styleId="banknormal0">
    <w:name w:val="banknormal"/>
    <w:basedOn w:val="Normal"/>
    <w:rsid w:val="00E451A1"/>
    <w:pPr>
      <w:spacing w:after="240" w:line="240" w:lineRule="auto"/>
    </w:pPr>
    <w:rPr>
      <w:rFonts w:ascii="Times New Roman" w:eastAsia="Calibri" w:hAnsi="Times New Roman" w:cs="Times New Roman"/>
      <w:sz w:val="24"/>
      <w:szCs w:val="24"/>
      <w:lang w:val="en-US" w:eastAsia="fr-FR"/>
    </w:rPr>
  </w:style>
  <w:style w:type="paragraph" w:customStyle="1" w:styleId="RET1">
    <w:name w:val="RET1"/>
    <w:basedOn w:val="Normal"/>
    <w:rsid w:val="00E451A1"/>
    <w:pPr>
      <w:overflowPunct w:val="0"/>
      <w:autoSpaceDE w:val="0"/>
      <w:autoSpaceDN w:val="0"/>
      <w:adjustRightInd w:val="0"/>
      <w:spacing w:before="120" w:after="120" w:line="240" w:lineRule="auto"/>
      <w:ind w:left="284" w:hanging="284"/>
      <w:jc w:val="both"/>
      <w:textAlignment w:val="baseline"/>
    </w:pPr>
    <w:rPr>
      <w:rFonts w:ascii="Times New Roman" w:eastAsia="MS Mincho" w:hAnsi="Times New Roman" w:cs="Times New Roman"/>
      <w:sz w:val="24"/>
      <w:szCs w:val="20"/>
      <w:lang w:val="en-US" w:eastAsia="ja-JP"/>
    </w:rPr>
  </w:style>
  <w:style w:type="paragraph" w:customStyle="1" w:styleId="TITREa0">
    <w:name w:val="TITRE a)"/>
    <w:basedOn w:val="TEXTE"/>
    <w:rsid w:val="00E451A1"/>
    <w:pPr>
      <w:keepLines w:val="0"/>
      <w:tabs>
        <w:tab w:val="left" w:pos="1134"/>
      </w:tabs>
      <w:overflowPunct w:val="0"/>
      <w:autoSpaceDE w:val="0"/>
      <w:autoSpaceDN w:val="0"/>
      <w:adjustRightInd w:val="0"/>
      <w:spacing w:before="120" w:after="120" w:line="240" w:lineRule="auto"/>
      <w:ind w:left="567" w:hanging="567"/>
      <w:jc w:val="both"/>
      <w:textAlignment w:val="baseline"/>
    </w:pPr>
    <w:rPr>
      <w:rFonts w:eastAsia="MS Mincho"/>
      <w:b/>
      <w:szCs w:val="20"/>
      <w:lang w:val="en-US" w:eastAsia="ja-JP"/>
    </w:rPr>
  </w:style>
  <w:style w:type="paragraph" w:customStyle="1" w:styleId="RET1a">
    <w:name w:val="RET1 a)"/>
    <w:basedOn w:val="TEXTE"/>
    <w:rsid w:val="00E451A1"/>
    <w:pPr>
      <w:keepLines w:val="0"/>
      <w:overflowPunct w:val="0"/>
      <w:autoSpaceDE w:val="0"/>
      <w:autoSpaceDN w:val="0"/>
      <w:adjustRightInd w:val="0"/>
      <w:spacing w:before="120" w:after="120" w:line="240" w:lineRule="auto"/>
      <w:ind w:left="850" w:hanging="283"/>
      <w:jc w:val="both"/>
      <w:textAlignment w:val="baseline"/>
    </w:pPr>
    <w:rPr>
      <w:rFonts w:eastAsia="MS Mincho"/>
      <w:szCs w:val="20"/>
      <w:lang w:val="en-US" w:eastAsia="ja-JP"/>
    </w:rPr>
  </w:style>
  <w:style w:type="paragraph" w:customStyle="1" w:styleId="Titrei">
    <w:name w:val="Titre (i)"/>
    <w:basedOn w:val="TITREa0"/>
    <w:rsid w:val="00E451A1"/>
    <w:rPr>
      <w:b w:val="0"/>
    </w:rPr>
  </w:style>
  <w:style w:type="paragraph" w:customStyle="1" w:styleId="Retrait20">
    <w:name w:val="Retrait2"/>
    <w:basedOn w:val="Normal"/>
    <w:rsid w:val="00E451A1"/>
    <w:pPr>
      <w:tabs>
        <w:tab w:val="left" w:pos="567"/>
        <w:tab w:val="left" w:pos="3402"/>
        <w:tab w:val="left" w:pos="3544"/>
      </w:tabs>
      <w:overflowPunct w:val="0"/>
      <w:autoSpaceDE w:val="0"/>
      <w:autoSpaceDN w:val="0"/>
      <w:adjustRightInd w:val="0"/>
      <w:spacing w:before="120" w:after="0" w:line="240" w:lineRule="atLeast"/>
      <w:ind w:left="567" w:right="-28" w:hanging="567"/>
      <w:jc w:val="both"/>
      <w:textAlignment w:val="baseline"/>
    </w:pPr>
    <w:rPr>
      <w:rFonts w:ascii="Arial Narrow" w:eastAsia="MS Mincho" w:hAnsi="Arial Narrow" w:cs="Times New Roman"/>
      <w:szCs w:val="20"/>
      <w:lang w:val="en-US" w:eastAsia="ja-JP"/>
    </w:rPr>
  </w:style>
  <w:style w:type="paragraph" w:customStyle="1" w:styleId="Retrait10">
    <w:name w:val="Retrait1"/>
    <w:basedOn w:val="Texte0"/>
    <w:rsid w:val="00E451A1"/>
    <w:pPr>
      <w:tabs>
        <w:tab w:val="num" w:pos="704"/>
        <w:tab w:val="left" w:pos="1134"/>
        <w:tab w:val="left" w:pos="3402"/>
        <w:tab w:val="left" w:pos="3544"/>
      </w:tabs>
      <w:overflowPunct w:val="0"/>
      <w:autoSpaceDE w:val="0"/>
      <w:autoSpaceDN w:val="0"/>
      <w:adjustRightInd w:val="0"/>
      <w:spacing w:before="0" w:line="240" w:lineRule="atLeast"/>
      <w:ind w:left="704" w:right="-28" w:hanging="420"/>
      <w:textAlignment w:val="baseline"/>
    </w:pPr>
    <w:rPr>
      <w:rFonts w:ascii="Arial Narrow" w:eastAsia="MS Mincho" w:hAnsi="Arial Narrow"/>
      <w:sz w:val="22"/>
      <w:lang w:eastAsia="ja-JP"/>
    </w:rPr>
  </w:style>
  <w:style w:type="paragraph" w:customStyle="1" w:styleId="Titre52">
    <w:name w:val="Titre5"/>
    <w:basedOn w:val="Normal"/>
    <w:rsid w:val="00E451A1"/>
    <w:pPr>
      <w:widowControl w:val="0"/>
      <w:tabs>
        <w:tab w:val="num" w:pos="1134"/>
      </w:tabs>
      <w:adjustRightInd w:val="0"/>
      <w:snapToGrid w:val="0"/>
      <w:spacing w:before="120" w:after="0" w:line="240" w:lineRule="auto"/>
      <w:ind w:left="1134" w:hanging="1134"/>
      <w:jc w:val="both"/>
    </w:pPr>
    <w:rPr>
      <w:rFonts w:ascii="Arial Narrow" w:eastAsia="MS Mincho" w:hAnsi="Arial Narrow" w:cs="Times New Roman"/>
      <w:b/>
      <w:bCs/>
      <w:kern w:val="2"/>
      <w:szCs w:val="24"/>
      <w:lang w:val="en-US" w:eastAsia="ja-JP"/>
    </w:rPr>
  </w:style>
  <w:style w:type="paragraph" w:customStyle="1" w:styleId="RET2">
    <w:name w:val="RET 2"/>
    <w:basedOn w:val="RET1"/>
    <w:rsid w:val="00E451A1"/>
    <w:pPr>
      <w:ind w:left="567" w:hanging="283"/>
    </w:pPr>
  </w:style>
  <w:style w:type="paragraph" w:customStyle="1" w:styleId="titre35">
    <w:name w:val="titre 3"/>
    <w:basedOn w:val="Titre3"/>
    <w:rsid w:val="00E451A1"/>
    <w:pPr>
      <w:keepNext w:val="0"/>
      <w:numPr>
        <w:ilvl w:val="2"/>
      </w:numPr>
      <w:tabs>
        <w:tab w:val="num" w:pos="720"/>
        <w:tab w:val="num" w:pos="1418"/>
      </w:tabs>
      <w:spacing w:before="300" w:after="120"/>
      <w:ind w:left="1247" w:right="-851" w:hanging="680"/>
      <w:jc w:val="both"/>
    </w:pPr>
    <w:rPr>
      <w:rFonts w:ascii="Calibri" w:hAnsi="Calibri" w:cs="Arial"/>
      <w:smallCaps/>
      <w:spacing w:val="15"/>
      <w:sz w:val="22"/>
      <w:lang w:val="en-US"/>
    </w:rPr>
  </w:style>
  <w:style w:type="paragraph" w:customStyle="1" w:styleId="Puces1">
    <w:name w:val="Puces 1"/>
    <w:basedOn w:val="Normal"/>
    <w:qFormat/>
    <w:rsid w:val="00E451A1"/>
    <w:pPr>
      <w:tabs>
        <w:tab w:val="left" w:leader="dot" w:pos="5529"/>
        <w:tab w:val="decimal" w:pos="5954"/>
      </w:tabs>
      <w:spacing w:before="40" w:after="60" w:line="260" w:lineRule="exact"/>
      <w:ind w:left="720" w:hanging="360"/>
      <w:jc w:val="both"/>
    </w:pPr>
    <w:rPr>
      <w:rFonts w:ascii="Calibri" w:eastAsia="Times New Roman" w:hAnsi="Calibri" w:cs="Times New Roman"/>
      <w:lang w:val="en-US" w:eastAsia="fr-FR"/>
    </w:rPr>
  </w:style>
  <w:style w:type="paragraph" w:customStyle="1" w:styleId="Puces2">
    <w:name w:val="Puces 2"/>
    <w:basedOn w:val="Puces1"/>
    <w:qFormat/>
    <w:rsid w:val="00E451A1"/>
    <w:pPr>
      <w:ind w:left="1134"/>
    </w:pPr>
  </w:style>
  <w:style w:type="paragraph" w:customStyle="1" w:styleId="Interligne">
    <w:name w:val="Interligne"/>
    <w:basedOn w:val="Normal"/>
    <w:qFormat/>
    <w:rsid w:val="00E451A1"/>
    <w:pPr>
      <w:spacing w:after="0" w:line="240" w:lineRule="auto"/>
      <w:jc w:val="both"/>
    </w:pPr>
    <w:rPr>
      <w:rFonts w:ascii="Calibri" w:eastAsia="Times New Roman" w:hAnsi="Calibri" w:cs="Palatino"/>
      <w:sz w:val="8"/>
      <w:szCs w:val="8"/>
      <w:lang w:val="en-US" w:eastAsia="fr-FR"/>
    </w:rPr>
  </w:style>
  <w:style w:type="paragraph" w:customStyle="1" w:styleId="Titre3NONOMBRE">
    <w:name w:val="Titre3 NON OMBRE"/>
    <w:basedOn w:val="Normal"/>
    <w:rsid w:val="00E451A1"/>
    <w:pPr>
      <w:spacing w:after="0" w:line="240" w:lineRule="auto"/>
    </w:pPr>
    <w:rPr>
      <w:rFonts w:ascii="Times New Roman" w:eastAsia="Times New Roman" w:hAnsi="Times New Roman" w:cs="Times New Roman"/>
      <w:b/>
      <w:i/>
      <w:lang w:val="en-US" w:eastAsia="fr-FR"/>
    </w:rPr>
  </w:style>
  <w:style w:type="paragraph" w:customStyle="1" w:styleId="Corpsdetexte211">
    <w:name w:val="Corps de texte 211"/>
    <w:basedOn w:val="Normal"/>
    <w:semiHidden/>
    <w:rsid w:val="00E451A1"/>
    <w:pPr>
      <w:widowControl w:val="0"/>
      <w:overflowPunct w:val="0"/>
      <w:autoSpaceDE w:val="0"/>
      <w:autoSpaceDN w:val="0"/>
      <w:adjustRightInd w:val="0"/>
      <w:spacing w:after="80" w:line="240" w:lineRule="auto"/>
      <w:ind w:left="708"/>
      <w:jc w:val="both"/>
      <w:textAlignment w:val="baseline"/>
    </w:pPr>
    <w:rPr>
      <w:rFonts w:ascii="Times New Roman" w:eastAsia="Times New Roman" w:hAnsi="Times New Roman" w:cs="Times New Roman"/>
      <w:lang w:val="en-US" w:eastAsia="fr-FR"/>
    </w:rPr>
  </w:style>
  <w:style w:type="paragraph" w:customStyle="1" w:styleId="a">
    <w:name w:val="*"/>
    <w:basedOn w:val="Normal"/>
    <w:rsid w:val="00E451A1"/>
    <w:pPr>
      <w:spacing w:after="80" w:line="360" w:lineRule="atLeast"/>
      <w:jc w:val="both"/>
    </w:pPr>
    <w:rPr>
      <w:rFonts w:ascii="Times New Roman" w:eastAsia="Times New Roman" w:hAnsi="Times New Roman" w:cs="Times New Roman"/>
      <w:szCs w:val="20"/>
      <w:lang w:val="en-US" w:eastAsia="fr-FR"/>
    </w:rPr>
  </w:style>
  <w:style w:type="paragraph" w:customStyle="1" w:styleId="T4">
    <w:name w:val="T4"/>
    <w:basedOn w:val="Normal"/>
    <w:autoRedefine/>
    <w:rsid w:val="00E451A1"/>
    <w:pPr>
      <w:widowControl w:val="0"/>
      <w:tabs>
        <w:tab w:val="left" w:pos="850"/>
        <w:tab w:val="left" w:pos="1984"/>
      </w:tabs>
      <w:spacing w:after="80" w:line="240" w:lineRule="auto"/>
      <w:jc w:val="both"/>
    </w:pPr>
    <w:rPr>
      <w:rFonts w:ascii="Times New Roman" w:eastAsia="Times New Roman" w:hAnsi="Times New Roman" w:cs="Times New Roman"/>
      <w:b/>
      <w:bCs/>
      <w:lang w:val="en-US" w:eastAsia="fr-FR"/>
    </w:rPr>
  </w:style>
  <w:style w:type="paragraph" w:customStyle="1" w:styleId="T3">
    <w:name w:val="T3"/>
    <w:basedOn w:val="Normal"/>
    <w:autoRedefine/>
    <w:rsid w:val="00E451A1"/>
    <w:pPr>
      <w:widowControl w:val="0"/>
      <w:spacing w:after="80" w:line="240" w:lineRule="auto"/>
      <w:jc w:val="both"/>
    </w:pPr>
    <w:rPr>
      <w:rFonts w:ascii="Times New Roman" w:eastAsia="Times New Roman" w:hAnsi="Times New Roman" w:cs="Times New Roman"/>
      <w:b/>
      <w:bCs/>
      <w:sz w:val="24"/>
      <w:szCs w:val="24"/>
      <w:lang w:val="en-US" w:eastAsia="fr-FR"/>
    </w:rPr>
  </w:style>
  <w:style w:type="paragraph" w:customStyle="1" w:styleId="T2">
    <w:name w:val="T2"/>
    <w:basedOn w:val="Normal"/>
    <w:autoRedefine/>
    <w:rsid w:val="00E451A1"/>
    <w:pPr>
      <w:widowControl w:val="0"/>
      <w:spacing w:before="60" w:after="60" w:line="360" w:lineRule="auto"/>
      <w:jc w:val="both"/>
    </w:pPr>
    <w:rPr>
      <w:rFonts w:ascii="Times New Roman" w:eastAsia="Times New Roman" w:hAnsi="Times New Roman" w:cs="Times New Roman"/>
      <w:b/>
      <w:bCs/>
      <w:caps/>
      <w:szCs w:val="20"/>
      <w:lang w:val="en-US" w:eastAsia="fr-FR"/>
    </w:rPr>
  </w:style>
  <w:style w:type="paragraph" w:customStyle="1" w:styleId="CHAPITRE">
    <w:name w:val="CHAPITRE"/>
    <w:basedOn w:val="TITREa"/>
    <w:autoRedefine/>
    <w:rsid w:val="00E451A1"/>
    <w:pPr>
      <w:pBdr>
        <w:top w:val="none" w:sz="0" w:space="0" w:color="auto"/>
        <w:left w:val="none" w:sz="0" w:space="0" w:color="auto"/>
        <w:bottom w:val="none" w:sz="0" w:space="0" w:color="auto"/>
        <w:right w:val="none" w:sz="0" w:space="0" w:color="auto"/>
      </w:pBdr>
      <w:shd w:val="clear" w:color="auto" w:fill="auto"/>
      <w:tabs>
        <w:tab w:val="left" w:pos="560"/>
      </w:tabs>
      <w:spacing w:before="0" w:after="80"/>
      <w:ind w:left="0" w:firstLine="0"/>
      <w:jc w:val="both"/>
      <w:outlineLvl w:val="9"/>
    </w:pPr>
    <w:rPr>
      <w:rFonts w:ascii="Times New Roman" w:hAnsi="Times New Roman"/>
      <w:caps/>
      <w:color w:val="auto"/>
      <w:kern w:val="0"/>
      <w:sz w:val="22"/>
      <w:szCs w:val="22"/>
      <w:lang w:val="en-US"/>
    </w:rPr>
  </w:style>
  <w:style w:type="character" w:styleId="AcronymeHTML">
    <w:name w:val="HTML Acronym"/>
    <w:rsid w:val="00E451A1"/>
    <w:rPr>
      <w:rFonts w:cs="Times New Roman"/>
    </w:rPr>
  </w:style>
  <w:style w:type="character" w:styleId="CitationHTML">
    <w:name w:val="HTML Cite"/>
    <w:rsid w:val="00E451A1"/>
    <w:rPr>
      <w:rFonts w:cs="Times New Roman"/>
      <w:i/>
      <w:iCs/>
    </w:rPr>
  </w:style>
  <w:style w:type="character" w:styleId="ClavierHTML">
    <w:name w:val="HTML Keyboard"/>
    <w:rsid w:val="00E451A1"/>
    <w:rPr>
      <w:rFonts w:ascii="Courier New" w:hAnsi="Courier New" w:cs="Courier New"/>
      <w:sz w:val="20"/>
      <w:szCs w:val="20"/>
    </w:rPr>
  </w:style>
  <w:style w:type="character" w:styleId="CodeHTML">
    <w:name w:val="HTML Code"/>
    <w:rsid w:val="00E451A1"/>
    <w:rPr>
      <w:rFonts w:ascii="Courier New" w:hAnsi="Courier New" w:cs="Courier New"/>
      <w:sz w:val="20"/>
      <w:szCs w:val="20"/>
    </w:rPr>
  </w:style>
  <w:style w:type="character" w:styleId="DfinitionHTML">
    <w:name w:val="HTML Definition"/>
    <w:rsid w:val="00E451A1"/>
    <w:rPr>
      <w:rFonts w:cs="Times New Roman"/>
      <w:i/>
      <w:iCs/>
    </w:rPr>
  </w:style>
  <w:style w:type="character" w:styleId="ExempleHTML">
    <w:name w:val="HTML Sample"/>
    <w:rsid w:val="00E451A1"/>
    <w:rPr>
      <w:rFonts w:ascii="Courier New" w:hAnsi="Courier New" w:cs="Courier New"/>
    </w:rPr>
  </w:style>
  <w:style w:type="character" w:styleId="MachinecrireHTML">
    <w:name w:val="HTML Typewriter"/>
    <w:rsid w:val="00E451A1"/>
    <w:rPr>
      <w:rFonts w:ascii="Courier New" w:hAnsi="Courier New" w:cs="Courier New"/>
      <w:sz w:val="20"/>
      <w:szCs w:val="20"/>
    </w:rPr>
  </w:style>
  <w:style w:type="character" w:styleId="VariableHTML">
    <w:name w:val="HTML Variable"/>
    <w:rsid w:val="00E451A1"/>
    <w:rPr>
      <w:rFonts w:cs="Times New Roman"/>
      <w:i/>
      <w:iCs/>
    </w:rPr>
  </w:style>
  <w:style w:type="paragraph" w:customStyle="1" w:styleId="PR1">
    <w:name w:val="PR1"/>
    <w:basedOn w:val="Normal"/>
    <w:rsid w:val="00E451A1"/>
    <w:pPr>
      <w:overflowPunct w:val="0"/>
      <w:autoSpaceDE w:val="0"/>
      <w:autoSpaceDN w:val="0"/>
      <w:adjustRightInd w:val="0"/>
      <w:spacing w:after="120" w:line="240" w:lineRule="auto"/>
      <w:ind w:left="284"/>
      <w:jc w:val="both"/>
      <w:textAlignment w:val="baseline"/>
    </w:pPr>
    <w:rPr>
      <w:rFonts w:ascii="CG Times (W1)" w:eastAsia="Times New Roman" w:hAnsi="CG Times (W1)" w:cs="Times New Roman"/>
      <w:szCs w:val="20"/>
      <w:lang w:val="en-US" w:eastAsia="fr-FR"/>
    </w:rPr>
  </w:style>
  <w:style w:type="paragraph" w:customStyle="1" w:styleId="ec">
    <w:name w:val="ec."/>
    <w:basedOn w:val="Normal"/>
    <w:autoRedefine/>
    <w:rsid w:val="00E451A1"/>
    <w:pPr>
      <w:widowControl w:val="0"/>
      <w:tabs>
        <w:tab w:val="num" w:pos="360"/>
      </w:tabs>
      <w:spacing w:before="60" w:after="80" w:line="240" w:lineRule="auto"/>
      <w:ind w:left="1021" w:hanging="284"/>
      <w:jc w:val="both"/>
    </w:pPr>
    <w:rPr>
      <w:rFonts w:ascii="Times New Roman" w:eastAsia="Times New Roman" w:hAnsi="Times New Roman" w:cs="Times New Roman"/>
      <w:lang w:val="en-US" w:eastAsia="fr-FR"/>
    </w:rPr>
  </w:style>
  <w:style w:type="paragraph" w:customStyle="1" w:styleId="ps">
    <w:name w:val="ps"/>
    <w:basedOn w:val="Normal"/>
    <w:rsid w:val="00E451A1"/>
    <w:pPr>
      <w:keepLines/>
      <w:spacing w:before="240" w:after="80" w:line="240" w:lineRule="auto"/>
      <w:jc w:val="both"/>
    </w:pPr>
    <w:rPr>
      <w:rFonts w:ascii="Times New Roman" w:eastAsia="Times New Roman" w:hAnsi="Times New Roman" w:cs="Times New Roman"/>
      <w:lang w:val="en-US" w:eastAsia="fr-FR"/>
    </w:rPr>
  </w:style>
  <w:style w:type="paragraph" w:customStyle="1" w:styleId="enumration0">
    <w:name w:val="enumération"/>
    <w:basedOn w:val="Normal"/>
    <w:rsid w:val="00E451A1"/>
    <w:pPr>
      <w:spacing w:before="120" w:after="80" w:line="240" w:lineRule="auto"/>
      <w:ind w:left="709" w:hanging="142"/>
      <w:jc w:val="both"/>
    </w:pPr>
    <w:rPr>
      <w:rFonts w:ascii="Arial" w:eastAsia="Times New Roman" w:hAnsi="Arial" w:cs="Arial"/>
      <w:color w:val="000000"/>
      <w:szCs w:val="20"/>
      <w:lang w:val="en-US" w:eastAsia="fr-FR"/>
    </w:rPr>
  </w:style>
  <w:style w:type="paragraph" w:customStyle="1" w:styleId="RetraitE4">
    <w:name w:val="Retrait E4"/>
    <w:basedOn w:val="RetraitE3"/>
    <w:rsid w:val="00E451A1"/>
    <w:pPr>
      <w:tabs>
        <w:tab w:val="clear" w:pos="426"/>
      </w:tabs>
      <w:overflowPunct w:val="0"/>
      <w:autoSpaceDE w:val="0"/>
      <w:autoSpaceDN w:val="0"/>
      <w:adjustRightInd w:val="0"/>
      <w:spacing w:after="120" w:line="240" w:lineRule="auto"/>
      <w:ind w:left="1135" w:hanging="284"/>
      <w:textAlignment w:val="baseline"/>
    </w:pPr>
    <w:rPr>
      <w:rFonts w:ascii="CG Times (W1)" w:hAnsi="CG Times (W1)" w:cs="Times New Roman"/>
      <w:szCs w:val="20"/>
      <w:lang w:val="en-US"/>
    </w:rPr>
  </w:style>
  <w:style w:type="paragraph" w:customStyle="1" w:styleId="PR3">
    <w:name w:val="PR3"/>
    <w:basedOn w:val="Normal"/>
    <w:rsid w:val="00E451A1"/>
    <w:pPr>
      <w:overflowPunct w:val="0"/>
      <w:autoSpaceDE w:val="0"/>
      <w:autoSpaceDN w:val="0"/>
      <w:adjustRightInd w:val="0"/>
      <w:spacing w:after="120" w:line="240" w:lineRule="auto"/>
      <w:ind w:left="851"/>
      <w:jc w:val="both"/>
      <w:textAlignment w:val="baseline"/>
    </w:pPr>
    <w:rPr>
      <w:rFonts w:ascii="CG Times (W1)" w:eastAsia="Times New Roman" w:hAnsi="CG Times (W1)" w:cs="Times New Roman"/>
      <w:szCs w:val="20"/>
      <w:lang w:val="en-US" w:eastAsia="fr-FR"/>
    </w:rPr>
  </w:style>
  <w:style w:type="paragraph" w:customStyle="1" w:styleId="PRO">
    <w:name w:val="PRO"/>
    <w:basedOn w:val="PR1"/>
    <w:rsid w:val="00E451A1"/>
    <w:pPr>
      <w:spacing w:after="0"/>
      <w:ind w:left="0"/>
    </w:pPr>
  </w:style>
  <w:style w:type="paragraph" w:customStyle="1" w:styleId="PR2">
    <w:name w:val="PR2"/>
    <w:basedOn w:val="Normal"/>
    <w:rsid w:val="00E451A1"/>
    <w:pPr>
      <w:overflowPunct w:val="0"/>
      <w:autoSpaceDE w:val="0"/>
      <w:autoSpaceDN w:val="0"/>
      <w:adjustRightInd w:val="0"/>
      <w:spacing w:after="120" w:line="240" w:lineRule="auto"/>
      <w:ind w:left="567"/>
      <w:jc w:val="both"/>
      <w:textAlignment w:val="baseline"/>
    </w:pPr>
    <w:rPr>
      <w:rFonts w:ascii="CG Times (W1)" w:eastAsia="Times New Roman" w:hAnsi="CG Times (W1)" w:cs="Times New Roman"/>
      <w:szCs w:val="20"/>
      <w:lang w:val="en-US" w:eastAsia="fr-FR"/>
    </w:rPr>
  </w:style>
  <w:style w:type="paragraph" w:customStyle="1" w:styleId="NormalTableau0">
    <w:name w:val="Normal Tableau"/>
    <w:basedOn w:val="Normal"/>
    <w:rsid w:val="00E451A1"/>
    <w:pPr>
      <w:spacing w:after="0" w:line="240" w:lineRule="auto"/>
    </w:pPr>
    <w:rPr>
      <w:rFonts w:ascii="Times New Roman" w:eastAsia="Times New Roman" w:hAnsi="Times New Roman" w:cs="Times New Roman"/>
      <w:szCs w:val="20"/>
      <w:lang w:val="en-US" w:eastAsia="fr-FR"/>
    </w:rPr>
  </w:style>
  <w:style w:type="paragraph" w:customStyle="1" w:styleId="Enttedetableau">
    <w:name w:val="En tête de tableau"/>
    <w:basedOn w:val="Normal"/>
    <w:rsid w:val="00E451A1"/>
    <w:pPr>
      <w:spacing w:after="0" w:line="240" w:lineRule="auto"/>
      <w:jc w:val="center"/>
    </w:pPr>
    <w:rPr>
      <w:rFonts w:ascii="Times New Roman" w:eastAsia="Times New Roman" w:hAnsi="Times New Roman" w:cs="Times New Roman"/>
      <w:b/>
      <w:sz w:val="18"/>
      <w:szCs w:val="24"/>
      <w:lang w:val="en-US" w:eastAsia="fr-FR"/>
    </w:rPr>
  </w:style>
  <w:style w:type="paragraph" w:customStyle="1" w:styleId="Normalnumrot">
    <w:name w:val="Normal numéroté"/>
    <w:basedOn w:val="Normal"/>
    <w:rsid w:val="00E451A1"/>
    <w:pPr>
      <w:tabs>
        <w:tab w:val="num" w:pos="703"/>
      </w:tabs>
      <w:suppressAutoHyphens/>
      <w:spacing w:before="40" w:after="80" w:line="240" w:lineRule="auto"/>
      <w:ind w:left="703" w:hanging="419"/>
      <w:jc w:val="both"/>
    </w:pPr>
    <w:rPr>
      <w:rFonts w:ascii="Times New Roman" w:eastAsia="Times New Roman" w:hAnsi="Times New Roman" w:cs="Times New Roman"/>
      <w:lang w:val="en-US" w:eastAsia="fr-FR"/>
    </w:rPr>
  </w:style>
  <w:style w:type="character" w:customStyle="1" w:styleId="StyleAppelnotedebasdep10ptOmbre">
    <w:name w:val="Style Appel note de bas de p. + 10 pt Ombre"/>
    <w:rsid w:val="00E451A1"/>
    <w:rPr>
      <w:rFonts w:ascii="Times New Roman" w:hAnsi="Times New Roman" w:cs="Times New Roman"/>
      <w:position w:val="6"/>
      <w:sz w:val="16"/>
      <w:szCs w:val="16"/>
      <w:vertAlign w:val="superscript"/>
    </w:rPr>
  </w:style>
  <w:style w:type="paragraph" w:customStyle="1" w:styleId="Ret10">
    <w:name w:val="Ret1"/>
    <w:basedOn w:val="Normal"/>
    <w:rsid w:val="00E451A1"/>
    <w:pPr>
      <w:spacing w:before="120" w:after="0" w:line="240" w:lineRule="auto"/>
      <w:ind w:left="499" w:right="147" w:hanging="284"/>
      <w:jc w:val="both"/>
    </w:pPr>
    <w:rPr>
      <w:rFonts w:ascii="Times New Roman" w:eastAsia="Times New Roman" w:hAnsi="Times New Roman" w:cs="Times New Roman"/>
      <w:sz w:val="24"/>
      <w:szCs w:val="24"/>
      <w:lang w:val="en-US" w:eastAsia="fr-FR"/>
    </w:rPr>
  </w:style>
  <w:style w:type="paragraph" w:customStyle="1" w:styleId="puce">
    <w:name w:val="puce"/>
    <w:basedOn w:val="Normal"/>
    <w:rsid w:val="00E451A1"/>
    <w:pPr>
      <w:numPr>
        <w:numId w:val="60"/>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fr-FR"/>
    </w:rPr>
  </w:style>
  <w:style w:type="paragraph" w:customStyle="1" w:styleId="xl22">
    <w:name w:val="xl22"/>
    <w:basedOn w:val="Normal"/>
    <w:rsid w:val="00E451A1"/>
    <w:pPr>
      <w:spacing w:before="100" w:beforeAutospacing="1" w:after="100" w:afterAutospacing="1" w:line="240" w:lineRule="auto"/>
    </w:pPr>
    <w:rPr>
      <w:rFonts w:ascii="Times New Roman" w:eastAsia="Arial Unicode MS" w:hAnsi="Times New Roman" w:cs="Times New Roman"/>
      <w:sz w:val="18"/>
      <w:szCs w:val="18"/>
      <w:lang w:val="en-US" w:eastAsia="fr-FR"/>
    </w:rPr>
  </w:style>
  <w:style w:type="table" w:customStyle="1" w:styleId="Grilledutableau111">
    <w:name w:val="Grille du tableau1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1">
    <w:name w:val="Grille du tableau12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6">
    <w:name w:val="Grille du tableau16"/>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7">
    <w:name w:val="Grille du tableau17"/>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
    <w:name w:val="Grille du tableau11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文字 Char1"/>
    <w:basedOn w:val="Policepardfaut"/>
    <w:uiPriority w:val="99"/>
    <w:semiHidden/>
    <w:rsid w:val="00E451A1"/>
  </w:style>
  <w:style w:type="character" w:customStyle="1" w:styleId="Char10">
    <w:name w:val="批注主题 Char1"/>
    <w:uiPriority w:val="99"/>
    <w:semiHidden/>
    <w:rsid w:val="00E451A1"/>
    <w:rPr>
      <w:b/>
      <w:bCs/>
    </w:rPr>
  </w:style>
  <w:style w:type="paragraph" w:customStyle="1" w:styleId="xl277">
    <w:name w:val="xl277"/>
    <w:basedOn w:val="Normal"/>
    <w:rsid w:val="00E451A1"/>
    <w:pP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8">
    <w:name w:val="xl278"/>
    <w:basedOn w:val="Normal"/>
    <w:rsid w:val="00E451A1"/>
    <w:pPr>
      <w:pBdr>
        <w:right w:val="single" w:sz="8"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9">
    <w:name w:val="xl279"/>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0">
    <w:name w:val="xl280"/>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1">
    <w:name w:val="xl281"/>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2">
    <w:name w:val="xl282"/>
    <w:basedOn w:val="Normal"/>
    <w:rsid w:val="00E451A1"/>
    <w:pPr>
      <w:pBdr>
        <w:top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3">
    <w:name w:val="xl283"/>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4">
    <w:name w:val="xl284"/>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5">
    <w:name w:val="xl285"/>
    <w:basedOn w:val="Normal"/>
    <w:rsid w:val="00E451A1"/>
    <w:pPr>
      <w:pBdr>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6">
    <w:name w:val="xl286"/>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7">
    <w:name w:val="xl287"/>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US" w:eastAsia="fr-FR"/>
    </w:rPr>
  </w:style>
  <w:style w:type="paragraph" w:customStyle="1" w:styleId="xl288">
    <w:name w:val="xl288"/>
    <w:basedOn w:val="Normal"/>
    <w:rsid w:val="00E451A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89">
    <w:name w:val="xl289"/>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90">
    <w:name w:val="xl290"/>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1">
    <w:name w:val="xl291"/>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2">
    <w:name w:val="xl292"/>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xl293">
    <w:name w:val="xl293"/>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5">
    <w:name w:val="标题 #5"/>
    <w:basedOn w:val="Normal"/>
    <w:link w:val="50"/>
    <w:rsid w:val="00E451A1"/>
    <w:pPr>
      <w:widowControl w:val="0"/>
      <w:shd w:val="clear" w:color="auto" w:fill="FFFFFF"/>
      <w:spacing w:after="0" w:line="0" w:lineRule="atLeast"/>
      <w:outlineLvl w:val="4"/>
    </w:pPr>
    <w:rPr>
      <w:rFonts w:ascii="Tahoma" w:eastAsia="Tahoma" w:hAnsi="Tahoma" w:cs="Tahoma"/>
      <w:b/>
      <w:bCs/>
      <w:kern w:val="2"/>
      <w:sz w:val="26"/>
      <w:szCs w:val="26"/>
      <w:lang w:val="en-US" w:eastAsia="zh-CN"/>
    </w:rPr>
  </w:style>
  <w:style w:type="character" w:customStyle="1" w:styleId="50">
    <w:name w:val="标题 #5_"/>
    <w:link w:val="5"/>
    <w:rsid w:val="00E451A1"/>
    <w:rPr>
      <w:rFonts w:ascii="Tahoma" w:eastAsia="Tahoma" w:hAnsi="Tahoma" w:cs="Tahoma"/>
      <w:b/>
      <w:bCs/>
      <w:kern w:val="2"/>
      <w:sz w:val="26"/>
      <w:szCs w:val="26"/>
      <w:shd w:val="clear" w:color="auto" w:fill="FFFFFF"/>
      <w:lang w:val="en-US" w:eastAsia="zh-CN"/>
    </w:rPr>
  </w:style>
  <w:style w:type="character" w:customStyle="1" w:styleId="5Exact">
    <w:name w:val="正文文本 (5) Exact"/>
    <w:rsid w:val="00E451A1"/>
    <w:rPr>
      <w:rFonts w:ascii="Arial Unicode MS" w:eastAsia="Arial Unicode MS" w:hAnsi="Arial Unicode MS" w:cs="Arial Unicode MS"/>
      <w:b/>
      <w:bCs/>
      <w:i w:val="0"/>
      <w:iCs w:val="0"/>
      <w:smallCaps w:val="0"/>
      <w:strike w:val="0"/>
      <w:spacing w:val="0"/>
      <w:sz w:val="20"/>
      <w:szCs w:val="20"/>
      <w:u w:val="none"/>
    </w:rPr>
  </w:style>
  <w:style w:type="character" w:customStyle="1" w:styleId="6">
    <w:name w:val="正文文本 (6)_"/>
    <w:link w:val="60"/>
    <w:rsid w:val="00E451A1"/>
    <w:rPr>
      <w:rFonts w:ascii="Tahoma" w:eastAsia="Tahoma" w:hAnsi="Tahoma" w:cs="Tahoma"/>
      <w:b/>
      <w:bCs/>
      <w:sz w:val="24"/>
      <w:szCs w:val="24"/>
      <w:shd w:val="clear" w:color="auto" w:fill="FFFFFF"/>
    </w:rPr>
  </w:style>
  <w:style w:type="paragraph" w:customStyle="1" w:styleId="60">
    <w:name w:val="正文文本 (6)"/>
    <w:basedOn w:val="Normal"/>
    <w:link w:val="6"/>
    <w:rsid w:val="00E451A1"/>
    <w:pPr>
      <w:widowControl w:val="0"/>
      <w:shd w:val="clear" w:color="auto" w:fill="FFFFFF"/>
      <w:spacing w:after="60" w:line="0" w:lineRule="atLeast"/>
      <w:jc w:val="both"/>
    </w:pPr>
    <w:rPr>
      <w:rFonts w:ascii="Tahoma" w:eastAsia="Tahoma" w:hAnsi="Tahoma" w:cs="Tahoma"/>
      <w:b/>
      <w:bCs/>
      <w:sz w:val="24"/>
      <w:szCs w:val="24"/>
    </w:rPr>
  </w:style>
  <w:style w:type="character" w:customStyle="1" w:styleId="51">
    <w:name w:val="正文文本 (5)_"/>
    <w:link w:val="510"/>
    <w:qFormat/>
    <w:rsid w:val="00E451A1"/>
    <w:rPr>
      <w:rFonts w:ascii="Arial Unicode MS" w:eastAsia="Arial Unicode MS" w:hAnsi="Arial Unicode MS" w:cs="Arial Unicode MS"/>
      <w:b/>
      <w:bCs/>
      <w:shd w:val="clear" w:color="auto" w:fill="FFFFFF"/>
    </w:rPr>
  </w:style>
  <w:style w:type="paragraph" w:customStyle="1" w:styleId="510">
    <w:name w:val="正文文本 (5)1"/>
    <w:basedOn w:val="Normal"/>
    <w:link w:val="51"/>
    <w:rsid w:val="00E451A1"/>
    <w:pPr>
      <w:widowControl w:val="0"/>
      <w:shd w:val="clear" w:color="auto" w:fill="FFFFFF"/>
      <w:spacing w:after="0" w:line="259" w:lineRule="exact"/>
      <w:ind w:hanging="2420"/>
      <w:jc w:val="both"/>
    </w:pPr>
    <w:rPr>
      <w:rFonts w:ascii="Arial Unicode MS" w:eastAsia="Arial Unicode MS" w:hAnsi="Arial Unicode MS" w:cs="Arial Unicode MS"/>
      <w:b/>
      <w:bCs/>
    </w:rPr>
  </w:style>
  <w:style w:type="character" w:customStyle="1" w:styleId="TexteCar1">
    <w:name w:val="Texte Car1"/>
    <w:link w:val="Texte0"/>
    <w:rsid w:val="00E451A1"/>
    <w:rPr>
      <w:rFonts w:ascii="Times" w:eastAsia="Times New Roman" w:hAnsi="Times" w:cs="Times New Roman"/>
      <w:sz w:val="26"/>
      <w:szCs w:val="20"/>
      <w:lang w:val="en-US" w:eastAsia="zh-HK"/>
    </w:rPr>
  </w:style>
  <w:style w:type="paragraph" w:customStyle="1" w:styleId="Retrait3">
    <w:name w:val="Retrait3"/>
    <w:basedOn w:val="Normal"/>
    <w:rsid w:val="00E451A1"/>
    <w:pPr>
      <w:numPr>
        <w:numId w:val="61"/>
      </w:numPr>
      <w:spacing w:before="120" w:after="120" w:line="240" w:lineRule="auto"/>
      <w:ind w:right="34"/>
      <w:jc w:val="both"/>
    </w:pPr>
    <w:rPr>
      <w:rFonts w:ascii="Arial" w:eastAsia="SimSun" w:hAnsi="Arial" w:cs="Arial"/>
      <w:lang w:val="en-US" w:eastAsia="fr-FR"/>
    </w:rPr>
  </w:style>
  <w:style w:type="character" w:customStyle="1" w:styleId="texteCar">
    <w:name w:val="texte Car"/>
    <w:link w:val="texte2"/>
    <w:locked/>
    <w:rsid w:val="00E451A1"/>
    <w:rPr>
      <w:rFonts w:ascii="Arial" w:hAnsi="Arial"/>
      <w:color w:val="FF0000"/>
      <w:sz w:val="16"/>
      <w:szCs w:val="16"/>
      <w:lang w:eastAsia="fr-FR"/>
    </w:rPr>
  </w:style>
  <w:style w:type="paragraph" w:customStyle="1" w:styleId="texte2">
    <w:name w:val="texte"/>
    <w:basedOn w:val="Normal"/>
    <w:link w:val="texteCar"/>
    <w:rsid w:val="00E451A1"/>
    <w:pPr>
      <w:keepLines/>
      <w:spacing w:after="0" w:line="240" w:lineRule="auto"/>
      <w:ind w:right="34"/>
      <w:jc w:val="both"/>
    </w:pPr>
    <w:rPr>
      <w:rFonts w:ascii="Arial" w:hAnsi="Arial"/>
      <w:color w:val="FF0000"/>
      <w:sz w:val="16"/>
      <w:szCs w:val="16"/>
      <w:lang w:eastAsia="fr-FR"/>
    </w:rPr>
  </w:style>
  <w:style w:type="character" w:customStyle="1" w:styleId="ListepucesCar1">
    <w:name w:val="Liste à puces Car1"/>
    <w:link w:val="Listepuces"/>
    <w:locked/>
    <w:rsid w:val="00E451A1"/>
    <w:rPr>
      <w:rFonts w:ascii="Times New Roman" w:eastAsia="Times New Roman" w:hAnsi="Times New Roman" w:cs="Times New Roman"/>
      <w:sz w:val="20"/>
      <w:szCs w:val="20"/>
      <w:lang w:eastAsia="fr-FR"/>
    </w:rPr>
  </w:style>
  <w:style w:type="character" w:customStyle="1" w:styleId="y2iqfc">
    <w:name w:val="y2iqfc"/>
    <w:basedOn w:val="Policepardfaut"/>
    <w:rsid w:val="00E451A1"/>
  </w:style>
  <w:style w:type="numbering" w:customStyle="1" w:styleId="Aucuneliste14">
    <w:name w:val="Aucune liste14"/>
    <w:next w:val="Aucuneliste"/>
    <w:uiPriority w:val="99"/>
    <w:semiHidden/>
    <w:unhideWhenUsed/>
    <w:rsid w:val="00E451A1"/>
  </w:style>
  <w:style w:type="table" w:customStyle="1" w:styleId="Grilledutableau18">
    <w:name w:val="Grille du tableau18"/>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9">
    <w:name w:val="Grille claire19"/>
    <w:basedOn w:val="TableauNormal"/>
    <w:uiPriority w:val="62"/>
    <w:rsid w:val="00E451A1"/>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9">
    <w:name w:val="Grille du tableau19"/>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3">
    <w:name w:val="Grille du tableau113"/>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5">
    <w:name w:val="Aucune liste15"/>
    <w:next w:val="Aucuneliste"/>
    <w:uiPriority w:val="99"/>
    <w:semiHidden/>
    <w:unhideWhenUsed/>
    <w:rsid w:val="00E451A1"/>
  </w:style>
  <w:style w:type="numbering" w:customStyle="1" w:styleId="Aucuneliste1111">
    <w:name w:val="Aucune liste1111"/>
    <w:next w:val="Aucuneliste"/>
    <w:semiHidden/>
    <w:rsid w:val="00E451A1"/>
  </w:style>
  <w:style w:type="table" w:customStyle="1" w:styleId="Grilledutableau25">
    <w:name w:val="Grille du tableau25"/>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3">
    <w:name w:val="Aucune liste23"/>
    <w:next w:val="Aucuneliste"/>
    <w:semiHidden/>
    <w:rsid w:val="00E451A1"/>
  </w:style>
  <w:style w:type="table" w:customStyle="1" w:styleId="Grilledutableau122">
    <w:name w:val="Grille du tableau12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1">
    <w:name w:val="Grille du tableau2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5">
    <w:name w:val="Grille du tableau35"/>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5">
    <w:name w:val="Grille du tableau45"/>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1">
    <w:name w:val="Grille du tableau5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
    <w:name w:val="Grille du tableau6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71">
    <w:name w:val="Grille du tableau7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1">
    <w:name w:val="Grille du tableau8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91">
    <w:name w:val="Grille du tableau9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01">
    <w:name w:val="Grille du tableau10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
    <w:name w:val="Aucune liste31"/>
    <w:next w:val="Aucuneliste"/>
    <w:uiPriority w:val="99"/>
    <w:semiHidden/>
    <w:unhideWhenUsed/>
    <w:rsid w:val="00E451A1"/>
  </w:style>
  <w:style w:type="table" w:customStyle="1" w:styleId="Grilledutableau1111">
    <w:name w:val="Grille du tableau11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
    <w:name w:val="Aucune liste41"/>
    <w:next w:val="Aucuneliste"/>
    <w:uiPriority w:val="99"/>
    <w:semiHidden/>
    <w:unhideWhenUsed/>
    <w:rsid w:val="00E451A1"/>
  </w:style>
  <w:style w:type="table" w:customStyle="1" w:styleId="Grilledutableau1211">
    <w:name w:val="Grille du tableau12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
    <w:name w:val="Aucune liste51"/>
    <w:next w:val="Aucuneliste"/>
    <w:uiPriority w:val="99"/>
    <w:semiHidden/>
    <w:unhideWhenUsed/>
    <w:rsid w:val="00E451A1"/>
  </w:style>
  <w:style w:type="table" w:customStyle="1" w:styleId="Grilledutableau131">
    <w:name w:val="Grille du tableau13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61">
    <w:name w:val="Aucune liste61"/>
    <w:next w:val="Aucuneliste"/>
    <w:uiPriority w:val="99"/>
    <w:semiHidden/>
    <w:unhideWhenUsed/>
    <w:rsid w:val="00E451A1"/>
  </w:style>
  <w:style w:type="table" w:customStyle="1" w:styleId="Grilledutableau141">
    <w:name w:val="Grille du tableau14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51">
    <w:name w:val="Grille du tableau15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71">
    <w:name w:val="Aucune liste71"/>
    <w:next w:val="Aucuneliste"/>
    <w:uiPriority w:val="99"/>
    <w:semiHidden/>
    <w:unhideWhenUsed/>
    <w:rsid w:val="00E451A1"/>
  </w:style>
  <w:style w:type="numbering" w:customStyle="1" w:styleId="Aucuneliste121">
    <w:name w:val="Aucune liste121"/>
    <w:next w:val="Aucuneliste"/>
    <w:semiHidden/>
    <w:rsid w:val="00E451A1"/>
  </w:style>
  <w:style w:type="table" w:customStyle="1" w:styleId="Grilledutableau161">
    <w:name w:val="Grille du tableau16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11">
    <w:name w:val="Aucune liste211"/>
    <w:next w:val="Aucuneliste"/>
    <w:semiHidden/>
    <w:rsid w:val="00E451A1"/>
  </w:style>
  <w:style w:type="table" w:customStyle="1" w:styleId="Grilledutableau171">
    <w:name w:val="Grille du tableau17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1">
    <w:name w:val="Grille du tableau1121"/>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wtze">
    <w:name w:val="hwtze"/>
    <w:rsid w:val="00E451A1"/>
  </w:style>
  <w:style w:type="numbering" w:customStyle="1" w:styleId="LFO191">
    <w:name w:val="LFO191"/>
    <w:basedOn w:val="Aucuneliste"/>
    <w:rsid w:val="00E451A1"/>
  </w:style>
  <w:style w:type="paragraph" w:customStyle="1" w:styleId="ParagrapheNormalDAO">
    <w:name w:val="ParagrapheNormalDAO"/>
    <w:basedOn w:val="Normal"/>
    <w:rsid w:val="00E451A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E451A1"/>
    <w:rPr>
      <w:color w:val="605E5C"/>
      <w:shd w:val="clear" w:color="auto" w:fill="E1DFDD"/>
    </w:rPr>
  </w:style>
  <w:style w:type="paragraph" w:customStyle="1" w:styleId="ydpad5ffae3msonormal">
    <w:name w:val="ydpad5ffae3msonormal"/>
    <w:basedOn w:val="Normal"/>
    <w:rsid w:val="00E451A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DTAOtitre">
    <w:name w:val="DTAO titre"/>
    <w:basedOn w:val="Normal"/>
    <w:link w:val="DTAOtitreCar"/>
    <w:autoRedefine/>
    <w:qFormat/>
    <w:rsid w:val="00E451A1"/>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position w:val="-1"/>
      <w:sz w:val="32"/>
      <w:szCs w:val="60"/>
      <w:lang w:eastAsia="fr-FR"/>
    </w:rPr>
  </w:style>
  <w:style w:type="character" w:customStyle="1" w:styleId="DTAOtitreCar">
    <w:name w:val="DTAO titre Car"/>
    <w:link w:val="DTAOtitre"/>
    <w:rsid w:val="00E451A1"/>
    <w:rPr>
      <w:rFonts w:ascii="Arial Narrow" w:eastAsia="Times New Roman" w:hAnsi="Arial Narrow" w:cs="Arial"/>
      <w:b/>
      <w:bCs/>
      <w:caps/>
      <w:spacing w:val="36"/>
      <w:w w:val="80"/>
      <w:position w:val="-1"/>
      <w:sz w:val="32"/>
      <w:szCs w:val="60"/>
      <w:lang w:eastAsia="fr-FR"/>
    </w:rPr>
  </w:style>
  <w:style w:type="paragraph" w:customStyle="1" w:styleId="AAOarticles">
    <w:name w:val="AAO articles"/>
    <w:basedOn w:val="Normal"/>
    <w:link w:val="AAOarticlesCar"/>
    <w:autoRedefine/>
    <w:qFormat/>
    <w:rsid w:val="00E451A1"/>
    <w:pPr>
      <w:widowControl w:val="0"/>
      <w:suppressAutoHyphens/>
      <w:autoSpaceDE w:val="0"/>
      <w:autoSpaceDN w:val="0"/>
      <w:spacing w:before="120" w:after="120" w:line="360" w:lineRule="auto"/>
      <w:ind w:left="360" w:hanging="360"/>
      <w:textAlignment w:val="baseline"/>
    </w:pPr>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rsid w:val="00E451A1"/>
    <w:rPr>
      <w:rFonts w:ascii="Calibri" w:eastAsia="Calibri" w:hAnsi="Calibri"/>
      <w:sz w:val="22"/>
      <w:szCs w:val="22"/>
      <w:lang w:eastAsia="en-US"/>
    </w:rPr>
  </w:style>
  <w:style w:type="paragraph" w:customStyle="1" w:styleId="RGAOpartie">
    <w:name w:val="RGAO partie"/>
    <w:basedOn w:val="Titre2"/>
    <w:link w:val="RGAOpartieCar"/>
    <w:autoRedefine/>
    <w:qFormat/>
    <w:rsid w:val="00E451A1"/>
    <w:pPr>
      <w:numPr>
        <w:numId w:val="64"/>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AAOarticlesCar">
    <w:name w:val="AAO articles Car"/>
    <w:link w:val="AAOarticles"/>
    <w:rsid w:val="00E451A1"/>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E451A1"/>
    <w:pPr>
      <w:numPr>
        <w:numId w:val="65"/>
      </w:numPr>
      <w:suppressAutoHyphens/>
      <w:autoSpaceDN w:val="0"/>
      <w:spacing w:before="120" w:after="120" w:line="360" w:lineRule="auto"/>
      <w:ind w:left="1418" w:hanging="1418"/>
      <w:jc w:val="both"/>
      <w:textAlignment w:val="baseline"/>
    </w:pPr>
    <w:rPr>
      <w:rFonts w:ascii="Arial Narrow" w:hAnsi="Arial Narrow" w:cs="Arial"/>
      <w:b/>
      <w:sz w:val="28"/>
      <w:szCs w:val="24"/>
    </w:rPr>
  </w:style>
  <w:style w:type="character" w:customStyle="1" w:styleId="RGAOpartieCar">
    <w:name w:val="RGAO partie Car"/>
    <w:link w:val="RGAOpartie"/>
    <w:rsid w:val="00E451A1"/>
    <w:rPr>
      <w:rFonts w:ascii="Arial Narrow" w:eastAsia="Times New Roman" w:hAnsi="Arial Narrow" w:cs="Arial"/>
      <w:b/>
      <w:iCs/>
      <w:caps/>
      <w:sz w:val="32"/>
      <w:szCs w:val="24"/>
      <w:lang w:eastAsia="fr-FR"/>
    </w:rPr>
  </w:style>
  <w:style w:type="paragraph" w:customStyle="1" w:styleId="CCAPchapitre">
    <w:name w:val="CCAP chapitre"/>
    <w:basedOn w:val="Titre2"/>
    <w:link w:val="CCAPchapitreCar"/>
    <w:autoRedefine/>
    <w:qFormat/>
    <w:rsid w:val="00E451A1"/>
    <w:pPr>
      <w:numPr>
        <w:numId w:val="66"/>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RGAOarticlesCar">
    <w:name w:val="RGAO articles Car"/>
    <w:link w:val="RGAOarticles"/>
    <w:rsid w:val="00E451A1"/>
    <w:rPr>
      <w:rFonts w:ascii="Arial Narrow" w:eastAsia="Times New Roman" w:hAnsi="Arial Narrow" w:cs="Arial"/>
      <w:b/>
      <w:sz w:val="28"/>
      <w:szCs w:val="24"/>
      <w:lang w:eastAsia="fr-FR"/>
    </w:rPr>
  </w:style>
  <w:style w:type="paragraph" w:customStyle="1" w:styleId="CCAParticle">
    <w:name w:val="CCAP article"/>
    <w:basedOn w:val="Titre3"/>
    <w:link w:val="CCAParticleCar"/>
    <w:autoRedefine/>
    <w:qFormat/>
    <w:rsid w:val="00E451A1"/>
    <w:pPr>
      <w:suppressAutoHyphens/>
      <w:autoSpaceDN w:val="0"/>
      <w:spacing w:before="120" w:after="120" w:line="360" w:lineRule="auto"/>
      <w:jc w:val="both"/>
      <w:textAlignment w:val="baseline"/>
    </w:pPr>
    <w:rPr>
      <w:rFonts w:ascii="Arial Narrow" w:hAnsi="Arial Narrow" w:cs="Arial"/>
      <w:b/>
      <w:color w:val="000000"/>
      <w:sz w:val="28"/>
      <w:szCs w:val="24"/>
    </w:rPr>
  </w:style>
  <w:style w:type="character" w:customStyle="1" w:styleId="CCAPchapitreCar">
    <w:name w:val="CCAP chapitre Car"/>
    <w:link w:val="CCAPchapitre"/>
    <w:rsid w:val="00E451A1"/>
    <w:rPr>
      <w:rFonts w:ascii="Arial Narrow" w:eastAsia="Times New Roman" w:hAnsi="Arial Narrow" w:cs="Arial"/>
      <w:b/>
      <w:iCs/>
      <w:caps/>
      <w:sz w:val="32"/>
      <w:szCs w:val="24"/>
      <w:lang w:eastAsia="fr-FR"/>
    </w:rPr>
  </w:style>
  <w:style w:type="character" w:customStyle="1" w:styleId="CCAParticleCar">
    <w:name w:val="CCAP article Car"/>
    <w:link w:val="CCAParticle"/>
    <w:rsid w:val="00E451A1"/>
    <w:rPr>
      <w:rFonts w:ascii="Arial Narrow" w:eastAsia="Times New Roman" w:hAnsi="Arial Narrow" w:cs="Arial"/>
      <w:b/>
      <w:color w:val="000000"/>
      <w:sz w:val="28"/>
      <w:szCs w:val="24"/>
      <w:lang w:eastAsia="fr-FR"/>
    </w:rPr>
  </w:style>
  <w:style w:type="character" w:customStyle="1" w:styleId="Mentionnonrsolue2">
    <w:name w:val="Mention non résolue2"/>
    <w:uiPriority w:val="99"/>
    <w:semiHidden/>
    <w:unhideWhenUsed/>
    <w:rsid w:val="00E451A1"/>
    <w:rPr>
      <w:color w:val="605E5C"/>
      <w:shd w:val="clear" w:color="auto" w:fill="E1DFDD"/>
    </w:rPr>
  </w:style>
  <w:style w:type="paragraph" w:customStyle="1" w:styleId="DTAOTitres">
    <w:name w:val="DTAO Titres"/>
    <w:basedOn w:val="Normal"/>
    <w:link w:val="DTAOTitresCar"/>
    <w:autoRedefine/>
    <w:qFormat/>
    <w:rsid w:val="00E451A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link w:val="DTAOTitres"/>
    <w:rsid w:val="00E451A1"/>
    <w:rPr>
      <w:rFonts w:ascii="Arial Narrow" w:eastAsia="Times New Roman" w:hAnsi="Arial Narrow" w:cs="Arial"/>
      <w:b/>
      <w:bCs/>
      <w:caps/>
      <w:spacing w:val="36"/>
      <w:w w:val="80"/>
      <w:position w:val="-1"/>
      <w:sz w:val="36"/>
      <w:szCs w:val="60"/>
      <w:lang w:eastAsia="fr-FR"/>
    </w:rPr>
  </w:style>
  <w:style w:type="character" w:customStyle="1" w:styleId="Mentionnonrsolue3">
    <w:name w:val="Mention non résolue3"/>
    <w:uiPriority w:val="99"/>
    <w:semiHidden/>
    <w:unhideWhenUsed/>
    <w:rsid w:val="00E451A1"/>
    <w:rPr>
      <w:color w:val="605E5C"/>
      <w:shd w:val="clear" w:color="auto" w:fill="E1DFDD"/>
    </w:rPr>
  </w:style>
  <w:style w:type="numbering" w:customStyle="1" w:styleId="LFO192">
    <w:name w:val="LFO192"/>
    <w:basedOn w:val="Aucuneliste"/>
    <w:rsid w:val="00E451A1"/>
  </w:style>
  <w:style w:type="paragraph" w:customStyle="1" w:styleId="TitrePiece">
    <w:name w:val="TitrePiece"/>
    <w:basedOn w:val="Sansinterligne"/>
    <w:link w:val="TitrePieceCar1"/>
    <w:rsid w:val="00E451A1"/>
    <w:pPr>
      <w:suppressAutoHyphens/>
      <w:autoSpaceDN w:val="0"/>
      <w:jc w:val="center"/>
      <w:textAlignment w:val="baseline"/>
    </w:pPr>
    <w:rPr>
      <w:rFonts w:ascii="Arial" w:eastAsia="Times New Roman" w:hAnsi="Arial" w:cs="Arial"/>
      <w:w w:val="90"/>
      <w:sz w:val="60"/>
      <w:szCs w:val="60"/>
      <w:lang w:eastAsia="fr-FR"/>
    </w:rPr>
  </w:style>
  <w:style w:type="numbering" w:customStyle="1" w:styleId="LFO198">
    <w:name w:val="LFO198"/>
    <w:basedOn w:val="Aucuneliste"/>
    <w:rsid w:val="00E451A1"/>
  </w:style>
  <w:style w:type="paragraph" w:customStyle="1" w:styleId="footnotedescription">
    <w:name w:val="footnote description"/>
    <w:next w:val="Normal"/>
    <w:link w:val="footnotedescriptionChar"/>
    <w:hidden/>
    <w:rsid w:val="00E451A1"/>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E451A1"/>
    <w:rPr>
      <w:rFonts w:ascii="Times New Roman" w:eastAsia="Times New Roman" w:hAnsi="Times New Roman" w:cs="Times New Roman"/>
      <w:color w:val="000000"/>
      <w:sz w:val="20"/>
      <w:lang w:eastAsia="fr-FR"/>
    </w:rPr>
  </w:style>
  <w:style w:type="character" w:customStyle="1" w:styleId="footnotemark">
    <w:name w:val="footnote mark"/>
    <w:hidden/>
    <w:rsid w:val="00E451A1"/>
    <w:rPr>
      <w:rFonts w:ascii="Times New Roman" w:eastAsia="Times New Roman" w:hAnsi="Times New Roman" w:cs="Times New Roman"/>
      <w:color w:val="000000"/>
      <w:sz w:val="20"/>
      <w:vertAlign w:val="superscript"/>
    </w:rPr>
  </w:style>
  <w:style w:type="character" w:customStyle="1" w:styleId="TitrePieceCar">
    <w:name w:val="TitrePiece Car"/>
    <w:rsid w:val="00E451A1"/>
    <w:rPr>
      <w:rFonts w:ascii="Arial" w:hAnsi="Arial" w:cs="Arial"/>
      <w:w w:val="90"/>
      <w:sz w:val="60"/>
      <w:szCs w:val="60"/>
    </w:rPr>
  </w:style>
  <w:style w:type="table" w:customStyle="1" w:styleId="TableNormal2">
    <w:name w:val="Table Normal2"/>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E451A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E451A1"/>
    <w:pPr>
      <w:widowControl w:val="0"/>
      <w:numPr>
        <w:numId w:val="69"/>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link w:val="ACTitre"/>
    <w:rsid w:val="00E451A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E451A1"/>
    <w:pPr>
      <w:spacing w:before="240" w:after="240" w:line="360" w:lineRule="auto"/>
      <w:ind w:left="1276"/>
    </w:pPr>
    <w:rPr>
      <w:rFonts w:ascii="Arial Narrow" w:hAnsi="Arial Narrow"/>
      <w:b/>
      <w:caps/>
      <w:color w:val="000000"/>
      <w:sz w:val="36"/>
      <w:szCs w:val="24"/>
    </w:rPr>
  </w:style>
  <w:style w:type="character" w:customStyle="1" w:styleId="ACpartieCar">
    <w:name w:val="AC partie Car"/>
    <w:link w:val="ACpartie"/>
    <w:rsid w:val="00E451A1"/>
    <w:rPr>
      <w:rFonts w:ascii="Arial Narrow" w:eastAsia="Times New Roman" w:hAnsi="Arial Narrow" w:cs="Times New Roman"/>
      <w:b/>
      <w:caps/>
      <w:color w:val="000000"/>
      <w:sz w:val="36"/>
      <w:szCs w:val="24"/>
      <w:lang w:eastAsia="fr-FR"/>
    </w:rPr>
  </w:style>
  <w:style w:type="character" w:customStyle="1" w:styleId="TitrePieceCar1">
    <w:name w:val="TitrePiece Car1"/>
    <w:link w:val="TitrePiece"/>
    <w:rsid w:val="00E451A1"/>
    <w:rPr>
      <w:rFonts w:ascii="Arial" w:eastAsia="Times New Roman" w:hAnsi="Arial" w:cs="Arial"/>
      <w:w w:val="90"/>
      <w:sz w:val="60"/>
      <w:szCs w:val="60"/>
      <w:lang w:eastAsia="fr-FR"/>
    </w:rPr>
  </w:style>
  <w:style w:type="character" w:customStyle="1" w:styleId="ACPiceCar">
    <w:name w:val="AC Pièce Car"/>
    <w:link w:val="ACPice"/>
    <w:rsid w:val="00E451A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E451A1"/>
    <w:pPr>
      <w:widowControl w:val="0"/>
      <w:numPr>
        <w:numId w:val="70"/>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E451A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link w:val="MACChapitre"/>
    <w:rsid w:val="00E451A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E451A1"/>
    <w:pPr>
      <w:numPr>
        <w:numId w:val="68"/>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link w:val="MACarticle"/>
    <w:rsid w:val="00E451A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E451A1"/>
    <w:pPr>
      <w:numPr>
        <w:numId w:val="71"/>
      </w:numPr>
      <w:suppressAutoHyphens/>
      <w:autoSpaceDN w:val="0"/>
      <w:spacing w:before="240" w:after="240" w:line="360" w:lineRule="auto"/>
      <w:ind w:left="2835" w:hanging="1134"/>
      <w:jc w:val="center"/>
      <w:textAlignment w:val="baseline"/>
    </w:pPr>
    <w:rPr>
      <w:rFonts w:ascii="Arial Narrow" w:hAnsi="Arial Narrow"/>
      <w:b/>
      <w:bCs/>
      <w:caps/>
      <w:sz w:val="32"/>
      <w:szCs w:val="24"/>
    </w:rPr>
  </w:style>
  <w:style w:type="character" w:customStyle="1" w:styleId="ADCarticleCar">
    <w:name w:val="ADC article Car"/>
    <w:link w:val="ADCarticle"/>
    <w:rsid w:val="00E451A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E451A1"/>
    <w:pPr>
      <w:keepLines/>
      <w:numPr>
        <w:numId w:val="72"/>
      </w:numPr>
      <w:suppressAutoHyphens/>
      <w:autoSpaceDN w:val="0"/>
      <w:spacing w:before="120" w:after="120" w:line="360" w:lineRule="auto"/>
      <w:jc w:val="left"/>
      <w:textAlignment w:val="baseline"/>
    </w:pPr>
    <w:rPr>
      <w:rFonts w:ascii="Arial Narrow" w:hAnsi="Arial Narrow"/>
      <w:b/>
      <w:bCs/>
      <w:color w:val="2F5496"/>
      <w:sz w:val="28"/>
      <w:szCs w:val="24"/>
    </w:rPr>
  </w:style>
  <w:style w:type="character" w:customStyle="1" w:styleId="RCpartieCar">
    <w:name w:val="RC partie Car"/>
    <w:link w:val="RCpartie"/>
    <w:rsid w:val="00E451A1"/>
    <w:rPr>
      <w:rFonts w:ascii="Arial Narrow" w:eastAsia="Times New Roman" w:hAnsi="Arial Narrow" w:cs="Times New Roman"/>
      <w:b/>
      <w:bCs/>
      <w:caps/>
      <w:sz w:val="32"/>
      <w:szCs w:val="24"/>
      <w:lang w:eastAsia="fr-FR"/>
    </w:rPr>
  </w:style>
  <w:style w:type="character" w:customStyle="1" w:styleId="RCarticleCar">
    <w:name w:val="RC article Car"/>
    <w:link w:val="RCarticle"/>
    <w:rsid w:val="00E451A1"/>
    <w:rPr>
      <w:rFonts w:ascii="Arial Narrow" w:eastAsia="Times New Roman" w:hAnsi="Arial Narrow" w:cs="Times New Roman"/>
      <w:b/>
      <w:bCs/>
      <w:color w:val="2F5496"/>
      <w:sz w:val="28"/>
      <w:szCs w:val="24"/>
      <w:lang w:eastAsia="fr-FR"/>
    </w:rPr>
  </w:style>
  <w:style w:type="paragraph" w:customStyle="1" w:styleId="CCAPArticle0">
    <w:name w:val="CCAP Article"/>
    <w:basedOn w:val="Titre3"/>
    <w:link w:val="CCAPArticleCar0"/>
    <w:autoRedefine/>
    <w:qFormat/>
    <w:rsid w:val="00E451A1"/>
    <w:pPr>
      <w:suppressAutoHyphens/>
      <w:autoSpaceDN w:val="0"/>
      <w:spacing w:before="120" w:after="120" w:line="360" w:lineRule="auto"/>
      <w:textAlignment w:val="baseline"/>
    </w:pPr>
    <w:rPr>
      <w:rFonts w:ascii="Arial Narrow" w:hAnsi="Arial Narrow" w:cs="Arial"/>
      <w:b/>
      <w:szCs w:val="28"/>
    </w:rPr>
  </w:style>
  <w:style w:type="character" w:customStyle="1" w:styleId="CCAPArticleCar0">
    <w:name w:val="CCAP Article Car"/>
    <w:link w:val="CCAPArticle0"/>
    <w:rsid w:val="00E451A1"/>
    <w:rPr>
      <w:rFonts w:ascii="Arial Narrow" w:eastAsia="Times New Roman" w:hAnsi="Arial Narrow" w:cs="Arial"/>
      <w:b/>
      <w:sz w:val="24"/>
      <w:szCs w:val="28"/>
      <w:lang w:eastAsia="fr-FR"/>
    </w:rPr>
  </w:style>
  <w:style w:type="numbering" w:customStyle="1" w:styleId="LFO194">
    <w:name w:val="LFO194"/>
    <w:basedOn w:val="Aucuneliste"/>
    <w:rsid w:val="00E451A1"/>
  </w:style>
  <w:style w:type="paragraph" w:customStyle="1" w:styleId="ArticleAC">
    <w:name w:val="Article AC"/>
    <w:basedOn w:val="Normal"/>
    <w:link w:val="ArticleACCar"/>
    <w:autoRedefine/>
    <w:qFormat/>
    <w:rsid w:val="00E451A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link w:val="ArticleAC"/>
    <w:rsid w:val="00E451A1"/>
    <w:rPr>
      <w:rFonts w:ascii="Arial Narrow" w:eastAsia="Times New Roman" w:hAnsi="Arial Narrow" w:cs="Tahoma"/>
      <w:b/>
      <w:bCs/>
      <w:sz w:val="28"/>
      <w:szCs w:val="24"/>
      <w:lang w:eastAsia="fr-FR"/>
    </w:rPr>
  </w:style>
  <w:style w:type="numbering" w:customStyle="1" w:styleId="LFO193">
    <w:name w:val="LFO193"/>
    <w:basedOn w:val="Aucuneliste"/>
    <w:rsid w:val="00E451A1"/>
    <w:pPr>
      <w:numPr>
        <w:numId w:val="63"/>
      </w:numPr>
    </w:pPr>
  </w:style>
  <w:style w:type="paragraph" w:customStyle="1" w:styleId="ARTICLECCAG">
    <w:name w:val="ARTICLE CCAG"/>
    <w:basedOn w:val="Normal"/>
    <w:link w:val="ARTICLECCAGCar"/>
    <w:autoRedefine/>
    <w:qFormat/>
    <w:rsid w:val="00E451A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link w:val="ARTICLECCAG"/>
    <w:rsid w:val="00E451A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E451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rpsdetexte24">
    <w:name w:val="Corps de texte 24"/>
    <w:basedOn w:val="Normal"/>
    <w:rsid w:val="00E451A1"/>
    <w:pPr>
      <w:suppressAutoHyphens/>
      <w:spacing w:after="120" w:line="280" w:lineRule="exact"/>
      <w:jc w:val="both"/>
    </w:pPr>
    <w:rPr>
      <w:rFonts w:ascii="Arial" w:eastAsia="Times New Roman" w:hAnsi="Arial" w:cs="Arial"/>
      <w:b/>
      <w:szCs w:val="20"/>
      <w:u w:val="single"/>
      <w:lang w:eastAsia="zh-CN"/>
    </w:rPr>
  </w:style>
  <w:style w:type="numbering" w:customStyle="1" w:styleId="Aucuneliste16">
    <w:name w:val="Aucune liste16"/>
    <w:next w:val="Aucuneliste"/>
    <w:uiPriority w:val="99"/>
    <w:semiHidden/>
    <w:unhideWhenUsed/>
    <w:rsid w:val="00E451A1"/>
  </w:style>
  <w:style w:type="numbering" w:customStyle="1" w:styleId="LFO195">
    <w:name w:val="LFO195"/>
    <w:basedOn w:val="Aucuneliste"/>
    <w:rsid w:val="00E451A1"/>
  </w:style>
  <w:style w:type="numbering" w:customStyle="1" w:styleId="LFO1911">
    <w:name w:val="LFO1911"/>
    <w:basedOn w:val="Aucuneliste"/>
    <w:rsid w:val="00E451A1"/>
  </w:style>
  <w:style w:type="numbering" w:customStyle="1" w:styleId="LFO1921">
    <w:name w:val="LFO1921"/>
    <w:basedOn w:val="Aucuneliste"/>
    <w:rsid w:val="00E451A1"/>
  </w:style>
  <w:style w:type="numbering" w:customStyle="1" w:styleId="LFO1981">
    <w:name w:val="LFO1981"/>
    <w:basedOn w:val="Aucuneliste"/>
    <w:rsid w:val="00E451A1"/>
    <w:pPr>
      <w:numPr>
        <w:numId w:val="58"/>
      </w:numPr>
    </w:pPr>
  </w:style>
  <w:style w:type="table" w:customStyle="1" w:styleId="TableGrid1">
    <w:name w:val="TableGrid1"/>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LFO161">
    <w:name w:val="LFO161"/>
    <w:basedOn w:val="Aucuneliste"/>
    <w:rsid w:val="00E451A1"/>
    <w:pPr>
      <w:numPr>
        <w:numId w:val="59"/>
      </w:numPr>
    </w:pPr>
  </w:style>
  <w:style w:type="numbering" w:customStyle="1" w:styleId="LFO211">
    <w:name w:val="LFO211"/>
    <w:basedOn w:val="Aucuneliste"/>
    <w:rsid w:val="00E451A1"/>
    <w:pPr>
      <w:numPr>
        <w:numId w:val="74"/>
      </w:numPr>
    </w:pPr>
  </w:style>
  <w:style w:type="numbering" w:customStyle="1" w:styleId="LFO1941">
    <w:name w:val="LFO1941"/>
    <w:basedOn w:val="Aucuneliste"/>
    <w:rsid w:val="00E451A1"/>
  </w:style>
  <w:style w:type="numbering" w:customStyle="1" w:styleId="LFO1931">
    <w:name w:val="LFO1931"/>
    <w:basedOn w:val="Aucuneliste"/>
    <w:rsid w:val="00E451A1"/>
    <w:pPr>
      <w:numPr>
        <w:numId w:val="15"/>
      </w:numPr>
    </w:pPr>
  </w:style>
  <w:style w:type="numbering" w:customStyle="1" w:styleId="Aucuneliste17">
    <w:name w:val="Aucune liste17"/>
    <w:next w:val="Aucuneliste"/>
    <w:uiPriority w:val="99"/>
    <w:semiHidden/>
    <w:unhideWhenUsed/>
    <w:rsid w:val="00B12B6C"/>
  </w:style>
  <w:style w:type="numbering" w:customStyle="1" w:styleId="LFO196">
    <w:name w:val="LFO196"/>
    <w:basedOn w:val="Aucuneliste"/>
    <w:rsid w:val="00B12B6C"/>
  </w:style>
  <w:style w:type="numbering" w:customStyle="1" w:styleId="LFO1912">
    <w:name w:val="LFO1912"/>
    <w:basedOn w:val="Aucuneliste"/>
    <w:rsid w:val="00B12B6C"/>
  </w:style>
  <w:style w:type="table" w:customStyle="1" w:styleId="TableNormal12">
    <w:name w:val="Table Normal12"/>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0">
    <w:name w:val="Grille du tableau20"/>
    <w:basedOn w:val="TableauNormal"/>
    <w:next w:val="Grilledutableau"/>
    <w:uiPriority w:val="59"/>
    <w:rsid w:val="00B12B6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2">
    <w:name w:val="LFO1922"/>
    <w:basedOn w:val="Aucuneliste"/>
    <w:rsid w:val="00B12B6C"/>
  </w:style>
  <w:style w:type="numbering" w:customStyle="1" w:styleId="LFO1982">
    <w:name w:val="LFO1982"/>
    <w:basedOn w:val="Aucuneliste"/>
    <w:rsid w:val="00B12B6C"/>
  </w:style>
  <w:style w:type="table" w:customStyle="1" w:styleId="TableGrid2">
    <w:name w:val="TableGrid2"/>
    <w:rsid w:val="00B12B6C"/>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2">
    <w:name w:val="LFO162"/>
    <w:basedOn w:val="Aucuneliste"/>
    <w:rsid w:val="00B12B6C"/>
    <w:pPr>
      <w:numPr>
        <w:numId w:val="71"/>
      </w:numPr>
    </w:pPr>
  </w:style>
  <w:style w:type="numbering" w:customStyle="1" w:styleId="LFO212">
    <w:name w:val="LFO212"/>
    <w:basedOn w:val="Aucuneliste"/>
    <w:rsid w:val="00B12B6C"/>
  </w:style>
  <w:style w:type="table" w:customStyle="1" w:styleId="TableNormal">
    <w:name w:val="Table Normal"/>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2">
    <w:name w:val="LFO1942"/>
    <w:basedOn w:val="Aucuneliste"/>
    <w:rsid w:val="00B12B6C"/>
  </w:style>
  <w:style w:type="numbering" w:customStyle="1" w:styleId="LFO1932">
    <w:name w:val="LFO1932"/>
    <w:basedOn w:val="Aucuneliste"/>
    <w:rsid w:val="00B12B6C"/>
  </w:style>
  <w:style w:type="table" w:customStyle="1" w:styleId="TableNormal111">
    <w:name w:val="Table Normal111"/>
    <w:uiPriority w:val="2"/>
    <w:semiHidden/>
    <w:unhideWhenUsed/>
    <w:qFormat/>
    <w:rsid w:val="00B12B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8">
    <w:name w:val="Aucune liste18"/>
    <w:next w:val="Aucuneliste"/>
    <w:uiPriority w:val="99"/>
    <w:semiHidden/>
    <w:unhideWhenUsed/>
    <w:rsid w:val="006C3660"/>
  </w:style>
  <w:style w:type="numbering" w:customStyle="1" w:styleId="Aucuneliste19">
    <w:name w:val="Aucune liste19"/>
    <w:next w:val="Aucuneliste"/>
    <w:uiPriority w:val="99"/>
    <w:semiHidden/>
    <w:unhideWhenUsed/>
    <w:rsid w:val="006C3660"/>
  </w:style>
  <w:style w:type="numbering" w:customStyle="1" w:styleId="Aucuneliste112">
    <w:name w:val="Aucune liste112"/>
    <w:next w:val="Aucuneliste"/>
    <w:semiHidden/>
    <w:unhideWhenUsed/>
    <w:rsid w:val="006C3660"/>
  </w:style>
  <w:style w:type="numbering" w:customStyle="1" w:styleId="Aucuneliste24">
    <w:name w:val="Aucune liste24"/>
    <w:next w:val="Aucuneliste"/>
    <w:uiPriority w:val="99"/>
    <w:semiHidden/>
    <w:rsid w:val="006C3660"/>
  </w:style>
  <w:style w:type="numbering" w:customStyle="1" w:styleId="Aucuneliste32">
    <w:name w:val="Aucune liste32"/>
    <w:next w:val="Aucuneliste"/>
    <w:uiPriority w:val="99"/>
    <w:semiHidden/>
    <w:unhideWhenUsed/>
    <w:rsid w:val="006C3660"/>
  </w:style>
  <w:style w:type="table" w:customStyle="1" w:styleId="Listecouleur-Accent11">
    <w:name w:val="Liste couleur - Accent 11"/>
    <w:basedOn w:val="TableauNormal"/>
    <w:next w:val="Listecouleur-Accent1"/>
    <w:uiPriority w:val="99"/>
    <w:rsid w:val="006C3660"/>
    <w:pPr>
      <w:spacing w:after="0" w:line="240" w:lineRule="auto"/>
    </w:pPr>
    <w:rPr>
      <w:rFonts w:ascii="TradeGothic" w:eastAsia="Calibri" w:hAnsi="TradeGothic" w:cs="Times New Roman"/>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3">
    <w:name w:val="LFO163"/>
    <w:basedOn w:val="Aucuneliste"/>
    <w:rsid w:val="006C3660"/>
  </w:style>
  <w:style w:type="numbering" w:customStyle="1" w:styleId="LFO213">
    <w:name w:val="LFO213"/>
    <w:basedOn w:val="Aucuneliste"/>
    <w:rsid w:val="006C3660"/>
  </w:style>
  <w:style w:type="table" w:customStyle="1" w:styleId="Grillemoyenne211">
    <w:name w:val="Grille moyenne 211"/>
    <w:basedOn w:val="TableauNormal"/>
    <w:uiPriority w:val="1"/>
    <w:rsid w:val="006C3660"/>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2">
    <w:name w:val="Aucune liste42"/>
    <w:next w:val="Aucuneliste"/>
    <w:semiHidden/>
    <w:rsid w:val="006C3660"/>
  </w:style>
  <w:style w:type="numbering" w:customStyle="1" w:styleId="Aucuneliste52">
    <w:name w:val="Aucune liste52"/>
    <w:next w:val="Aucuneliste"/>
    <w:uiPriority w:val="99"/>
    <w:semiHidden/>
    <w:unhideWhenUsed/>
    <w:rsid w:val="006C3660"/>
  </w:style>
  <w:style w:type="numbering" w:customStyle="1" w:styleId="Listepuce21">
    <w:name w:val="Liste à puce 21"/>
    <w:basedOn w:val="Aucuneliste"/>
    <w:rsid w:val="006C3660"/>
  </w:style>
  <w:style w:type="table" w:customStyle="1" w:styleId="Grilleclaire110">
    <w:name w:val="Grille claire110"/>
    <w:basedOn w:val="TableauNormal"/>
    <w:uiPriority w:val="62"/>
    <w:rsid w:val="006C3660"/>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LFO197">
    <w:name w:val="LFO197"/>
    <w:basedOn w:val="Aucuneliste"/>
    <w:rsid w:val="006C3660"/>
  </w:style>
  <w:style w:type="table" w:customStyle="1" w:styleId="Grilleclaire111">
    <w:name w:val="Grille claire11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21">
    <w:name w:val="Grille claire12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31">
    <w:name w:val="Grille claire13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41">
    <w:name w:val="Grille claire14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51">
    <w:name w:val="Grille claire15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1">
    <w:name w:val="Grille claire16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62">
    <w:name w:val="Aucune liste62"/>
    <w:next w:val="Aucuneliste"/>
    <w:uiPriority w:val="99"/>
    <w:semiHidden/>
    <w:unhideWhenUsed/>
    <w:rsid w:val="006C3660"/>
  </w:style>
  <w:style w:type="table" w:customStyle="1" w:styleId="Grilleclaire171">
    <w:name w:val="Grille claire17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2">
    <w:name w:val="Aucune liste122"/>
    <w:next w:val="Aucuneliste"/>
    <w:uiPriority w:val="99"/>
    <w:semiHidden/>
    <w:unhideWhenUsed/>
    <w:rsid w:val="006C3660"/>
  </w:style>
  <w:style w:type="numbering" w:customStyle="1" w:styleId="Aucuneliste212">
    <w:name w:val="Aucune liste212"/>
    <w:next w:val="Aucuneliste"/>
    <w:uiPriority w:val="99"/>
    <w:semiHidden/>
    <w:unhideWhenUsed/>
    <w:rsid w:val="006C3660"/>
  </w:style>
  <w:style w:type="numbering" w:customStyle="1" w:styleId="Aucuneliste72">
    <w:name w:val="Aucune liste72"/>
    <w:next w:val="Aucuneliste"/>
    <w:uiPriority w:val="99"/>
    <w:semiHidden/>
    <w:unhideWhenUsed/>
    <w:rsid w:val="006C3660"/>
  </w:style>
  <w:style w:type="numbering" w:customStyle="1" w:styleId="Aucuneliste81">
    <w:name w:val="Aucune liste81"/>
    <w:next w:val="Aucuneliste"/>
    <w:uiPriority w:val="99"/>
    <w:semiHidden/>
    <w:unhideWhenUsed/>
    <w:rsid w:val="006C3660"/>
  </w:style>
  <w:style w:type="table" w:customStyle="1" w:styleId="Grilleclaire181">
    <w:name w:val="Grille claire181"/>
    <w:basedOn w:val="TableauNormal"/>
    <w:uiPriority w:val="62"/>
    <w:rsid w:val="006C3660"/>
    <w:pPr>
      <w:spacing w:after="0" w:line="240" w:lineRule="auto"/>
    </w:pPr>
    <w:rPr>
      <w:rFonts w:ascii="Calibri" w:eastAsia="Calibri" w:hAnsi="Calibri" w:cs="Times New Roman"/>
      <w:sz w:val="20"/>
      <w:szCs w:val="20"/>
      <w:lang w:val="fr-CA"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1">
    <w:name w:val="Aucune liste131"/>
    <w:next w:val="Aucuneliste"/>
    <w:uiPriority w:val="99"/>
    <w:semiHidden/>
    <w:unhideWhenUsed/>
    <w:rsid w:val="006C3660"/>
  </w:style>
  <w:style w:type="numbering" w:customStyle="1" w:styleId="Aucuneliste221">
    <w:name w:val="Aucune liste221"/>
    <w:next w:val="Aucuneliste"/>
    <w:uiPriority w:val="99"/>
    <w:semiHidden/>
    <w:unhideWhenUsed/>
    <w:rsid w:val="006C3660"/>
  </w:style>
  <w:style w:type="numbering" w:customStyle="1" w:styleId="Aucuneliste91">
    <w:name w:val="Aucune liste91"/>
    <w:next w:val="Aucuneliste"/>
    <w:uiPriority w:val="99"/>
    <w:semiHidden/>
    <w:unhideWhenUsed/>
    <w:rsid w:val="006C3660"/>
  </w:style>
  <w:style w:type="numbering" w:customStyle="1" w:styleId="Aucuneliste101">
    <w:name w:val="Aucune liste101"/>
    <w:next w:val="Aucuneliste"/>
    <w:uiPriority w:val="99"/>
    <w:semiHidden/>
    <w:unhideWhenUsed/>
    <w:rsid w:val="006C3660"/>
  </w:style>
  <w:style w:type="numbering" w:customStyle="1" w:styleId="Aucuneliste141">
    <w:name w:val="Aucune liste141"/>
    <w:next w:val="Aucuneliste"/>
    <w:uiPriority w:val="99"/>
    <w:semiHidden/>
    <w:unhideWhenUsed/>
    <w:rsid w:val="006C3660"/>
  </w:style>
  <w:style w:type="table" w:customStyle="1" w:styleId="Grilleclaire191">
    <w:name w:val="Grille claire191"/>
    <w:basedOn w:val="TableauNormal"/>
    <w:uiPriority w:val="62"/>
    <w:rsid w:val="006C3660"/>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51">
    <w:name w:val="Aucune liste151"/>
    <w:next w:val="Aucuneliste"/>
    <w:uiPriority w:val="99"/>
    <w:semiHidden/>
    <w:unhideWhenUsed/>
    <w:rsid w:val="006C3660"/>
  </w:style>
  <w:style w:type="numbering" w:customStyle="1" w:styleId="Aucuneliste1112">
    <w:name w:val="Aucune liste1112"/>
    <w:next w:val="Aucuneliste"/>
    <w:semiHidden/>
    <w:rsid w:val="006C3660"/>
  </w:style>
  <w:style w:type="numbering" w:customStyle="1" w:styleId="Aucuneliste231">
    <w:name w:val="Aucune liste231"/>
    <w:next w:val="Aucuneliste"/>
    <w:semiHidden/>
    <w:rsid w:val="006C3660"/>
  </w:style>
  <w:style w:type="numbering" w:customStyle="1" w:styleId="Aucuneliste311">
    <w:name w:val="Aucune liste311"/>
    <w:next w:val="Aucuneliste"/>
    <w:uiPriority w:val="99"/>
    <w:semiHidden/>
    <w:unhideWhenUsed/>
    <w:rsid w:val="006C3660"/>
  </w:style>
  <w:style w:type="numbering" w:customStyle="1" w:styleId="Aucuneliste411">
    <w:name w:val="Aucune liste411"/>
    <w:next w:val="Aucuneliste"/>
    <w:uiPriority w:val="99"/>
    <w:semiHidden/>
    <w:unhideWhenUsed/>
    <w:rsid w:val="006C3660"/>
  </w:style>
  <w:style w:type="numbering" w:customStyle="1" w:styleId="Aucuneliste511">
    <w:name w:val="Aucune liste511"/>
    <w:next w:val="Aucuneliste"/>
    <w:uiPriority w:val="99"/>
    <w:semiHidden/>
    <w:unhideWhenUsed/>
    <w:rsid w:val="006C3660"/>
  </w:style>
  <w:style w:type="numbering" w:customStyle="1" w:styleId="Aucuneliste611">
    <w:name w:val="Aucune liste611"/>
    <w:next w:val="Aucuneliste"/>
    <w:uiPriority w:val="99"/>
    <w:semiHidden/>
    <w:unhideWhenUsed/>
    <w:rsid w:val="006C3660"/>
  </w:style>
  <w:style w:type="numbering" w:customStyle="1" w:styleId="Aucuneliste711">
    <w:name w:val="Aucune liste711"/>
    <w:next w:val="Aucuneliste"/>
    <w:uiPriority w:val="99"/>
    <w:semiHidden/>
    <w:unhideWhenUsed/>
    <w:rsid w:val="006C3660"/>
  </w:style>
  <w:style w:type="numbering" w:customStyle="1" w:styleId="Aucuneliste1211">
    <w:name w:val="Aucune liste1211"/>
    <w:next w:val="Aucuneliste"/>
    <w:semiHidden/>
    <w:rsid w:val="006C3660"/>
  </w:style>
  <w:style w:type="numbering" w:customStyle="1" w:styleId="Aucuneliste2111">
    <w:name w:val="Aucune liste2111"/>
    <w:next w:val="Aucuneliste"/>
    <w:semiHidden/>
    <w:rsid w:val="006C3660"/>
  </w:style>
  <w:style w:type="numbering" w:customStyle="1" w:styleId="LFO1913">
    <w:name w:val="LFO1913"/>
    <w:basedOn w:val="Aucuneliste"/>
    <w:rsid w:val="006C3660"/>
  </w:style>
  <w:style w:type="numbering" w:customStyle="1" w:styleId="LFO1923">
    <w:name w:val="LFO1923"/>
    <w:basedOn w:val="Aucuneliste"/>
    <w:rsid w:val="006C3660"/>
  </w:style>
  <w:style w:type="numbering" w:customStyle="1" w:styleId="LFO1983">
    <w:name w:val="LFO1983"/>
    <w:basedOn w:val="Aucuneliste"/>
    <w:rsid w:val="006C3660"/>
    <w:pPr>
      <w:numPr>
        <w:numId w:val="92"/>
      </w:numPr>
    </w:pPr>
  </w:style>
  <w:style w:type="numbering" w:customStyle="1" w:styleId="LFO1943">
    <w:name w:val="LFO1943"/>
    <w:basedOn w:val="Aucuneliste"/>
    <w:rsid w:val="006C3660"/>
  </w:style>
  <w:style w:type="numbering" w:customStyle="1" w:styleId="LFO1933">
    <w:name w:val="LFO1933"/>
    <w:basedOn w:val="Aucuneliste"/>
    <w:rsid w:val="006C3660"/>
    <w:pPr>
      <w:numPr>
        <w:numId w:val="89"/>
      </w:numPr>
    </w:pPr>
  </w:style>
  <w:style w:type="numbering" w:customStyle="1" w:styleId="Aucuneliste161">
    <w:name w:val="Aucune liste161"/>
    <w:next w:val="Aucuneliste"/>
    <w:uiPriority w:val="99"/>
    <w:semiHidden/>
    <w:unhideWhenUsed/>
    <w:rsid w:val="006C3660"/>
  </w:style>
  <w:style w:type="numbering" w:customStyle="1" w:styleId="LFO1951">
    <w:name w:val="LFO1951"/>
    <w:basedOn w:val="Aucuneliste"/>
    <w:rsid w:val="006C3660"/>
  </w:style>
  <w:style w:type="numbering" w:customStyle="1" w:styleId="LFO19111">
    <w:name w:val="LFO19111"/>
    <w:basedOn w:val="Aucuneliste"/>
    <w:rsid w:val="006C3660"/>
  </w:style>
  <w:style w:type="numbering" w:customStyle="1" w:styleId="LFO19211">
    <w:name w:val="LFO19211"/>
    <w:basedOn w:val="Aucuneliste"/>
    <w:rsid w:val="006C3660"/>
  </w:style>
  <w:style w:type="numbering" w:customStyle="1" w:styleId="LFO19811">
    <w:name w:val="LFO19811"/>
    <w:basedOn w:val="Aucuneliste"/>
    <w:rsid w:val="006C3660"/>
    <w:pPr>
      <w:numPr>
        <w:numId w:val="66"/>
      </w:numPr>
    </w:pPr>
  </w:style>
  <w:style w:type="numbering" w:customStyle="1" w:styleId="LFO1611">
    <w:name w:val="LFO1611"/>
    <w:basedOn w:val="Aucuneliste"/>
    <w:rsid w:val="006C3660"/>
  </w:style>
  <w:style w:type="numbering" w:customStyle="1" w:styleId="LFO2111">
    <w:name w:val="LFO2111"/>
    <w:basedOn w:val="Aucuneliste"/>
    <w:rsid w:val="006C3660"/>
  </w:style>
  <w:style w:type="numbering" w:customStyle="1" w:styleId="LFO19411">
    <w:name w:val="LFO19411"/>
    <w:basedOn w:val="Aucuneliste"/>
    <w:rsid w:val="006C3660"/>
  </w:style>
  <w:style w:type="numbering" w:customStyle="1" w:styleId="LFO19311">
    <w:name w:val="LFO19311"/>
    <w:basedOn w:val="Aucuneliste"/>
    <w:rsid w:val="006C3660"/>
  </w:style>
  <w:style w:type="numbering" w:customStyle="1" w:styleId="Aucuneliste20">
    <w:name w:val="Aucune liste20"/>
    <w:next w:val="Aucuneliste"/>
    <w:uiPriority w:val="99"/>
    <w:semiHidden/>
    <w:unhideWhenUsed/>
    <w:rsid w:val="005245B3"/>
  </w:style>
  <w:style w:type="numbering" w:customStyle="1" w:styleId="LFO199">
    <w:name w:val="LFO199"/>
    <w:basedOn w:val="Aucuneliste"/>
    <w:rsid w:val="005245B3"/>
  </w:style>
  <w:style w:type="numbering" w:customStyle="1" w:styleId="LFO1914">
    <w:name w:val="LFO1914"/>
    <w:basedOn w:val="Aucuneliste"/>
    <w:rsid w:val="005245B3"/>
  </w:style>
  <w:style w:type="table" w:customStyle="1" w:styleId="TableNormal13">
    <w:name w:val="Table Normal1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6">
    <w:name w:val="Grille du tableau26"/>
    <w:basedOn w:val="TableauNormal"/>
    <w:next w:val="Grilledutableau"/>
    <w:uiPriority w:val="59"/>
    <w:rsid w:val="005245B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4">
    <w:name w:val="LFO1924"/>
    <w:basedOn w:val="Aucuneliste"/>
    <w:rsid w:val="005245B3"/>
  </w:style>
  <w:style w:type="numbering" w:customStyle="1" w:styleId="LFO1984">
    <w:name w:val="LFO1984"/>
    <w:basedOn w:val="Aucuneliste"/>
    <w:rsid w:val="005245B3"/>
    <w:pPr>
      <w:numPr>
        <w:numId w:val="70"/>
      </w:numPr>
    </w:pPr>
  </w:style>
  <w:style w:type="table" w:customStyle="1" w:styleId="TableGrid3">
    <w:name w:val="TableGrid3"/>
    <w:rsid w:val="005245B3"/>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4">
    <w:name w:val="LFO164"/>
    <w:basedOn w:val="Aucuneliste"/>
    <w:rsid w:val="005245B3"/>
    <w:pPr>
      <w:numPr>
        <w:numId w:val="72"/>
      </w:numPr>
    </w:pPr>
  </w:style>
  <w:style w:type="numbering" w:customStyle="1" w:styleId="LFO214">
    <w:name w:val="LFO214"/>
    <w:basedOn w:val="Aucuneliste"/>
    <w:rsid w:val="005245B3"/>
    <w:pPr>
      <w:numPr>
        <w:numId w:val="73"/>
      </w:numPr>
    </w:pPr>
  </w:style>
  <w:style w:type="table" w:customStyle="1" w:styleId="TableNormal3">
    <w:name w:val="Table Normal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4">
    <w:name w:val="LFO1944"/>
    <w:basedOn w:val="Aucuneliste"/>
    <w:rsid w:val="005245B3"/>
  </w:style>
  <w:style w:type="numbering" w:customStyle="1" w:styleId="LFO1934">
    <w:name w:val="LFO1934"/>
    <w:basedOn w:val="Aucuneliste"/>
    <w:rsid w:val="005245B3"/>
    <w:pPr>
      <w:numPr>
        <w:numId w:val="103"/>
      </w:numPr>
    </w:pPr>
  </w:style>
  <w:style w:type="table" w:customStyle="1" w:styleId="TableNormal112">
    <w:name w:val="Table Normal112"/>
    <w:uiPriority w:val="2"/>
    <w:semiHidden/>
    <w:unhideWhenUsed/>
    <w:qFormat/>
    <w:rsid w:val="005245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25">
    <w:name w:val="Aucune liste25"/>
    <w:next w:val="Aucuneliste"/>
    <w:uiPriority w:val="99"/>
    <w:semiHidden/>
    <w:unhideWhenUsed/>
    <w:rsid w:val="00F705E9"/>
  </w:style>
  <w:style w:type="numbering" w:customStyle="1" w:styleId="Aucuneliste110">
    <w:name w:val="Aucune liste110"/>
    <w:next w:val="Aucuneliste"/>
    <w:uiPriority w:val="99"/>
    <w:semiHidden/>
    <w:unhideWhenUsed/>
    <w:rsid w:val="00F705E9"/>
  </w:style>
  <w:style w:type="numbering" w:customStyle="1" w:styleId="Aucuneliste113">
    <w:name w:val="Aucune liste113"/>
    <w:next w:val="Aucuneliste"/>
    <w:semiHidden/>
    <w:unhideWhenUsed/>
    <w:rsid w:val="00F705E9"/>
  </w:style>
  <w:style w:type="numbering" w:customStyle="1" w:styleId="Aucuneliste26">
    <w:name w:val="Aucune liste26"/>
    <w:next w:val="Aucuneliste"/>
    <w:uiPriority w:val="99"/>
    <w:semiHidden/>
    <w:rsid w:val="00F705E9"/>
  </w:style>
  <w:style w:type="numbering" w:customStyle="1" w:styleId="Aucuneliste33">
    <w:name w:val="Aucune liste33"/>
    <w:next w:val="Aucuneliste"/>
    <w:uiPriority w:val="99"/>
    <w:semiHidden/>
    <w:unhideWhenUsed/>
    <w:rsid w:val="00F705E9"/>
  </w:style>
  <w:style w:type="table" w:customStyle="1" w:styleId="Listecouleur-Accent12">
    <w:name w:val="Liste couleur - Accent 12"/>
    <w:basedOn w:val="TableauNormal"/>
    <w:next w:val="Listecouleur-Accent1"/>
    <w:uiPriority w:val="99"/>
    <w:rsid w:val="00F705E9"/>
    <w:pPr>
      <w:spacing w:after="0" w:line="240" w:lineRule="auto"/>
    </w:pPr>
    <w:rPr>
      <w:rFonts w:ascii="TradeGothic" w:eastAsia="Calibri" w:hAnsi="TradeGothic" w:cs="Times New Roman"/>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5">
    <w:name w:val="LFO165"/>
    <w:basedOn w:val="Aucuneliste"/>
    <w:rsid w:val="00F705E9"/>
    <w:pPr>
      <w:numPr>
        <w:numId w:val="22"/>
      </w:numPr>
    </w:pPr>
  </w:style>
  <w:style w:type="numbering" w:customStyle="1" w:styleId="LFO215">
    <w:name w:val="LFO215"/>
    <w:basedOn w:val="Aucuneliste"/>
    <w:rsid w:val="00F705E9"/>
    <w:pPr>
      <w:numPr>
        <w:numId w:val="23"/>
      </w:numPr>
    </w:pPr>
  </w:style>
  <w:style w:type="table" w:customStyle="1" w:styleId="Grillemoyenne212">
    <w:name w:val="Grille moyenne 212"/>
    <w:basedOn w:val="TableauNormal"/>
    <w:uiPriority w:val="1"/>
    <w:rsid w:val="00F705E9"/>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3">
    <w:name w:val="Aucune liste43"/>
    <w:next w:val="Aucuneliste"/>
    <w:semiHidden/>
    <w:rsid w:val="00F705E9"/>
  </w:style>
  <w:style w:type="numbering" w:customStyle="1" w:styleId="Aucuneliste53">
    <w:name w:val="Aucune liste53"/>
    <w:next w:val="Aucuneliste"/>
    <w:uiPriority w:val="99"/>
    <w:semiHidden/>
    <w:unhideWhenUsed/>
    <w:rsid w:val="00F705E9"/>
  </w:style>
  <w:style w:type="numbering" w:customStyle="1" w:styleId="Listepuce22">
    <w:name w:val="Liste à puce 22"/>
    <w:basedOn w:val="Aucuneliste"/>
    <w:rsid w:val="00F705E9"/>
    <w:pPr>
      <w:numPr>
        <w:numId w:val="44"/>
      </w:numPr>
    </w:pPr>
  </w:style>
  <w:style w:type="numbering" w:customStyle="1" w:styleId="LFO1910">
    <w:name w:val="LFO1910"/>
    <w:basedOn w:val="Aucuneliste"/>
    <w:rsid w:val="00F705E9"/>
    <w:pPr>
      <w:numPr>
        <w:numId w:val="48"/>
      </w:numPr>
    </w:pPr>
  </w:style>
  <w:style w:type="numbering" w:customStyle="1" w:styleId="Aucuneliste63">
    <w:name w:val="Aucune liste63"/>
    <w:next w:val="Aucuneliste"/>
    <w:uiPriority w:val="99"/>
    <w:semiHidden/>
    <w:unhideWhenUsed/>
    <w:rsid w:val="00F705E9"/>
  </w:style>
  <w:style w:type="numbering" w:customStyle="1" w:styleId="Aucuneliste123">
    <w:name w:val="Aucune liste123"/>
    <w:next w:val="Aucuneliste"/>
    <w:uiPriority w:val="99"/>
    <w:semiHidden/>
    <w:unhideWhenUsed/>
    <w:rsid w:val="00F705E9"/>
  </w:style>
  <w:style w:type="numbering" w:customStyle="1" w:styleId="Aucuneliste213">
    <w:name w:val="Aucune liste213"/>
    <w:next w:val="Aucuneliste"/>
    <w:uiPriority w:val="99"/>
    <w:semiHidden/>
    <w:unhideWhenUsed/>
    <w:rsid w:val="00F705E9"/>
  </w:style>
  <w:style w:type="numbering" w:customStyle="1" w:styleId="Aucuneliste73">
    <w:name w:val="Aucune liste73"/>
    <w:next w:val="Aucuneliste"/>
    <w:uiPriority w:val="99"/>
    <w:semiHidden/>
    <w:unhideWhenUsed/>
    <w:rsid w:val="00F705E9"/>
  </w:style>
  <w:style w:type="numbering" w:customStyle="1" w:styleId="Aucuneliste82">
    <w:name w:val="Aucune liste82"/>
    <w:next w:val="Aucuneliste"/>
    <w:uiPriority w:val="99"/>
    <w:semiHidden/>
    <w:unhideWhenUsed/>
    <w:rsid w:val="00F705E9"/>
  </w:style>
  <w:style w:type="numbering" w:customStyle="1" w:styleId="Aucuneliste132">
    <w:name w:val="Aucune liste132"/>
    <w:next w:val="Aucuneliste"/>
    <w:uiPriority w:val="99"/>
    <w:semiHidden/>
    <w:unhideWhenUsed/>
    <w:rsid w:val="00F705E9"/>
  </w:style>
  <w:style w:type="numbering" w:customStyle="1" w:styleId="Aucuneliste222">
    <w:name w:val="Aucune liste222"/>
    <w:next w:val="Aucuneliste"/>
    <w:uiPriority w:val="99"/>
    <w:semiHidden/>
    <w:unhideWhenUsed/>
    <w:rsid w:val="00F705E9"/>
  </w:style>
  <w:style w:type="numbering" w:customStyle="1" w:styleId="Aucuneliste92">
    <w:name w:val="Aucune liste92"/>
    <w:next w:val="Aucuneliste"/>
    <w:uiPriority w:val="99"/>
    <w:semiHidden/>
    <w:unhideWhenUsed/>
    <w:rsid w:val="00F705E9"/>
  </w:style>
  <w:style w:type="numbering" w:customStyle="1" w:styleId="Aucuneliste102">
    <w:name w:val="Aucune liste102"/>
    <w:next w:val="Aucuneliste"/>
    <w:uiPriority w:val="99"/>
    <w:semiHidden/>
    <w:unhideWhenUsed/>
    <w:rsid w:val="00F705E9"/>
  </w:style>
  <w:style w:type="numbering" w:customStyle="1" w:styleId="Aucuneliste142">
    <w:name w:val="Aucune liste142"/>
    <w:next w:val="Aucuneliste"/>
    <w:uiPriority w:val="99"/>
    <w:semiHidden/>
    <w:unhideWhenUsed/>
    <w:rsid w:val="00F705E9"/>
  </w:style>
  <w:style w:type="numbering" w:customStyle="1" w:styleId="Aucuneliste152">
    <w:name w:val="Aucune liste152"/>
    <w:next w:val="Aucuneliste"/>
    <w:uiPriority w:val="99"/>
    <w:semiHidden/>
    <w:unhideWhenUsed/>
    <w:rsid w:val="00F705E9"/>
  </w:style>
  <w:style w:type="numbering" w:customStyle="1" w:styleId="Aucuneliste1113">
    <w:name w:val="Aucune liste1113"/>
    <w:next w:val="Aucuneliste"/>
    <w:semiHidden/>
    <w:rsid w:val="00F705E9"/>
  </w:style>
  <w:style w:type="numbering" w:customStyle="1" w:styleId="Aucuneliste232">
    <w:name w:val="Aucune liste232"/>
    <w:next w:val="Aucuneliste"/>
    <w:semiHidden/>
    <w:rsid w:val="00F705E9"/>
  </w:style>
  <w:style w:type="numbering" w:customStyle="1" w:styleId="Aucuneliste312">
    <w:name w:val="Aucune liste312"/>
    <w:next w:val="Aucuneliste"/>
    <w:uiPriority w:val="99"/>
    <w:semiHidden/>
    <w:unhideWhenUsed/>
    <w:rsid w:val="00F705E9"/>
  </w:style>
  <w:style w:type="numbering" w:customStyle="1" w:styleId="Aucuneliste412">
    <w:name w:val="Aucune liste412"/>
    <w:next w:val="Aucuneliste"/>
    <w:uiPriority w:val="99"/>
    <w:semiHidden/>
    <w:unhideWhenUsed/>
    <w:rsid w:val="00F705E9"/>
  </w:style>
  <w:style w:type="numbering" w:customStyle="1" w:styleId="Aucuneliste512">
    <w:name w:val="Aucune liste512"/>
    <w:next w:val="Aucuneliste"/>
    <w:uiPriority w:val="99"/>
    <w:semiHidden/>
    <w:unhideWhenUsed/>
    <w:rsid w:val="00F705E9"/>
  </w:style>
  <w:style w:type="numbering" w:customStyle="1" w:styleId="Aucuneliste612">
    <w:name w:val="Aucune liste612"/>
    <w:next w:val="Aucuneliste"/>
    <w:uiPriority w:val="99"/>
    <w:semiHidden/>
    <w:unhideWhenUsed/>
    <w:rsid w:val="00F705E9"/>
  </w:style>
  <w:style w:type="numbering" w:customStyle="1" w:styleId="Aucuneliste712">
    <w:name w:val="Aucune liste712"/>
    <w:next w:val="Aucuneliste"/>
    <w:uiPriority w:val="99"/>
    <w:semiHidden/>
    <w:unhideWhenUsed/>
    <w:rsid w:val="00F705E9"/>
  </w:style>
  <w:style w:type="numbering" w:customStyle="1" w:styleId="Aucuneliste1212">
    <w:name w:val="Aucune liste1212"/>
    <w:next w:val="Aucuneliste"/>
    <w:semiHidden/>
    <w:rsid w:val="00F705E9"/>
  </w:style>
  <w:style w:type="numbering" w:customStyle="1" w:styleId="Aucuneliste2112">
    <w:name w:val="Aucune liste2112"/>
    <w:next w:val="Aucuneliste"/>
    <w:semiHidden/>
    <w:rsid w:val="00F705E9"/>
  </w:style>
  <w:style w:type="numbering" w:customStyle="1" w:styleId="LFO1915">
    <w:name w:val="LFO1915"/>
    <w:basedOn w:val="Aucuneliste"/>
    <w:rsid w:val="00F705E9"/>
  </w:style>
  <w:style w:type="numbering" w:customStyle="1" w:styleId="LFO1925">
    <w:name w:val="LFO1925"/>
    <w:basedOn w:val="Aucuneliste"/>
    <w:rsid w:val="00F705E9"/>
  </w:style>
  <w:style w:type="numbering" w:customStyle="1" w:styleId="LFO1985">
    <w:name w:val="LFO1985"/>
    <w:basedOn w:val="Aucuneliste"/>
    <w:rsid w:val="00F705E9"/>
    <w:pPr>
      <w:numPr>
        <w:numId w:val="111"/>
      </w:numPr>
    </w:pPr>
  </w:style>
  <w:style w:type="numbering" w:customStyle="1" w:styleId="LFO1945">
    <w:name w:val="LFO1945"/>
    <w:basedOn w:val="Aucuneliste"/>
    <w:rsid w:val="00F705E9"/>
  </w:style>
  <w:style w:type="numbering" w:customStyle="1" w:styleId="LFO1935">
    <w:name w:val="LFO1935"/>
    <w:basedOn w:val="Aucuneliste"/>
    <w:rsid w:val="00F705E9"/>
    <w:pPr>
      <w:numPr>
        <w:numId w:val="104"/>
      </w:numPr>
    </w:pPr>
  </w:style>
  <w:style w:type="numbering" w:customStyle="1" w:styleId="Aucuneliste162">
    <w:name w:val="Aucune liste162"/>
    <w:next w:val="Aucuneliste"/>
    <w:uiPriority w:val="99"/>
    <w:semiHidden/>
    <w:unhideWhenUsed/>
    <w:rsid w:val="00F705E9"/>
  </w:style>
  <w:style w:type="numbering" w:customStyle="1" w:styleId="LFO1952">
    <w:name w:val="LFO1952"/>
    <w:basedOn w:val="Aucuneliste"/>
    <w:rsid w:val="00F705E9"/>
  </w:style>
  <w:style w:type="numbering" w:customStyle="1" w:styleId="LFO19112">
    <w:name w:val="LFO19112"/>
    <w:basedOn w:val="Aucuneliste"/>
    <w:rsid w:val="00F705E9"/>
  </w:style>
  <w:style w:type="numbering" w:customStyle="1" w:styleId="LFO19212">
    <w:name w:val="LFO19212"/>
    <w:basedOn w:val="Aucuneliste"/>
    <w:rsid w:val="00F705E9"/>
  </w:style>
  <w:style w:type="numbering" w:customStyle="1" w:styleId="LFO19812">
    <w:name w:val="LFO19812"/>
    <w:basedOn w:val="Aucuneliste"/>
    <w:rsid w:val="00F705E9"/>
    <w:pPr>
      <w:numPr>
        <w:numId w:val="67"/>
      </w:numPr>
    </w:pPr>
  </w:style>
  <w:style w:type="numbering" w:customStyle="1" w:styleId="LFO1612">
    <w:name w:val="LFO1612"/>
    <w:basedOn w:val="Aucuneliste"/>
    <w:rsid w:val="00F705E9"/>
    <w:pPr>
      <w:numPr>
        <w:numId w:val="68"/>
      </w:numPr>
    </w:pPr>
  </w:style>
  <w:style w:type="numbering" w:customStyle="1" w:styleId="LFO2112">
    <w:name w:val="LFO2112"/>
    <w:basedOn w:val="Aucuneliste"/>
    <w:rsid w:val="00F705E9"/>
    <w:pPr>
      <w:numPr>
        <w:numId w:val="69"/>
      </w:numPr>
    </w:pPr>
  </w:style>
  <w:style w:type="numbering" w:customStyle="1" w:styleId="LFO19412">
    <w:name w:val="LFO19412"/>
    <w:basedOn w:val="Aucuneliste"/>
    <w:rsid w:val="00F705E9"/>
    <w:pPr>
      <w:numPr>
        <w:numId w:val="1"/>
      </w:numPr>
    </w:pPr>
  </w:style>
  <w:style w:type="numbering" w:customStyle="1" w:styleId="LFO19312">
    <w:name w:val="LFO19312"/>
    <w:basedOn w:val="Aucuneliste"/>
    <w:rsid w:val="00F705E9"/>
    <w:pPr>
      <w:numPr>
        <w:numId w:val="101"/>
      </w:numPr>
    </w:pPr>
  </w:style>
</w:styles>
</file>

<file path=word/webSettings.xml><?xml version="1.0" encoding="utf-8"?>
<w:webSettings xmlns:r="http://schemas.openxmlformats.org/officeDocument/2006/relationships" xmlns:w="http://schemas.openxmlformats.org/wordprocessingml/2006/main">
  <w:divs>
    <w:div w:id="63113296">
      <w:bodyDiv w:val="1"/>
      <w:marLeft w:val="0"/>
      <w:marRight w:val="0"/>
      <w:marTop w:val="0"/>
      <w:marBottom w:val="0"/>
      <w:divBdr>
        <w:top w:val="none" w:sz="0" w:space="0" w:color="auto"/>
        <w:left w:val="none" w:sz="0" w:space="0" w:color="auto"/>
        <w:bottom w:val="none" w:sz="0" w:space="0" w:color="auto"/>
        <w:right w:val="none" w:sz="0" w:space="0" w:color="auto"/>
      </w:divBdr>
    </w:div>
    <w:div w:id="144400882">
      <w:bodyDiv w:val="1"/>
      <w:marLeft w:val="0"/>
      <w:marRight w:val="0"/>
      <w:marTop w:val="0"/>
      <w:marBottom w:val="0"/>
      <w:divBdr>
        <w:top w:val="none" w:sz="0" w:space="0" w:color="auto"/>
        <w:left w:val="none" w:sz="0" w:space="0" w:color="auto"/>
        <w:bottom w:val="none" w:sz="0" w:space="0" w:color="auto"/>
        <w:right w:val="none" w:sz="0" w:space="0" w:color="auto"/>
      </w:divBdr>
    </w:div>
    <w:div w:id="169954806">
      <w:bodyDiv w:val="1"/>
      <w:marLeft w:val="0"/>
      <w:marRight w:val="0"/>
      <w:marTop w:val="0"/>
      <w:marBottom w:val="0"/>
      <w:divBdr>
        <w:top w:val="none" w:sz="0" w:space="0" w:color="auto"/>
        <w:left w:val="none" w:sz="0" w:space="0" w:color="auto"/>
        <w:bottom w:val="none" w:sz="0" w:space="0" w:color="auto"/>
        <w:right w:val="none" w:sz="0" w:space="0" w:color="auto"/>
      </w:divBdr>
    </w:div>
    <w:div w:id="391512881">
      <w:bodyDiv w:val="1"/>
      <w:marLeft w:val="0"/>
      <w:marRight w:val="0"/>
      <w:marTop w:val="0"/>
      <w:marBottom w:val="0"/>
      <w:divBdr>
        <w:top w:val="none" w:sz="0" w:space="0" w:color="auto"/>
        <w:left w:val="none" w:sz="0" w:space="0" w:color="auto"/>
        <w:bottom w:val="none" w:sz="0" w:space="0" w:color="auto"/>
        <w:right w:val="none" w:sz="0" w:space="0" w:color="auto"/>
      </w:divBdr>
    </w:div>
    <w:div w:id="391856833">
      <w:bodyDiv w:val="1"/>
      <w:marLeft w:val="0"/>
      <w:marRight w:val="0"/>
      <w:marTop w:val="0"/>
      <w:marBottom w:val="0"/>
      <w:divBdr>
        <w:top w:val="none" w:sz="0" w:space="0" w:color="auto"/>
        <w:left w:val="none" w:sz="0" w:space="0" w:color="auto"/>
        <w:bottom w:val="none" w:sz="0" w:space="0" w:color="auto"/>
        <w:right w:val="none" w:sz="0" w:space="0" w:color="auto"/>
      </w:divBdr>
    </w:div>
    <w:div w:id="456532909">
      <w:bodyDiv w:val="1"/>
      <w:marLeft w:val="0"/>
      <w:marRight w:val="0"/>
      <w:marTop w:val="0"/>
      <w:marBottom w:val="0"/>
      <w:divBdr>
        <w:top w:val="none" w:sz="0" w:space="0" w:color="auto"/>
        <w:left w:val="none" w:sz="0" w:space="0" w:color="auto"/>
        <w:bottom w:val="none" w:sz="0" w:space="0" w:color="auto"/>
        <w:right w:val="none" w:sz="0" w:space="0" w:color="auto"/>
      </w:divBdr>
    </w:div>
    <w:div w:id="615914758">
      <w:bodyDiv w:val="1"/>
      <w:marLeft w:val="0"/>
      <w:marRight w:val="0"/>
      <w:marTop w:val="0"/>
      <w:marBottom w:val="0"/>
      <w:divBdr>
        <w:top w:val="none" w:sz="0" w:space="0" w:color="auto"/>
        <w:left w:val="none" w:sz="0" w:space="0" w:color="auto"/>
        <w:bottom w:val="none" w:sz="0" w:space="0" w:color="auto"/>
        <w:right w:val="none" w:sz="0" w:space="0" w:color="auto"/>
      </w:divBdr>
    </w:div>
    <w:div w:id="880285887">
      <w:bodyDiv w:val="1"/>
      <w:marLeft w:val="0"/>
      <w:marRight w:val="0"/>
      <w:marTop w:val="0"/>
      <w:marBottom w:val="0"/>
      <w:divBdr>
        <w:top w:val="none" w:sz="0" w:space="0" w:color="auto"/>
        <w:left w:val="none" w:sz="0" w:space="0" w:color="auto"/>
        <w:bottom w:val="none" w:sz="0" w:space="0" w:color="auto"/>
        <w:right w:val="none" w:sz="0" w:space="0" w:color="auto"/>
      </w:divBdr>
    </w:div>
    <w:div w:id="916212589">
      <w:bodyDiv w:val="1"/>
      <w:marLeft w:val="0"/>
      <w:marRight w:val="0"/>
      <w:marTop w:val="0"/>
      <w:marBottom w:val="0"/>
      <w:divBdr>
        <w:top w:val="none" w:sz="0" w:space="0" w:color="auto"/>
        <w:left w:val="none" w:sz="0" w:space="0" w:color="auto"/>
        <w:bottom w:val="none" w:sz="0" w:space="0" w:color="auto"/>
        <w:right w:val="none" w:sz="0" w:space="0" w:color="auto"/>
      </w:divBdr>
    </w:div>
    <w:div w:id="952253015">
      <w:bodyDiv w:val="1"/>
      <w:marLeft w:val="0"/>
      <w:marRight w:val="0"/>
      <w:marTop w:val="0"/>
      <w:marBottom w:val="0"/>
      <w:divBdr>
        <w:top w:val="none" w:sz="0" w:space="0" w:color="auto"/>
        <w:left w:val="none" w:sz="0" w:space="0" w:color="auto"/>
        <w:bottom w:val="none" w:sz="0" w:space="0" w:color="auto"/>
        <w:right w:val="none" w:sz="0" w:space="0" w:color="auto"/>
      </w:divBdr>
    </w:div>
    <w:div w:id="1010334313">
      <w:bodyDiv w:val="1"/>
      <w:marLeft w:val="0"/>
      <w:marRight w:val="0"/>
      <w:marTop w:val="0"/>
      <w:marBottom w:val="0"/>
      <w:divBdr>
        <w:top w:val="none" w:sz="0" w:space="0" w:color="auto"/>
        <w:left w:val="none" w:sz="0" w:space="0" w:color="auto"/>
        <w:bottom w:val="none" w:sz="0" w:space="0" w:color="auto"/>
        <w:right w:val="none" w:sz="0" w:space="0" w:color="auto"/>
      </w:divBdr>
    </w:div>
    <w:div w:id="1188518294">
      <w:bodyDiv w:val="1"/>
      <w:marLeft w:val="0"/>
      <w:marRight w:val="0"/>
      <w:marTop w:val="0"/>
      <w:marBottom w:val="0"/>
      <w:divBdr>
        <w:top w:val="none" w:sz="0" w:space="0" w:color="auto"/>
        <w:left w:val="none" w:sz="0" w:space="0" w:color="auto"/>
        <w:bottom w:val="none" w:sz="0" w:space="0" w:color="auto"/>
        <w:right w:val="none" w:sz="0" w:space="0" w:color="auto"/>
      </w:divBdr>
    </w:div>
    <w:div w:id="1326278395">
      <w:bodyDiv w:val="1"/>
      <w:marLeft w:val="0"/>
      <w:marRight w:val="0"/>
      <w:marTop w:val="0"/>
      <w:marBottom w:val="0"/>
      <w:divBdr>
        <w:top w:val="none" w:sz="0" w:space="0" w:color="auto"/>
        <w:left w:val="none" w:sz="0" w:space="0" w:color="auto"/>
        <w:bottom w:val="none" w:sz="0" w:space="0" w:color="auto"/>
        <w:right w:val="none" w:sz="0" w:space="0" w:color="auto"/>
      </w:divBdr>
    </w:div>
    <w:div w:id="1370296845">
      <w:bodyDiv w:val="1"/>
      <w:marLeft w:val="0"/>
      <w:marRight w:val="0"/>
      <w:marTop w:val="0"/>
      <w:marBottom w:val="0"/>
      <w:divBdr>
        <w:top w:val="none" w:sz="0" w:space="0" w:color="auto"/>
        <w:left w:val="none" w:sz="0" w:space="0" w:color="auto"/>
        <w:bottom w:val="none" w:sz="0" w:space="0" w:color="auto"/>
        <w:right w:val="none" w:sz="0" w:space="0" w:color="auto"/>
      </w:divBdr>
    </w:div>
    <w:div w:id="1386106498">
      <w:bodyDiv w:val="1"/>
      <w:marLeft w:val="0"/>
      <w:marRight w:val="0"/>
      <w:marTop w:val="0"/>
      <w:marBottom w:val="0"/>
      <w:divBdr>
        <w:top w:val="none" w:sz="0" w:space="0" w:color="auto"/>
        <w:left w:val="none" w:sz="0" w:space="0" w:color="auto"/>
        <w:bottom w:val="none" w:sz="0" w:space="0" w:color="auto"/>
        <w:right w:val="none" w:sz="0" w:space="0" w:color="auto"/>
      </w:divBdr>
    </w:div>
    <w:div w:id="1467773080">
      <w:bodyDiv w:val="1"/>
      <w:marLeft w:val="0"/>
      <w:marRight w:val="0"/>
      <w:marTop w:val="0"/>
      <w:marBottom w:val="0"/>
      <w:divBdr>
        <w:top w:val="none" w:sz="0" w:space="0" w:color="auto"/>
        <w:left w:val="none" w:sz="0" w:space="0" w:color="auto"/>
        <w:bottom w:val="none" w:sz="0" w:space="0" w:color="auto"/>
        <w:right w:val="none" w:sz="0" w:space="0" w:color="auto"/>
      </w:divBdr>
    </w:div>
    <w:div w:id="1613853795">
      <w:bodyDiv w:val="1"/>
      <w:marLeft w:val="0"/>
      <w:marRight w:val="0"/>
      <w:marTop w:val="0"/>
      <w:marBottom w:val="0"/>
      <w:divBdr>
        <w:top w:val="none" w:sz="0" w:space="0" w:color="auto"/>
        <w:left w:val="none" w:sz="0" w:space="0" w:color="auto"/>
        <w:bottom w:val="none" w:sz="0" w:space="0" w:color="auto"/>
        <w:right w:val="none" w:sz="0" w:space="0" w:color="auto"/>
      </w:divBdr>
    </w:div>
    <w:div w:id="1654871740">
      <w:bodyDiv w:val="1"/>
      <w:marLeft w:val="0"/>
      <w:marRight w:val="0"/>
      <w:marTop w:val="0"/>
      <w:marBottom w:val="0"/>
      <w:divBdr>
        <w:top w:val="none" w:sz="0" w:space="0" w:color="auto"/>
        <w:left w:val="none" w:sz="0" w:space="0" w:color="auto"/>
        <w:bottom w:val="none" w:sz="0" w:space="0" w:color="auto"/>
        <w:right w:val="none" w:sz="0" w:space="0" w:color="auto"/>
      </w:divBdr>
    </w:div>
    <w:div w:id="1796867457">
      <w:bodyDiv w:val="1"/>
      <w:marLeft w:val="0"/>
      <w:marRight w:val="0"/>
      <w:marTop w:val="0"/>
      <w:marBottom w:val="0"/>
      <w:divBdr>
        <w:top w:val="none" w:sz="0" w:space="0" w:color="auto"/>
        <w:left w:val="none" w:sz="0" w:space="0" w:color="auto"/>
        <w:bottom w:val="none" w:sz="0" w:space="0" w:color="auto"/>
        <w:right w:val="none" w:sz="0" w:space="0" w:color="auto"/>
      </w:divBdr>
    </w:div>
    <w:div w:id="1808820726">
      <w:bodyDiv w:val="1"/>
      <w:marLeft w:val="0"/>
      <w:marRight w:val="0"/>
      <w:marTop w:val="0"/>
      <w:marBottom w:val="0"/>
      <w:divBdr>
        <w:top w:val="none" w:sz="0" w:space="0" w:color="auto"/>
        <w:left w:val="none" w:sz="0" w:space="0" w:color="auto"/>
        <w:bottom w:val="none" w:sz="0" w:space="0" w:color="auto"/>
        <w:right w:val="none" w:sz="0" w:space="0" w:color="auto"/>
      </w:divBdr>
    </w:div>
    <w:div w:id="1906404802">
      <w:bodyDiv w:val="1"/>
      <w:marLeft w:val="0"/>
      <w:marRight w:val="0"/>
      <w:marTop w:val="0"/>
      <w:marBottom w:val="0"/>
      <w:divBdr>
        <w:top w:val="none" w:sz="0" w:space="0" w:color="auto"/>
        <w:left w:val="none" w:sz="0" w:space="0" w:color="auto"/>
        <w:bottom w:val="none" w:sz="0" w:space="0" w:color="auto"/>
        <w:right w:val="none" w:sz="0" w:space="0" w:color="auto"/>
      </w:divBdr>
    </w:div>
    <w:div w:id="2087875459">
      <w:bodyDiv w:val="1"/>
      <w:marLeft w:val="0"/>
      <w:marRight w:val="0"/>
      <w:marTop w:val="0"/>
      <w:marBottom w:val="0"/>
      <w:divBdr>
        <w:top w:val="none" w:sz="0" w:space="0" w:color="auto"/>
        <w:left w:val="none" w:sz="0" w:space="0" w:color="auto"/>
        <w:bottom w:val="none" w:sz="0" w:space="0" w:color="auto"/>
        <w:right w:val="none" w:sz="0" w:space="0" w:color="auto"/>
      </w:divBdr>
    </w:div>
    <w:div w:id="212240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5" Type="http://schemas.openxmlformats.org/officeDocument/2006/relationships/webSettings" Target="webSettings.xml"/><Relationship Id="rId10" Type="http://schemas.openxmlformats.org/officeDocument/2006/relationships/hyperlink" Target="http://www.armp.cm/" TargetMode="Externa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08F93-8A68-4E01-8CDA-7A2244AF5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5875</TotalTime>
  <Pages>137</Pages>
  <Words>47154</Words>
  <Characters>259350</Characters>
  <Application>Microsoft Office Word</Application>
  <DocSecurity>0</DocSecurity>
  <Lines>2161</Lines>
  <Paragraphs>611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armpsud</cp:lastModifiedBy>
  <cp:revision>23</cp:revision>
  <cp:lastPrinted>2025-03-05T16:29:00Z</cp:lastPrinted>
  <dcterms:created xsi:type="dcterms:W3CDTF">2025-02-01T10:43:00Z</dcterms:created>
  <dcterms:modified xsi:type="dcterms:W3CDTF">2025-03-10T11:01:00Z</dcterms:modified>
</cp:coreProperties>
</file>