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237E" w14:textId="77777777" w:rsidR="00DA2789" w:rsidRPr="00DA2789" w:rsidRDefault="00DA2789" w:rsidP="00DA2789">
      <w:pPr>
        <w:spacing w:after="0" w:line="240" w:lineRule="auto"/>
        <w:jc w:val="center"/>
        <w:rPr>
          <w:rFonts w:ascii="Arial Narrow" w:eastAsia="Times New Roman" w:hAnsi="Arial Narrow" w:cs="Arial"/>
          <w:i/>
          <w:lang w:val="pt-BR"/>
        </w:rPr>
      </w:pPr>
      <w:r w:rsidRPr="00DA2789">
        <w:rPr>
          <w:rFonts w:ascii="Arial Narrow" w:eastAsia="Times New Roman" w:hAnsi="Arial Narrow" w:cs="Arial"/>
          <w:b/>
          <w:lang w:val="pt-BR"/>
        </w:rPr>
        <w:t>AVIS D’APPEL D’OFFRES NATIONAL OUVERT</w:t>
      </w:r>
    </w:p>
    <w:p w14:paraId="434668CC" w14:textId="77777777" w:rsidR="00DA2789" w:rsidRPr="00DA2789" w:rsidRDefault="00DA2789" w:rsidP="00DA2789">
      <w:pPr>
        <w:spacing w:after="0" w:line="240" w:lineRule="auto"/>
        <w:jc w:val="center"/>
        <w:rPr>
          <w:rFonts w:ascii="Arial Narrow" w:eastAsia="Times New Roman" w:hAnsi="Arial Narrow" w:cs="Arial"/>
          <w:bCs/>
          <w:lang w:val="pt-BR"/>
        </w:rPr>
      </w:pPr>
      <w:r w:rsidRPr="00DA2789">
        <w:rPr>
          <w:rFonts w:ascii="Arial Narrow" w:eastAsia="Times New Roman" w:hAnsi="Arial Narrow" w:cs="Arial"/>
          <w:bCs/>
          <w:lang w:val="pt-BR"/>
        </w:rPr>
        <w:t>N° 021.25 / AONO / SONARA / CIPM / 2025 08/08/2025</w:t>
      </w:r>
    </w:p>
    <w:p w14:paraId="7F2F33A5" w14:textId="77777777" w:rsidR="00DA2789" w:rsidRPr="00DA2789" w:rsidRDefault="00DA2789" w:rsidP="00DA2789">
      <w:pPr>
        <w:spacing w:after="0" w:line="240" w:lineRule="auto"/>
        <w:jc w:val="center"/>
        <w:rPr>
          <w:rFonts w:ascii="Arial Narrow" w:eastAsia="Times New Roman" w:hAnsi="Arial Narrow" w:cs="Arial"/>
          <w:bCs/>
          <w:lang w:val="pt-BR"/>
        </w:rPr>
      </w:pPr>
      <w:r w:rsidRPr="00DA2789">
        <w:rPr>
          <w:rFonts w:ascii="Arial Narrow" w:eastAsia="Times New Roman" w:hAnsi="Arial Narrow" w:cs="Arial"/>
          <w:bCs/>
          <w:lang w:val="pt-BR"/>
        </w:rPr>
        <w:t xml:space="preserve">Relatif à </w:t>
      </w:r>
    </w:p>
    <w:p w14:paraId="50DD4377" w14:textId="77777777" w:rsidR="00DA2789" w:rsidRPr="00DA2789" w:rsidRDefault="00DA2789" w:rsidP="00DA2789">
      <w:pPr>
        <w:spacing w:after="0" w:line="240" w:lineRule="auto"/>
        <w:ind w:left="-284" w:right="-291"/>
        <w:jc w:val="center"/>
        <w:rPr>
          <w:rFonts w:ascii="Arial Narrow" w:eastAsia="Times New Roman" w:hAnsi="Arial Narrow" w:cs="Arial Narrow"/>
          <w:b/>
          <w:bCs/>
          <w14:shadow w14:blurRad="50800" w14:dist="38100" w14:dir="2700000" w14:sx="100000" w14:sy="100000" w14:kx="0" w14:ky="0" w14:algn="tl">
            <w14:srgbClr w14:val="000000">
              <w14:alpha w14:val="60000"/>
            </w14:srgbClr>
          </w14:shadow>
        </w:rPr>
      </w:pPr>
      <w:r w:rsidRPr="00DA2789">
        <w:rPr>
          <w:rFonts w:ascii="Arial Narrow" w:eastAsia="Times New Roman" w:hAnsi="Arial Narrow" w:cs="Arial Narrow"/>
          <w:b/>
          <w:bCs/>
          <w14:shadow w14:blurRad="50800" w14:dist="38100" w14:dir="2700000" w14:sx="100000" w14:sy="100000" w14:kx="0" w14:ky="0" w14:algn="tl">
            <w14:srgbClr w14:val="000000">
              <w14:alpha w14:val="60000"/>
            </w14:srgbClr>
          </w14:shadow>
        </w:rPr>
        <w:t xml:space="preserve">LA FOURNITURE À LA SONARA D’UNE AMBULANCE MÉDICALISÉE NEUVE DE TYPE B AVEC SES ACCESSOIRES </w:t>
      </w:r>
    </w:p>
    <w:p w14:paraId="53721641" w14:textId="77777777" w:rsidR="00DA2789" w:rsidRPr="00DA2789" w:rsidRDefault="00DA2789" w:rsidP="00DA2789">
      <w:pPr>
        <w:spacing w:after="0" w:line="240" w:lineRule="auto"/>
        <w:jc w:val="center"/>
        <w:rPr>
          <w:rFonts w:ascii="Arial Narrow" w:eastAsia="Times New Roman" w:hAnsi="Arial Narrow" w:cs="Calibri"/>
        </w:rPr>
      </w:pPr>
      <w:r w:rsidRPr="00DA2789">
        <w:rPr>
          <w:rFonts w:ascii="Arial Narrow" w:eastAsia="Times New Roman" w:hAnsi="Arial Narrow" w:cs="Calibri"/>
        </w:rPr>
        <w:t xml:space="preserve">-------------------------------------------------------------------------------------------------------         </w:t>
      </w:r>
    </w:p>
    <w:p w14:paraId="5ACC9646"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OBJET DE L’APPEL D’OFFRES :</w:t>
      </w:r>
    </w:p>
    <w:p w14:paraId="75ADF363"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Le Directeur Général de la SONARA (Autorité Contractante), lance un Appel d’Offres N</w:t>
      </w:r>
      <w:r w:rsidRPr="00DA2789">
        <w:rPr>
          <w:rFonts w:ascii="Arial Narrow" w:eastAsia="Times New Roman" w:hAnsi="Arial Narrow" w:cs="Arial"/>
          <w:bCs/>
          <w:lang w:val="pt-BR"/>
        </w:rPr>
        <w:t>ational Ouvert</w:t>
      </w:r>
      <w:r w:rsidRPr="00DA2789">
        <w:rPr>
          <w:rFonts w:ascii="Arial Narrow" w:eastAsia="Times New Roman" w:hAnsi="Arial Narrow" w:cs="Arial"/>
        </w:rPr>
        <w:t xml:space="preserve"> en vue de </w:t>
      </w:r>
      <w:bookmarkStart w:id="0" w:name="_Hlk188360657"/>
      <w:r w:rsidRPr="00DA2789">
        <w:rPr>
          <w:rFonts w:ascii="Arial Narrow" w:eastAsia="Times New Roman" w:hAnsi="Arial Narrow" w:cs="Arial"/>
        </w:rPr>
        <w:t>l</w:t>
      </w:r>
      <w:bookmarkEnd w:id="0"/>
      <w:r w:rsidRPr="00DA2789">
        <w:rPr>
          <w:rFonts w:ascii="Arial Narrow" w:eastAsia="Times New Roman" w:hAnsi="Arial Narrow" w:cs="Arial"/>
        </w:rPr>
        <w:t xml:space="preserve">a fourniture à la SONARA d’une ambulance médicalisée neuve de type B avec ses accessoires. </w:t>
      </w:r>
    </w:p>
    <w:p w14:paraId="2D5F15C0"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CONSISTANCE DES FOURNITURES :</w:t>
      </w:r>
    </w:p>
    <w:p w14:paraId="33D23919" w14:textId="77777777" w:rsidR="00DA2789" w:rsidRPr="00DA2789" w:rsidRDefault="00DA2789" w:rsidP="00DA2789">
      <w:pPr>
        <w:spacing w:after="0" w:line="240" w:lineRule="auto"/>
        <w:ind w:left="540"/>
        <w:jc w:val="both"/>
        <w:rPr>
          <w:rFonts w:ascii="Arial Narrow" w:eastAsia="Times New Roman" w:hAnsi="Arial Narrow" w:cs="Calibri"/>
        </w:rPr>
      </w:pPr>
      <w:r w:rsidRPr="00DA2789">
        <w:rPr>
          <w:rFonts w:ascii="Arial Narrow" w:eastAsia="Times New Roman" w:hAnsi="Arial Narrow" w:cs="Arial"/>
        </w:rPr>
        <w:t>Le fournisseur retenu à l’issue de la présente procédure devra fournir à la SONARA, une ambulance médicalisée neuve de type B avec ses accessoires, conformément aux spécifications techniques contenues dans le Descriptif de la Fourniture (DF).</w:t>
      </w:r>
    </w:p>
    <w:p w14:paraId="22E53F76"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DÉLAIS D’EXECUTION :</w:t>
      </w:r>
    </w:p>
    <w:p w14:paraId="4FC0615E"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 xml:space="preserve">Le délai maximum prévu par le Maitre d’Ouvrage pour la livraison de la fourniture objet du présent appel d’offres est </w:t>
      </w:r>
      <w:r w:rsidRPr="00DA2789">
        <w:rPr>
          <w:rFonts w:ascii="Arial Narrow" w:eastAsia="Times New Roman" w:hAnsi="Arial Narrow" w:cs="Arial"/>
          <w:bCs/>
        </w:rPr>
        <w:t xml:space="preserve">de </w:t>
      </w:r>
      <w:r w:rsidRPr="00DA2789">
        <w:rPr>
          <w:rFonts w:ascii="Arial Narrow" w:eastAsia="Times New Roman" w:hAnsi="Arial Narrow" w:cs="Arial"/>
          <w:b/>
        </w:rPr>
        <w:t>six (06) mois</w:t>
      </w:r>
      <w:r w:rsidRPr="00DA2789">
        <w:rPr>
          <w:rFonts w:ascii="Arial Narrow" w:eastAsia="Times New Roman" w:hAnsi="Arial Narrow" w:cs="Arial"/>
        </w:rPr>
        <w:t> à compter de la date de notification de l’ordre de service correspondant.</w:t>
      </w:r>
    </w:p>
    <w:p w14:paraId="22642246"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 xml:space="preserve">ALLOTISSEMENT : </w:t>
      </w:r>
    </w:p>
    <w:p w14:paraId="7683AA13" w14:textId="77777777" w:rsidR="00DA2789" w:rsidRPr="00DA2789" w:rsidRDefault="00DA2789" w:rsidP="00DA2789">
      <w:pPr>
        <w:spacing w:after="0" w:line="240" w:lineRule="auto"/>
        <w:ind w:left="540"/>
        <w:jc w:val="both"/>
        <w:rPr>
          <w:rFonts w:ascii="Arial Narrow" w:eastAsia="Times New Roman" w:hAnsi="Arial Narrow" w:cs="Arial"/>
          <w:bCs/>
          <w:iCs/>
        </w:rPr>
      </w:pPr>
      <w:r w:rsidRPr="00DA2789">
        <w:rPr>
          <w:rFonts w:ascii="Arial Narrow" w:eastAsia="Times New Roman" w:hAnsi="Arial Narrow" w:cs="Arial"/>
          <w:bCs/>
          <w:iCs/>
        </w:rPr>
        <w:t>Le Marché n’est pas alloti.</w:t>
      </w:r>
    </w:p>
    <w:p w14:paraId="34208228"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COÛT PRÉVISIONNEL :</w:t>
      </w:r>
    </w:p>
    <w:p w14:paraId="5E2DF7B2" w14:textId="77777777" w:rsidR="00DA2789" w:rsidRPr="00DA2789" w:rsidRDefault="00DA2789" w:rsidP="00DA2789">
      <w:pPr>
        <w:spacing w:after="0" w:line="240" w:lineRule="auto"/>
        <w:ind w:left="540"/>
        <w:jc w:val="both"/>
        <w:rPr>
          <w:rFonts w:ascii="Arial Narrow" w:eastAsia="Times New Roman" w:hAnsi="Arial Narrow" w:cs="Arial"/>
          <w:bCs/>
          <w:i/>
          <w:iCs/>
        </w:rPr>
      </w:pPr>
      <w:r w:rsidRPr="00DA2789">
        <w:rPr>
          <w:rFonts w:ascii="Arial Narrow" w:eastAsia="Times New Roman" w:hAnsi="Arial Narrow" w:cs="Arial"/>
          <w:bCs/>
          <w:iCs/>
        </w:rPr>
        <w:t xml:space="preserve">Le coût prévisionnel de l’opération à l’issue des études préalables est de FCFA </w:t>
      </w:r>
      <w:r w:rsidRPr="00DA2789">
        <w:rPr>
          <w:rFonts w:ascii="Arial Narrow" w:eastAsia="Times New Roman" w:hAnsi="Arial Narrow" w:cs="Arial"/>
          <w:b/>
          <w:bCs/>
          <w:iCs/>
        </w:rPr>
        <w:t>113.287.500</w:t>
      </w:r>
      <w:r w:rsidRPr="00DA2789">
        <w:rPr>
          <w:rFonts w:ascii="Arial Narrow" w:eastAsia="Times New Roman" w:hAnsi="Arial Narrow" w:cs="Arial"/>
          <w:bCs/>
          <w:iCs/>
        </w:rPr>
        <w:t xml:space="preserve"> </w:t>
      </w:r>
      <w:r w:rsidRPr="00DA2789">
        <w:rPr>
          <w:rFonts w:ascii="Arial Narrow" w:eastAsia="Times New Roman" w:hAnsi="Arial Narrow" w:cs="Arial"/>
          <w:bCs/>
          <w:i/>
        </w:rPr>
        <w:t>(cent treize millions deux cent quatre-vingt-sept mille cinq cent)</w:t>
      </w:r>
      <w:r w:rsidRPr="00DA2789">
        <w:rPr>
          <w:rFonts w:ascii="Arial Narrow" w:eastAsia="Times New Roman" w:hAnsi="Arial Narrow" w:cs="Arial"/>
          <w:bCs/>
          <w:iCs/>
        </w:rPr>
        <w:t xml:space="preserve"> Toutes Taxes Comprises</w:t>
      </w:r>
      <w:r w:rsidRPr="00DA2789">
        <w:rPr>
          <w:rFonts w:ascii="Arial Narrow" w:eastAsia="Times New Roman" w:hAnsi="Arial Narrow" w:cs="Arial"/>
          <w:bCs/>
          <w:i/>
          <w:iCs/>
        </w:rPr>
        <w:t>.</w:t>
      </w:r>
    </w:p>
    <w:p w14:paraId="2484463A"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PARTICIPATION ET ORIGINE :</w:t>
      </w:r>
    </w:p>
    <w:p w14:paraId="0186DB64"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La participation au présent appel d’offres est ouverte aux entreprises de droit camerounais et/ou installées au Cameroun, disposant des compétences et de l’expertise requises dans ce domaine spécifique.</w:t>
      </w:r>
    </w:p>
    <w:p w14:paraId="2D9B4746"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FINANCEMENT :</w:t>
      </w:r>
    </w:p>
    <w:p w14:paraId="390A07E5" w14:textId="77777777" w:rsidR="00DA2789" w:rsidRPr="00DA2789" w:rsidRDefault="00DA2789" w:rsidP="00DA2789">
      <w:pPr>
        <w:spacing w:after="0" w:line="240" w:lineRule="auto"/>
        <w:ind w:left="540"/>
        <w:jc w:val="both"/>
        <w:rPr>
          <w:rFonts w:ascii="Arial Narrow" w:eastAsia="Times New Roman" w:hAnsi="Arial Narrow" w:cs="Arial"/>
          <w:i/>
        </w:rPr>
      </w:pPr>
      <w:r w:rsidRPr="00DA2789">
        <w:rPr>
          <w:rFonts w:ascii="Arial Narrow" w:eastAsia="Times New Roman" w:hAnsi="Arial Narrow" w:cs="Arial"/>
        </w:rPr>
        <w:t xml:space="preserve">Les prestations objet du présent appel d’offres sont financées par le budget </w:t>
      </w:r>
      <w:bookmarkStart w:id="1" w:name="_Hlk172125882"/>
      <w:r w:rsidRPr="00DA2789">
        <w:rPr>
          <w:rFonts w:ascii="Arial Narrow" w:eastAsia="Times New Roman" w:hAnsi="Arial Narrow" w:cs="Arial"/>
        </w:rPr>
        <w:t xml:space="preserve">d’investissement </w:t>
      </w:r>
      <w:bookmarkEnd w:id="1"/>
      <w:r w:rsidRPr="00DA2789">
        <w:rPr>
          <w:rFonts w:ascii="Arial Narrow" w:eastAsia="Times New Roman" w:hAnsi="Arial Narrow" w:cs="Arial"/>
        </w:rPr>
        <w:t xml:space="preserve">de la SONARA </w:t>
      </w:r>
      <w:r w:rsidRPr="00DA2789">
        <w:rPr>
          <w:rFonts w:ascii="Arial Narrow" w:eastAsia="Times New Roman" w:hAnsi="Arial Narrow" w:cs="Arial"/>
          <w:i/>
        </w:rPr>
        <w:t>(</w:t>
      </w:r>
      <w:bookmarkStart w:id="2" w:name="_Hlk172125894"/>
      <w:r w:rsidRPr="00DA2789">
        <w:rPr>
          <w:rFonts w:ascii="Arial Narrow" w:eastAsia="Times New Roman" w:hAnsi="Arial Narrow" w:cs="Arial"/>
          <w:i/>
        </w:rPr>
        <w:t>ID125-B01-</w:t>
      </w:r>
      <w:bookmarkEnd w:id="2"/>
      <w:r w:rsidRPr="00DA2789">
        <w:rPr>
          <w:rFonts w:ascii="Arial Narrow" w:eastAsia="Times New Roman" w:hAnsi="Arial Narrow" w:cs="Arial"/>
          <w:i/>
        </w:rPr>
        <w:t>0398)</w:t>
      </w:r>
    </w:p>
    <w:p w14:paraId="50DDBBC3"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CAUTIONNEMENT PROVISOIRE :</w:t>
      </w:r>
    </w:p>
    <w:p w14:paraId="657908A5"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 xml:space="preserve">Sous peine de rejet, chaque soumissionnaire doit joindre à ses pièces administratives, une caution de soumission délivrée par un établissement bancaire ou un organisme financier autorisés à émettre des cautions dans le cadre des marchés publics au Cameroun (cf. pièce 11 du DAO), d’une valeur égale à </w:t>
      </w:r>
      <w:r w:rsidRPr="00DA2789">
        <w:rPr>
          <w:rFonts w:ascii="Arial Narrow" w:eastAsia="Times New Roman" w:hAnsi="Arial Narrow" w:cs="Arial"/>
          <w:b/>
        </w:rPr>
        <w:t>FCFA 1.900.000</w:t>
      </w:r>
      <w:r w:rsidRPr="00DA2789">
        <w:rPr>
          <w:rFonts w:ascii="Arial Narrow" w:eastAsia="Times New Roman" w:hAnsi="Arial Narrow" w:cs="Arial"/>
        </w:rPr>
        <w:t xml:space="preserve"> </w:t>
      </w:r>
      <w:r w:rsidRPr="00DA2789">
        <w:rPr>
          <w:rFonts w:ascii="Arial Narrow" w:eastAsia="Times New Roman" w:hAnsi="Arial Narrow" w:cs="Arial"/>
          <w:i/>
          <w:iCs/>
        </w:rPr>
        <w:t>(un million neuf cent mille)</w:t>
      </w:r>
      <w:r w:rsidRPr="00DA2789">
        <w:rPr>
          <w:rFonts w:ascii="Arial Narrow" w:eastAsia="Times New Roman" w:hAnsi="Arial Narrow" w:cs="Arial"/>
        </w:rPr>
        <w:t xml:space="preserve"> et valable pendant trente (30) jours au-delà de la date originale de validité des offres.</w:t>
      </w:r>
    </w:p>
    <w:p w14:paraId="6F4D95DA"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CONSULTATION DU DOSSIER D’APPEL D’OFFRES :</w:t>
      </w:r>
    </w:p>
    <w:p w14:paraId="0E7ACC53" w14:textId="77777777" w:rsidR="00DA2789" w:rsidRPr="00DA2789" w:rsidRDefault="00DA2789" w:rsidP="00DA2789">
      <w:pPr>
        <w:spacing w:after="0" w:line="240" w:lineRule="auto"/>
        <w:ind w:left="540" w:right="180"/>
        <w:jc w:val="both"/>
        <w:rPr>
          <w:rFonts w:ascii="Arial Narrow" w:eastAsia="Times New Roman" w:hAnsi="Arial Narrow" w:cs="Arial Narrow"/>
        </w:rPr>
      </w:pPr>
      <w:r w:rsidRPr="00DA2789">
        <w:rPr>
          <w:rFonts w:ascii="Arial Narrow" w:eastAsia="Times New Roman" w:hAnsi="Arial Narrow" w:cs="Arial"/>
        </w:rPr>
        <w:t xml:space="preserve">Le dossier peut être consulté aux heures ouvrables </w:t>
      </w:r>
      <w:r w:rsidRPr="00DA2789">
        <w:rPr>
          <w:rFonts w:ascii="Arial Narrow" w:eastAsia="Times New Roman" w:hAnsi="Arial Narrow" w:cs="Arial Narrow"/>
        </w:rPr>
        <w:t>dès publication du présent à la SONARA B.P. 365 Limbé (Direction Générale/</w:t>
      </w:r>
      <w:r w:rsidRPr="00DA2789">
        <w:rPr>
          <w:rFonts w:ascii="Arial Narrow" w:eastAsia="Times New Roman" w:hAnsi="Arial Narrow" w:cs="Arial Narrow"/>
          <w:b/>
          <w:u w:val="single"/>
        </w:rPr>
        <w:t>Département des Marchés</w:t>
      </w:r>
      <w:r w:rsidRPr="00DA2789">
        <w:rPr>
          <w:rFonts w:ascii="Arial Narrow" w:eastAsia="Times New Roman" w:hAnsi="Arial Narrow" w:cs="Arial Narrow"/>
        </w:rPr>
        <w:t>).</w:t>
      </w:r>
    </w:p>
    <w:p w14:paraId="17FD5702" w14:textId="77777777" w:rsidR="00DA2789" w:rsidRPr="00DA2789" w:rsidRDefault="00DA2789" w:rsidP="00DA2789">
      <w:pPr>
        <w:spacing w:after="0" w:line="240" w:lineRule="auto"/>
        <w:ind w:left="540" w:right="180"/>
        <w:jc w:val="both"/>
        <w:rPr>
          <w:rFonts w:ascii="Arial Narrow" w:eastAsia="Times New Roman" w:hAnsi="Arial Narrow" w:cs="Arial Narrow"/>
          <w:sz w:val="2"/>
          <w:szCs w:val="2"/>
        </w:rPr>
      </w:pPr>
    </w:p>
    <w:p w14:paraId="6CFFACCF"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ACQUISITION DU DOSSIER D’APPEL D’OFFRES :</w:t>
      </w:r>
    </w:p>
    <w:p w14:paraId="27956D2C" w14:textId="77777777" w:rsidR="00DA2789" w:rsidRPr="00DA2789" w:rsidRDefault="00DA2789" w:rsidP="00DA2789">
      <w:pPr>
        <w:spacing w:after="0" w:line="240" w:lineRule="auto"/>
        <w:ind w:left="540"/>
        <w:jc w:val="both"/>
        <w:rPr>
          <w:rFonts w:ascii="Arial Narrow" w:eastAsia="Times New Roman" w:hAnsi="Arial Narrow" w:cs="Arial"/>
          <w:b/>
        </w:rPr>
      </w:pPr>
      <w:r w:rsidRPr="00DA2789">
        <w:rPr>
          <w:rFonts w:ascii="Arial Narrow" w:eastAsia="Times New Roman" w:hAnsi="Arial Narrow" w:cs="Arial"/>
        </w:rPr>
        <w:t xml:space="preserve">Le dossier peut être obtenu </w:t>
      </w:r>
      <w:proofErr w:type="spellStart"/>
      <w:r w:rsidRPr="00DA2789">
        <w:rPr>
          <w:rFonts w:ascii="Arial Narrow" w:eastAsia="Times New Roman" w:hAnsi="Arial Narrow" w:cs="Arial"/>
        </w:rPr>
        <w:t>dès</w:t>
      </w:r>
      <w:proofErr w:type="spellEnd"/>
      <w:r w:rsidRPr="00DA2789">
        <w:rPr>
          <w:rFonts w:ascii="Arial Narrow" w:eastAsia="Times New Roman" w:hAnsi="Arial Narrow" w:cs="Arial"/>
        </w:rPr>
        <w:t xml:space="preserve"> publication du présent avis </w:t>
      </w:r>
      <w:r w:rsidRPr="00DA2789">
        <w:rPr>
          <w:rFonts w:ascii="Arial Narrow" w:eastAsia="Times New Roman" w:hAnsi="Arial Narrow" w:cs="Arial Narrow"/>
        </w:rPr>
        <w:t xml:space="preserve">au </w:t>
      </w:r>
      <w:r w:rsidRPr="00DA2789">
        <w:rPr>
          <w:rFonts w:ascii="Arial Narrow" w:eastAsia="Times New Roman" w:hAnsi="Arial Narrow" w:cs="Arial Narrow"/>
          <w:b/>
          <w:u w:val="single"/>
        </w:rPr>
        <w:t>Département des Marchés</w:t>
      </w:r>
      <w:r w:rsidRPr="00DA2789">
        <w:rPr>
          <w:rFonts w:ascii="Arial Narrow" w:eastAsia="Times New Roman" w:hAnsi="Arial Narrow" w:cs="Arial Narrow"/>
        </w:rPr>
        <w:t xml:space="preserve"> de la SONARA B.P. 365 Limbé</w:t>
      </w:r>
      <w:r w:rsidRPr="00DA2789">
        <w:rPr>
          <w:rFonts w:ascii="Arial Narrow" w:eastAsia="Times New Roman" w:hAnsi="Arial Narrow" w:cs="Arial"/>
        </w:rPr>
        <w:t xml:space="preserve"> contre présentation du reçu de versement d’une somme de </w:t>
      </w:r>
      <w:r w:rsidRPr="00DA2789">
        <w:rPr>
          <w:rFonts w:ascii="Arial Narrow" w:eastAsia="Times New Roman" w:hAnsi="Arial Narrow" w:cs="Arial"/>
          <w:b/>
        </w:rPr>
        <w:t>FCFA 150.000</w:t>
      </w:r>
      <w:r w:rsidRPr="00DA2789">
        <w:rPr>
          <w:rFonts w:ascii="Arial Narrow" w:eastAsia="Times New Roman" w:hAnsi="Arial Narrow" w:cs="Arial"/>
        </w:rPr>
        <w:t xml:space="preserve"> </w:t>
      </w:r>
      <w:r w:rsidRPr="00DA2789">
        <w:rPr>
          <w:rFonts w:ascii="Arial Narrow" w:eastAsia="Times New Roman" w:hAnsi="Arial Narrow" w:cs="Arial"/>
          <w:i/>
          <w:iCs/>
        </w:rPr>
        <w:t>(cent cinquante mille)</w:t>
      </w:r>
      <w:r w:rsidRPr="00DA2789">
        <w:rPr>
          <w:rFonts w:ascii="Arial Narrow" w:eastAsia="Times New Roman" w:hAnsi="Arial Narrow" w:cs="Arial"/>
        </w:rPr>
        <w:t xml:space="preserve"> payable à </w:t>
      </w:r>
      <w:smartTag w:uri="urn:schemas-microsoft-com:office:smarttags" w:element="metricconverter">
        <w:smartTagPr>
          <w:attr w:name="ProductID" w:val="la BICEC"/>
        </w:smartTagPr>
        <w:r w:rsidRPr="00DA2789">
          <w:rPr>
            <w:rFonts w:ascii="Arial Narrow" w:eastAsia="Times New Roman" w:hAnsi="Arial Narrow" w:cs="Arial"/>
          </w:rPr>
          <w:t>la BICEC</w:t>
        </w:r>
      </w:smartTag>
      <w:r w:rsidRPr="00DA2789">
        <w:rPr>
          <w:rFonts w:ascii="Arial Narrow" w:eastAsia="Times New Roman" w:hAnsi="Arial Narrow" w:cs="Arial"/>
        </w:rPr>
        <w:t xml:space="preserve"> sous les références suivantes :   </w:t>
      </w:r>
      <w:r w:rsidRPr="00DA2789">
        <w:rPr>
          <w:rFonts w:ascii="Arial Narrow" w:eastAsia="Times New Roman" w:hAnsi="Arial Narrow" w:cs="Arial"/>
          <w:b/>
        </w:rPr>
        <w:t>BICEC</w:t>
      </w:r>
    </w:p>
    <w:p w14:paraId="2A8A0116" w14:textId="77777777" w:rsidR="00DA2789" w:rsidRPr="00DA2789" w:rsidRDefault="00DA2789" w:rsidP="00DA2789">
      <w:pPr>
        <w:tabs>
          <w:tab w:val="left" w:pos="1134"/>
          <w:tab w:val="left" w:pos="1701"/>
          <w:tab w:val="left" w:pos="2544"/>
        </w:tabs>
        <w:spacing w:after="0" w:line="240" w:lineRule="auto"/>
        <w:ind w:left="902" w:right="284"/>
        <w:jc w:val="center"/>
        <w:rPr>
          <w:rFonts w:ascii="Arial Narrow" w:eastAsia="Times New Roman" w:hAnsi="Arial Narrow" w:cs="Arial"/>
        </w:rPr>
      </w:pPr>
      <w:r w:rsidRPr="00DA2789">
        <w:rPr>
          <w:rFonts w:ascii="Arial Narrow" w:eastAsia="Times New Roman" w:hAnsi="Arial Narrow" w:cs="Arial"/>
        </w:rPr>
        <w:t>Compte / 335 98800001 89</w:t>
      </w:r>
    </w:p>
    <w:p w14:paraId="0B586324" w14:textId="77777777" w:rsidR="00DA2789" w:rsidRPr="00DA2789" w:rsidRDefault="00DA2789" w:rsidP="00DA2789">
      <w:pPr>
        <w:tabs>
          <w:tab w:val="left" w:pos="1134"/>
          <w:tab w:val="left" w:pos="1701"/>
          <w:tab w:val="left" w:pos="2544"/>
        </w:tabs>
        <w:spacing w:after="0" w:line="240" w:lineRule="auto"/>
        <w:ind w:left="902" w:right="284"/>
        <w:jc w:val="center"/>
        <w:rPr>
          <w:rFonts w:ascii="Arial Narrow" w:eastAsia="Times New Roman" w:hAnsi="Arial Narrow" w:cs="Arial"/>
        </w:rPr>
      </w:pPr>
      <w:r w:rsidRPr="00DA2789">
        <w:rPr>
          <w:rFonts w:ascii="Arial Narrow" w:eastAsia="Times New Roman" w:hAnsi="Arial Narrow" w:cs="Arial"/>
        </w:rPr>
        <w:t>Client Compte Spécial CAS - ARMP</w:t>
      </w:r>
    </w:p>
    <w:p w14:paraId="58E00DC1" w14:textId="77777777" w:rsidR="00DA2789" w:rsidRPr="00DA2789" w:rsidRDefault="00DA2789" w:rsidP="00DA2789">
      <w:pPr>
        <w:tabs>
          <w:tab w:val="left" w:pos="1134"/>
          <w:tab w:val="left" w:pos="1701"/>
          <w:tab w:val="left" w:pos="2544"/>
        </w:tabs>
        <w:spacing w:after="0" w:line="240" w:lineRule="auto"/>
        <w:ind w:left="902" w:right="284"/>
        <w:jc w:val="center"/>
        <w:rPr>
          <w:rFonts w:ascii="Arial Narrow" w:eastAsia="Times New Roman" w:hAnsi="Arial Narrow" w:cs="Arial"/>
        </w:rPr>
      </w:pPr>
      <w:r w:rsidRPr="00DA2789">
        <w:rPr>
          <w:rFonts w:ascii="Arial Narrow" w:eastAsia="Times New Roman" w:hAnsi="Arial Narrow" w:cs="Arial"/>
        </w:rPr>
        <w:t>Remettant : Nom du Soumissionnaire / SONARA / AONO n°021.25</w:t>
      </w:r>
    </w:p>
    <w:p w14:paraId="267C8F5D"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REMISE DES OFFRES :</w:t>
      </w:r>
    </w:p>
    <w:p w14:paraId="1394ABFE" w14:textId="77777777" w:rsidR="00DA2789" w:rsidRPr="00DA2789" w:rsidRDefault="00DA2789" w:rsidP="00DA2789">
      <w:pPr>
        <w:spacing w:after="0" w:line="240" w:lineRule="auto"/>
        <w:ind w:left="540"/>
        <w:jc w:val="both"/>
        <w:rPr>
          <w:rFonts w:ascii="Arial Narrow" w:eastAsia="Times New Roman" w:hAnsi="Arial Narrow" w:cs="Arial Narrow"/>
        </w:rPr>
      </w:pPr>
      <w:r w:rsidRPr="00DA2789">
        <w:rPr>
          <w:rFonts w:ascii="Arial Narrow" w:eastAsia="Times New Roman" w:hAnsi="Arial Narrow" w:cs="Arial"/>
        </w:rPr>
        <w:t xml:space="preserve">Les offres rédigées en français ou en anglais, seront établies en six (6) exemplaires, dont un (1) original et cinq (5) copies respectivement marquées comme telles. </w:t>
      </w:r>
      <w:r w:rsidRPr="00DA2789">
        <w:rPr>
          <w:rFonts w:ascii="Arial Narrow" w:eastAsia="Times New Roman" w:hAnsi="Arial Narrow" w:cs="Arial"/>
          <w:u w:val="single"/>
        </w:rPr>
        <w:t>L’ensemble devra parvenir au Département des Marchés de la Société Nationale de Raffinage (SONARA</w:t>
      </w:r>
      <w:r w:rsidRPr="00DA2789">
        <w:rPr>
          <w:rFonts w:ascii="Arial Narrow" w:eastAsia="Times New Roman" w:hAnsi="Arial Narrow" w:cs="Arial"/>
        </w:rPr>
        <w:t>) B.P. 365 Limbe - Cameroun, Tel : (+237)233.42.38.15 ou 233.33.22.38 / Fax : (+237)233.42.41.99 ou 233.33.22.35</w:t>
      </w:r>
      <w:r w:rsidRPr="00DA2789">
        <w:rPr>
          <w:rFonts w:ascii="Arial Narrow" w:eastAsia="Times New Roman" w:hAnsi="Arial Narrow" w:cs="Arial Narrow"/>
        </w:rPr>
        <w:t xml:space="preserve">, contre décharge dans le registre y consacré </w:t>
      </w:r>
      <w:r w:rsidRPr="00DA2789">
        <w:rPr>
          <w:rFonts w:ascii="Arial Narrow" w:eastAsia="Times New Roman" w:hAnsi="Arial Narrow" w:cs="Arial Narrow"/>
          <w:u w:val="single"/>
        </w:rPr>
        <w:t xml:space="preserve">au plus tard le </w:t>
      </w:r>
      <w:r w:rsidRPr="00DA2789">
        <w:rPr>
          <w:rFonts w:ascii="Arial Narrow" w:eastAsia="Times New Roman" w:hAnsi="Arial Narrow" w:cs="Arial Narrow"/>
          <w:b/>
          <w:u w:val="single"/>
        </w:rPr>
        <w:t>09/09/2025</w:t>
      </w:r>
      <w:r w:rsidRPr="00DA2789">
        <w:rPr>
          <w:rFonts w:ascii="Arial Narrow" w:eastAsia="Times New Roman" w:hAnsi="Arial Narrow" w:cs="Arial"/>
          <w:u w:val="single"/>
        </w:rPr>
        <w:t xml:space="preserve"> </w:t>
      </w:r>
      <w:r w:rsidRPr="00DA2789">
        <w:rPr>
          <w:rFonts w:ascii="Arial Narrow" w:eastAsia="Times New Roman" w:hAnsi="Arial Narrow" w:cs="Arial Narrow"/>
          <w:u w:val="single"/>
        </w:rPr>
        <w:t>à 10h00</w:t>
      </w:r>
      <w:r w:rsidRPr="00DA2789">
        <w:rPr>
          <w:rFonts w:ascii="Arial Narrow" w:eastAsia="Times New Roman" w:hAnsi="Arial Narrow" w:cs="Arial Narrow"/>
        </w:rPr>
        <w:t xml:space="preserve">, heure locale et devra porter la mention suivante : </w:t>
      </w:r>
    </w:p>
    <w:p w14:paraId="4996F482" w14:textId="77777777" w:rsidR="00DA2789" w:rsidRPr="00DA2789" w:rsidRDefault="00DA2789" w:rsidP="00DA2789">
      <w:pPr>
        <w:spacing w:after="0" w:line="240" w:lineRule="auto"/>
        <w:ind w:left="540" w:right="3"/>
        <w:jc w:val="center"/>
        <w:rPr>
          <w:rFonts w:ascii="Arial Narrow" w:eastAsia="Times New Roman" w:hAnsi="Arial Narrow" w:cs="Arial"/>
          <w:bCs/>
          <w:sz w:val="20"/>
          <w:szCs w:val="20"/>
          <w:lang w:val="pt-BR"/>
        </w:rPr>
      </w:pPr>
      <w:r w:rsidRPr="00DA2789">
        <w:rPr>
          <w:rFonts w:ascii="Arial Narrow" w:eastAsia="Times New Roman" w:hAnsi="Arial Narrow" w:cs="Arial"/>
          <w:bCs/>
          <w:sz w:val="20"/>
          <w:szCs w:val="20"/>
          <w:lang w:val="pt-BR"/>
        </w:rPr>
        <w:t>APPEL D’OFFRES  N°021.25 / AONO / SONARA / CIPM / 2025  DU 08/08/2025</w:t>
      </w:r>
    </w:p>
    <w:p w14:paraId="3F2EF2C6" w14:textId="77777777" w:rsidR="00DA2789" w:rsidRPr="00DA2789" w:rsidRDefault="00DA2789" w:rsidP="00DA2789">
      <w:pPr>
        <w:spacing w:after="0" w:line="240" w:lineRule="auto"/>
        <w:ind w:left="540" w:right="3"/>
        <w:jc w:val="center"/>
        <w:rPr>
          <w:rFonts w:ascii="Arial Narrow" w:eastAsia="Times New Roman" w:hAnsi="Arial Narrow" w:cs="Arial Narrow"/>
          <w:b/>
          <w:bCs/>
          <w:sz w:val="20"/>
          <w:szCs w:val="20"/>
          <w14:shadow w14:blurRad="50800" w14:dist="38100" w14:dir="2700000" w14:sx="100000" w14:sy="100000" w14:kx="0" w14:ky="0" w14:algn="tl">
            <w14:srgbClr w14:val="000000">
              <w14:alpha w14:val="60000"/>
            </w14:srgbClr>
          </w14:shadow>
        </w:rPr>
      </w:pPr>
      <w:r w:rsidRPr="00DA2789">
        <w:rPr>
          <w:rFonts w:ascii="Arial Narrow" w:eastAsia="Times New Roman" w:hAnsi="Arial Narrow" w:cs="Arial Narrow"/>
          <w:b/>
          <w:bCs/>
          <w:sz w:val="20"/>
          <w:szCs w:val="20"/>
          <w14:shadow w14:blurRad="50800" w14:dist="38100" w14:dir="2700000" w14:sx="100000" w14:sy="100000" w14:kx="0" w14:ky="0" w14:algn="tl">
            <w14:srgbClr w14:val="000000">
              <w14:alpha w14:val="60000"/>
            </w14:srgbClr>
          </w14:shadow>
        </w:rPr>
        <w:t>FOURNITURE À LA SONARA D’UNE AMBULANCE MÉDICALISÉE NEUVE DE TYPE B AVEC SES ACCESSOIRES</w:t>
      </w:r>
    </w:p>
    <w:p w14:paraId="07245DB7" w14:textId="77777777" w:rsidR="00DA2789" w:rsidRPr="00DA2789" w:rsidRDefault="00DA2789" w:rsidP="00DA2789">
      <w:pPr>
        <w:spacing w:after="0" w:line="240" w:lineRule="auto"/>
        <w:ind w:left="540" w:right="3"/>
        <w:jc w:val="center"/>
        <w:rPr>
          <w:rFonts w:ascii="Arial Narrow" w:eastAsia="Times New Roman" w:hAnsi="Arial Narrow" w:cs="Arial"/>
          <w:bCs/>
        </w:rPr>
      </w:pPr>
      <w:r w:rsidRPr="00DA2789">
        <w:rPr>
          <w:rFonts w:ascii="Arial Narrow" w:eastAsia="Times New Roman" w:hAnsi="Arial Narrow" w:cs="Arial"/>
          <w:bCs/>
        </w:rPr>
        <w:t xml:space="preserve">« A n’ouvrir qu’en séance de dépouillement » </w:t>
      </w:r>
    </w:p>
    <w:p w14:paraId="3095F39B" w14:textId="77777777" w:rsidR="00DA2789" w:rsidRDefault="00DA2789">
      <w:pPr>
        <w:rPr>
          <w:rFonts w:ascii="Arial Narrow" w:eastAsia="Times New Roman" w:hAnsi="Arial Narrow" w:cs="Arial"/>
          <w:b/>
          <w:bCs/>
        </w:rPr>
      </w:pPr>
      <w:r>
        <w:rPr>
          <w:rFonts w:ascii="Arial Narrow" w:eastAsia="Times New Roman" w:hAnsi="Arial Narrow" w:cs="Arial"/>
          <w:b/>
          <w:bCs/>
        </w:rPr>
        <w:br w:type="page"/>
      </w:r>
    </w:p>
    <w:p w14:paraId="192BE969" w14:textId="5F7F4564"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lastRenderedPageBreak/>
        <w:t>RECEVABILITÉ DES OFFRES :</w:t>
      </w:r>
    </w:p>
    <w:p w14:paraId="44A60FE6"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31BCD195"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33C1119A" w14:textId="77777777" w:rsidR="00DA2789" w:rsidRPr="00DA2789" w:rsidRDefault="00DA2789" w:rsidP="00DA2789">
      <w:pPr>
        <w:spacing w:after="0" w:line="240" w:lineRule="auto"/>
        <w:ind w:left="540"/>
        <w:jc w:val="both"/>
        <w:rPr>
          <w:rFonts w:ascii="Arial Narrow" w:eastAsia="Times New Roman" w:hAnsi="Arial Narrow" w:cs="Calibri"/>
          <w:sz w:val="6"/>
          <w:szCs w:val="6"/>
        </w:rPr>
      </w:pPr>
      <w:r w:rsidRPr="00DA2789">
        <w:rPr>
          <w:rFonts w:ascii="Arial Narrow" w:eastAsia="Times New Roman" w:hAnsi="Arial Narrow" w:cs="Arial"/>
        </w:rPr>
        <w:t>Toute offre incomplète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10CD1DEF"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OUVERTURE DES PLIS :</w:t>
      </w:r>
    </w:p>
    <w:p w14:paraId="28021D43"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DA2789">
        <w:rPr>
          <w:rFonts w:ascii="Calibri" w:eastAsia="Times New Roman" w:hAnsi="Calibri" w:cs="Calibri"/>
        </w:rPr>
        <w:t xml:space="preserve"> </w:t>
      </w:r>
      <w:r w:rsidRPr="00DA2789">
        <w:rPr>
          <w:rFonts w:ascii="Arial Narrow" w:eastAsia="Times New Roman" w:hAnsi="Arial Narrow" w:cs="Arial"/>
        </w:rPr>
        <w:t>requise :</w:t>
      </w:r>
    </w:p>
    <w:p w14:paraId="74295918"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Arial"/>
        </w:rPr>
      </w:pPr>
      <w:r w:rsidRPr="00DA2789">
        <w:rPr>
          <w:rFonts w:ascii="Arial Narrow" w:eastAsia="Calibri" w:hAnsi="Arial Narrow" w:cs="Arial"/>
        </w:rPr>
        <w:t xml:space="preserve">L'ouverture des pièces administratives et des offres techniques aura lieu le </w:t>
      </w:r>
      <w:r w:rsidRPr="00DA2789">
        <w:rPr>
          <w:rFonts w:ascii="Arial Narrow" w:eastAsia="Calibri" w:hAnsi="Arial Narrow" w:cs="Arial"/>
          <w:b/>
        </w:rPr>
        <w:t xml:space="preserve">09/09/2025 </w:t>
      </w:r>
      <w:r w:rsidRPr="00DA2789">
        <w:rPr>
          <w:rFonts w:ascii="Arial Narrow" w:eastAsia="Calibri" w:hAnsi="Arial Narrow" w:cs="Arial"/>
        </w:rPr>
        <w:t>à</w:t>
      </w:r>
      <w:r w:rsidRPr="00DA2789">
        <w:rPr>
          <w:rFonts w:ascii="Arial Narrow" w:eastAsia="Calibri" w:hAnsi="Arial Narrow" w:cs="Arial"/>
          <w:b/>
        </w:rPr>
        <w:t xml:space="preserve"> </w:t>
      </w:r>
      <w:r w:rsidRPr="00DA2789">
        <w:rPr>
          <w:rFonts w:ascii="Arial Narrow" w:eastAsia="Calibri" w:hAnsi="Arial Narrow" w:cs="Arial"/>
        </w:rPr>
        <w:t>10h30 au Restaurant</w:t>
      </w:r>
      <w:r w:rsidRPr="00DA2789">
        <w:rPr>
          <w:rFonts w:ascii="Arial Narrow" w:eastAsia="Calibri" w:hAnsi="Arial Narrow" w:cs="Arial Narrow"/>
        </w:rPr>
        <w:t xml:space="preserve"> d’Entreprise de la SONARA</w:t>
      </w:r>
      <w:r w:rsidRPr="00DA2789">
        <w:rPr>
          <w:rFonts w:ascii="Arial Narrow" w:eastAsia="Calibri" w:hAnsi="Arial Narrow" w:cs="Arial"/>
        </w:rPr>
        <w:t xml:space="preserve"> à Limbé</w:t>
      </w:r>
      <w:r w:rsidRPr="00DA2789">
        <w:rPr>
          <w:rFonts w:ascii="Arial Narrow" w:eastAsia="Calibri" w:hAnsi="Arial Narrow" w:cs="Arial Narrow"/>
        </w:rPr>
        <w:t>, par la Commission Interne de Passation des Marchés ; s</w:t>
      </w:r>
      <w:r w:rsidRPr="00DA2789">
        <w:rPr>
          <w:rFonts w:ascii="Arial Narrow" w:eastAsia="Calibri" w:hAnsi="Arial Narrow" w:cs="Arial"/>
        </w:rPr>
        <w:t>euls les soumissionnaires peuvent assister à cette séance d'ouverture ou s'y faire représenter par une personne de leur choix dûment mandatée.</w:t>
      </w:r>
    </w:p>
    <w:p w14:paraId="714BF20A" w14:textId="77777777" w:rsidR="00DA2789" w:rsidRPr="00DA2789" w:rsidRDefault="00DA2789" w:rsidP="00DA2789">
      <w:pPr>
        <w:numPr>
          <w:ilvl w:val="0"/>
          <w:numId w:val="5"/>
        </w:numPr>
        <w:spacing w:after="0" w:line="240" w:lineRule="auto"/>
        <w:ind w:left="709" w:hanging="142"/>
        <w:contextualSpacing/>
        <w:jc w:val="both"/>
        <w:rPr>
          <w:rFonts w:ascii="Calibri" w:eastAsia="Calibri" w:hAnsi="Calibri" w:cs="Times New Roman"/>
          <w:sz w:val="10"/>
          <w:szCs w:val="10"/>
        </w:rPr>
      </w:pPr>
      <w:r w:rsidRPr="00DA2789">
        <w:rPr>
          <w:rFonts w:ascii="Arial Narrow" w:eastAsia="Calibri" w:hAnsi="Arial Narrow" w:cs="Arial"/>
        </w:rPr>
        <w:t>Celle des offres financières aura lieu au terme de l’analyse technique et ne concernera que les soumissionnaires ayant obtenu au moins</w:t>
      </w:r>
      <w:r w:rsidRPr="00DA2789">
        <w:rPr>
          <w:rFonts w:ascii="Arial Narrow" w:eastAsia="Calibri" w:hAnsi="Arial Narrow" w:cs="Arial Narrow"/>
        </w:rPr>
        <w:t xml:space="preserve"> 70% des ‘’OUI’’ après addition des notes des critères essentiels.</w:t>
      </w:r>
    </w:p>
    <w:p w14:paraId="09916172"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 xml:space="preserve">CRITÈRES D’ÉVALUATION : </w:t>
      </w:r>
    </w:p>
    <w:p w14:paraId="295416FA" w14:textId="77777777" w:rsidR="00DA2789" w:rsidRPr="00DA2789" w:rsidRDefault="00DA2789" w:rsidP="00DA2789">
      <w:pPr>
        <w:numPr>
          <w:ilvl w:val="1"/>
          <w:numId w:val="3"/>
        </w:numPr>
        <w:tabs>
          <w:tab w:val="num" w:pos="567"/>
        </w:tabs>
        <w:spacing w:after="0" w:line="240" w:lineRule="auto"/>
        <w:ind w:left="567" w:hanging="425"/>
        <w:rPr>
          <w:rFonts w:ascii="Arial Narrow" w:eastAsia="Times New Roman" w:hAnsi="Arial Narrow" w:cs="Arial"/>
          <w:bCs/>
          <w:i/>
          <w:u w:val="single"/>
        </w:rPr>
      </w:pPr>
      <w:r w:rsidRPr="00DA2789">
        <w:rPr>
          <w:rFonts w:ascii="Arial Narrow" w:eastAsia="Times New Roman" w:hAnsi="Arial Narrow" w:cs="Arial"/>
          <w:bCs/>
          <w:i/>
          <w:u w:val="single"/>
        </w:rPr>
        <w:t>Critères essentiels</w:t>
      </w:r>
    </w:p>
    <w:p w14:paraId="1A023004"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sur : </w:t>
      </w:r>
    </w:p>
    <w:p w14:paraId="60F8CFF5"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w:rPr>
        <w:t>Présentation et consistance de l’offre ;</w:t>
      </w:r>
    </w:p>
    <w:p w14:paraId="444EE749"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w:rPr>
        <w:t>Service Après-Vente (SAV).</w:t>
      </w:r>
    </w:p>
    <w:p w14:paraId="220BA9F9" w14:textId="77777777" w:rsidR="00DA2789" w:rsidRPr="00DA2789" w:rsidRDefault="00DA2789" w:rsidP="00DA2789">
      <w:pPr>
        <w:numPr>
          <w:ilvl w:val="1"/>
          <w:numId w:val="3"/>
        </w:numPr>
        <w:tabs>
          <w:tab w:val="num" w:pos="567"/>
        </w:tabs>
        <w:spacing w:after="0" w:line="240" w:lineRule="auto"/>
        <w:ind w:left="567" w:hanging="425"/>
        <w:rPr>
          <w:rFonts w:ascii="Arial Narrow" w:eastAsia="Times New Roman" w:hAnsi="Arial Narrow" w:cs="Arial"/>
          <w:bCs/>
          <w:i/>
          <w:u w:val="single"/>
        </w:rPr>
      </w:pPr>
      <w:r w:rsidRPr="00DA2789">
        <w:rPr>
          <w:rFonts w:ascii="Arial Narrow" w:eastAsia="Times New Roman" w:hAnsi="Arial Narrow" w:cs="Arial"/>
          <w:bCs/>
          <w:i/>
          <w:u w:val="single"/>
        </w:rPr>
        <w:t>Critères éliminatoires</w:t>
      </w:r>
    </w:p>
    <w:p w14:paraId="34846FC1"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w:rPr>
        <w:t>Dossier administratif incomplet ;</w:t>
      </w:r>
    </w:p>
    <w:p w14:paraId="57BFFEBA"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bookmarkStart w:id="3" w:name="_Hlk172125938"/>
      <w:r w:rsidRPr="00DA2789">
        <w:rPr>
          <w:rFonts w:ascii="Arial Narrow" w:eastAsia="Times New Roman" w:hAnsi="Arial Narrow" w:cs="Arial"/>
        </w:rPr>
        <w:t>Absence de prospectus en couleur accompagnés des fiches techniques du fabricant de l’ambulance médicalisée proposée, détaillant ses caractéristiques techniques ;</w:t>
      </w:r>
    </w:p>
    <w:p w14:paraId="7B9C0793"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w:rPr>
        <w:t>Absence d’engagement sur l’honneur à produire les certificats d’origine et de conformité de l’ambulance médicalisée proposée délivré par le fabricant, préalablement à sa livraison effective à la SONARA ;</w:t>
      </w:r>
    </w:p>
    <w:p w14:paraId="2BDB82B9"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w:rPr>
        <w:t>Le soumissionnaire ne justifie pas de références dans la fourniture d’ambulance médicalisée neuve de type B </w:t>
      </w:r>
      <w:r w:rsidRPr="00DA2789">
        <w:rPr>
          <w:rFonts w:ascii="Arial Narrow" w:eastAsia="Times New Roman" w:hAnsi="Arial Narrow" w:cs="Arial"/>
          <w:i/>
          <w:iCs/>
        </w:rPr>
        <w:t>(joindre copie de marché/commande/contrat et PV de la réception correspondante)</w:t>
      </w:r>
      <w:r w:rsidRPr="00DA2789">
        <w:rPr>
          <w:rFonts w:ascii="Arial Narrow" w:eastAsia="Times New Roman" w:hAnsi="Arial Narrow" w:cs="Arial"/>
        </w:rPr>
        <w:t> ;</w:t>
      </w:r>
    </w:p>
    <w:bookmarkEnd w:id="3"/>
    <w:p w14:paraId="1F32B17A" w14:textId="77777777" w:rsidR="00DA2789" w:rsidRPr="00DA2789" w:rsidRDefault="00DA2789" w:rsidP="00DA2789">
      <w:pPr>
        <w:numPr>
          <w:ilvl w:val="0"/>
          <w:numId w:val="2"/>
        </w:numPr>
        <w:tabs>
          <w:tab w:val="num" w:pos="709"/>
        </w:tabs>
        <w:spacing w:after="0" w:line="240" w:lineRule="auto"/>
        <w:ind w:left="709" w:hanging="142"/>
        <w:jc w:val="both"/>
        <w:rPr>
          <w:rFonts w:ascii="Arial Narrow" w:eastAsia="Times New Roman" w:hAnsi="Arial Narrow" w:cs="Arial"/>
        </w:rPr>
      </w:pPr>
      <w:r w:rsidRPr="00DA2789">
        <w:rPr>
          <w:rFonts w:ascii="Arial Narrow" w:eastAsia="Times New Roman" w:hAnsi="Arial Narrow" w:cs="Arial Narrow"/>
        </w:rPr>
        <w:t>N’avoir pas obtenu au moins 70% des ‘’OUI’’ après addition des notes des critères essentiels.</w:t>
      </w:r>
    </w:p>
    <w:p w14:paraId="76CF469F"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MÉTHODE DE SÉLECTION DU PRESTATAIRE :</w:t>
      </w:r>
    </w:p>
    <w:p w14:paraId="08D52F89"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 xml:space="preserve">Le Fournisseur retenu sera celui dont l’offre technique préalablement qualifiée sera évaluée financièrement comme étant la moins </w:t>
      </w:r>
      <w:proofErr w:type="spellStart"/>
      <w:r w:rsidRPr="00DA2789">
        <w:rPr>
          <w:rFonts w:ascii="Arial Narrow" w:eastAsia="Times New Roman" w:hAnsi="Arial Narrow" w:cs="Arial"/>
        </w:rPr>
        <w:t>disante</w:t>
      </w:r>
      <w:proofErr w:type="spellEnd"/>
      <w:r w:rsidRPr="00DA2789">
        <w:rPr>
          <w:rFonts w:ascii="Arial Narrow" w:eastAsia="Times New Roman" w:hAnsi="Arial Narrow" w:cs="Arial"/>
        </w:rPr>
        <w:t>.</w:t>
      </w:r>
    </w:p>
    <w:p w14:paraId="758D524A"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ATTRIBUTION :</w:t>
      </w:r>
    </w:p>
    <w:p w14:paraId="499AD193" w14:textId="77777777" w:rsidR="00DA2789" w:rsidRPr="00DA2789" w:rsidRDefault="00DA2789" w:rsidP="00DA2789">
      <w:pPr>
        <w:spacing w:after="0" w:line="240" w:lineRule="auto"/>
        <w:ind w:left="540"/>
        <w:jc w:val="both"/>
        <w:rPr>
          <w:rFonts w:ascii="Arial Narrow" w:eastAsia="Times New Roman" w:hAnsi="Arial Narrow" w:cs="Arial"/>
          <w:i/>
        </w:rPr>
      </w:pPr>
      <w:r w:rsidRPr="00DA2789">
        <w:rPr>
          <w:rFonts w:ascii="Arial Narrow" w:eastAsia="Times New Roman" w:hAnsi="Arial Narrow" w:cs="Arial"/>
        </w:rPr>
        <w:t xml:space="preserve">Le Marché sera attribué au soumissionnaire dont l’offre technique qualifiée sera évaluée comme étant la moins </w:t>
      </w:r>
      <w:proofErr w:type="spellStart"/>
      <w:r w:rsidRPr="00DA2789">
        <w:rPr>
          <w:rFonts w:ascii="Arial Narrow" w:eastAsia="Times New Roman" w:hAnsi="Arial Narrow" w:cs="Arial"/>
        </w:rPr>
        <w:t>disante</w:t>
      </w:r>
      <w:proofErr w:type="spellEnd"/>
      <w:r w:rsidRPr="00DA2789">
        <w:rPr>
          <w:rFonts w:ascii="Arial Narrow" w:eastAsia="Times New Roman" w:hAnsi="Arial Narrow" w:cs="Arial"/>
        </w:rPr>
        <w:t xml:space="preserve"> financièrement.</w:t>
      </w:r>
    </w:p>
    <w:p w14:paraId="5366D56F"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DURÉE DE VALIDITÉ DES OFFRES :</w:t>
      </w:r>
    </w:p>
    <w:p w14:paraId="2B16E5C8"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 xml:space="preserve">Les soumissionnaires restent tenus par leur offre pendant </w:t>
      </w:r>
      <w:r w:rsidRPr="00DA2789">
        <w:rPr>
          <w:rFonts w:ascii="Arial Narrow" w:eastAsia="Times New Roman" w:hAnsi="Arial Narrow" w:cs="Arial"/>
          <w:iCs/>
        </w:rPr>
        <w:t>trois (03) mois</w:t>
      </w:r>
      <w:r w:rsidRPr="00DA2789">
        <w:rPr>
          <w:rFonts w:ascii="Arial Narrow" w:eastAsia="Times New Roman" w:hAnsi="Arial Narrow" w:cs="Arial"/>
          <w:i/>
        </w:rPr>
        <w:t xml:space="preserve"> </w:t>
      </w:r>
      <w:r w:rsidRPr="00DA2789">
        <w:rPr>
          <w:rFonts w:ascii="Arial Narrow" w:eastAsia="Times New Roman" w:hAnsi="Arial Narrow" w:cs="Arial"/>
        </w:rPr>
        <w:t>à partir de la date limite fixée pour la remise des offres.</w:t>
      </w:r>
    </w:p>
    <w:p w14:paraId="2879F70F" w14:textId="77777777" w:rsidR="00DA2789" w:rsidRPr="00DA2789" w:rsidRDefault="00DA2789" w:rsidP="00DA2789">
      <w:pPr>
        <w:numPr>
          <w:ilvl w:val="0"/>
          <w:numId w:val="1"/>
        </w:numPr>
        <w:tabs>
          <w:tab w:val="num" w:pos="540"/>
        </w:tabs>
        <w:spacing w:after="0" w:line="240" w:lineRule="auto"/>
        <w:ind w:left="540" w:hanging="540"/>
        <w:rPr>
          <w:rFonts w:ascii="Arial Narrow" w:eastAsia="Times New Roman" w:hAnsi="Arial Narrow" w:cs="Arial"/>
          <w:b/>
          <w:bCs/>
        </w:rPr>
      </w:pPr>
      <w:r w:rsidRPr="00DA2789">
        <w:rPr>
          <w:rFonts w:ascii="Arial Narrow" w:eastAsia="Times New Roman" w:hAnsi="Arial Narrow" w:cs="Arial"/>
          <w:b/>
          <w:bCs/>
        </w:rPr>
        <w:t>RENSEIGNEMENTS COMPLÉMENTAIRES :</w:t>
      </w:r>
    </w:p>
    <w:p w14:paraId="6A07C646" w14:textId="77777777" w:rsidR="00DA2789" w:rsidRPr="00DA2789" w:rsidRDefault="00DA2789" w:rsidP="00DA2789">
      <w:pPr>
        <w:spacing w:after="0" w:line="240" w:lineRule="auto"/>
        <w:ind w:left="540"/>
        <w:jc w:val="both"/>
        <w:rPr>
          <w:rFonts w:ascii="Arial Narrow" w:eastAsia="Times New Roman" w:hAnsi="Arial Narrow" w:cs="Arial"/>
        </w:rPr>
      </w:pPr>
      <w:r w:rsidRPr="00DA2789">
        <w:rPr>
          <w:rFonts w:ascii="Arial Narrow" w:eastAsia="Times New Roman" w:hAnsi="Arial Narrow" w:cs="Arial"/>
        </w:rPr>
        <w:t>Tous renseignements complémentaires pourront être obtenus aux heures ouvrables à la Société Nationale de Raffinage (Direction Générale/</w:t>
      </w:r>
      <w:r w:rsidRPr="00DA2789">
        <w:rPr>
          <w:rFonts w:ascii="Arial Narrow" w:eastAsia="Times New Roman" w:hAnsi="Arial Narrow" w:cs="Arial"/>
          <w:b/>
          <w:u w:val="single"/>
        </w:rPr>
        <w:t>Département des Marchés</w:t>
      </w:r>
      <w:r w:rsidRPr="00DA2789">
        <w:rPr>
          <w:rFonts w:ascii="Arial Narrow" w:eastAsia="Times New Roman" w:hAnsi="Arial Narrow" w:cs="Arial"/>
        </w:rPr>
        <w:t>) B.P. 365 Limbe - Cameroun, Tel : (+237)233.42.38.15 ou 233.33.22.38 / Fax : (+237)233.42.41.99 ou 233.33.22.35</w:t>
      </w:r>
    </w:p>
    <w:p w14:paraId="474E64BD" w14:textId="77777777" w:rsidR="00DA2789" w:rsidRPr="00DA2789" w:rsidRDefault="00DA2789" w:rsidP="00DA2789">
      <w:pPr>
        <w:spacing w:after="0" w:line="240" w:lineRule="auto"/>
        <w:ind w:left="720"/>
        <w:jc w:val="both"/>
        <w:rPr>
          <w:rFonts w:ascii="Arial Narrow" w:eastAsia="Times New Roman" w:hAnsi="Arial Narrow" w:cs="Arial Narrow"/>
        </w:rPr>
      </w:pPr>
      <w:r w:rsidRPr="00DA2789">
        <w:rPr>
          <w:rFonts w:ascii="Arial Narrow" w:eastAsia="Times New Roman" w:hAnsi="Arial Narrow" w:cs="Arial Narrow"/>
        </w:rPr>
        <w:t xml:space="preserve">                                                                                                            Limbé, le 08/08/2025</w:t>
      </w:r>
    </w:p>
    <w:p w14:paraId="1DE5131D" w14:textId="77777777" w:rsidR="00DA2789" w:rsidRPr="00DA2789" w:rsidRDefault="00DA2789" w:rsidP="00DA2789">
      <w:pPr>
        <w:spacing w:after="0" w:line="240" w:lineRule="auto"/>
        <w:ind w:left="6120"/>
        <w:jc w:val="both"/>
        <w:rPr>
          <w:rFonts w:ascii="Arial Narrow" w:eastAsia="Times New Roman" w:hAnsi="Arial Narrow" w:cs="Arial Narrow"/>
          <w:b/>
          <w:bCs/>
        </w:rPr>
      </w:pPr>
      <w:r w:rsidRPr="00DA2789">
        <w:rPr>
          <w:rFonts w:ascii="Arial Narrow" w:eastAsia="Times New Roman" w:hAnsi="Arial Narrow" w:cs="Arial Narrow"/>
          <w:b/>
          <w:bCs/>
        </w:rPr>
        <w:t>Le Maître d’Ouvrage</w:t>
      </w:r>
    </w:p>
    <w:p w14:paraId="2FF99A83" w14:textId="15A1591A" w:rsidR="00DA2789" w:rsidRPr="00DA2789" w:rsidRDefault="00DA2789" w:rsidP="00DA2789">
      <w:pPr>
        <w:spacing w:after="0" w:line="240" w:lineRule="auto"/>
        <w:jc w:val="both"/>
        <w:rPr>
          <w:rFonts w:ascii="Arial Narrow" w:eastAsia="Times New Roman" w:hAnsi="Arial Narrow" w:cs="Arial Narrow"/>
          <w:b/>
          <w:bCs/>
          <w:u w:val="single"/>
        </w:rPr>
      </w:pPr>
      <w:r w:rsidRPr="00DA2789">
        <w:rPr>
          <w:rFonts w:ascii="Arial Narrow" w:eastAsia="Times New Roman" w:hAnsi="Arial Narrow" w:cs="Arial"/>
          <w:b/>
          <w:bCs/>
          <w:iCs/>
          <w:color w:val="000000"/>
        </w:rPr>
        <w:t xml:space="preserve">               </w:t>
      </w:r>
      <w:r w:rsidRPr="00DA2789">
        <w:rPr>
          <w:rFonts w:ascii="Arial Narrow" w:eastAsia="Times New Roman" w:hAnsi="Arial Narrow" w:cs="Arial Narrow"/>
          <w:b/>
          <w:bCs/>
        </w:rPr>
        <w:t xml:space="preserve">                                                                                                      </w:t>
      </w:r>
      <w:r w:rsidRPr="00DA2789">
        <w:rPr>
          <w:rFonts w:ascii="Arial Narrow" w:eastAsia="Times New Roman" w:hAnsi="Arial Narrow" w:cs="Arial Narrow"/>
          <w:b/>
          <w:bCs/>
          <w:u w:val="single"/>
        </w:rPr>
        <w:t>El hadj BAKO HAROUNA</w:t>
      </w:r>
    </w:p>
    <w:p w14:paraId="15A963B1" w14:textId="77777777" w:rsidR="00DA2789" w:rsidRPr="00DA2789" w:rsidRDefault="00DA2789" w:rsidP="00DA2789">
      <w:pPr>
        <w:spacing w:after="0" w:line="240" w:lineRule="auto"/>
        <w:jc w:val="both"/>
        <w:rPr>
          <w:rFonts w:ascii="Arial Narrow" w:eastAsia="Times New Roman" w:hAnsi="Arial Narrow" w:cs="Arial"/>
          <w:bCs/>
          <w:iCs/>
          <w:color w:val="000000"/>
          <w:sz w:val="6"/>
          <w:szCs w:val="6"/>
        </w:rPr>
      </w:pPr>
      <w:r w:rsidRPr="00DA2789">
        <w:rPr>
          <w:rFonts w:ascii="Arial Narrow" w:eastAsia="Times New Roman" w:hAnsi="Arial Narrow" w:cs="Arial"/>
          <w:bCs/>
          <w:iCs/>
          <w:color w:val="000000"/>
          <w:sz w:val="6"/>
          <w:szCs w:val="6"/>
        </w:rPr>
        <w:t xml:space="preserve">                                                                       </w:t>
      </w:r>
      <w:r w:rsidRPr="00DA2789">
        <w:rPr>
          <w:rFonts w:ascii="Arial Narrow" w:eastAsia="Times New Roman" w:hAnsi="Arial Narrow" w:cs="Arial"/>
          <w:bCs/>
          <w:iCs/>
          <w:color w:val="000000"/>
          <w:sz w:val="6"/>
          <w:szCs w:val="6"/>
        </w:rPr>
        <w:tab/>
        <w:t xml:space="preserve">                </w:t>
      </w:r>
    </w:p>
    <w:p w14:paraId="1E623773" w14:textId="77777777" w:rsidR="00DA2789" w:rsidRPr="00DA2789" w:rsidRDefault="00DA2789" w:rsidP="00DA2789">
      <w:pPr>
        <w:spacing w:after="0" w:line="240" w:lineRule="auto"/>
        <w:ind w:left="540"/>
        <w:jc w:val="both"/>
        <w:rPr>
          <w:rFonts w:ascii="Arial Narrow" w:eastAsia="Times New Roman" w:hAnsi="Arial Narrow" w:cs="Arial"/>
        </w:rPr>
      </w:pPr>
    </w:p>
    <w:p w14:paraId="4CE39463" w14:textId="69E3FD34" w:rsidR="00DA2789" w:rsidRPr="00DA2789" w:rsidRDefault="00DA2789" w:rsidP="00DA2789">
      <w:pPr>
        <w:spacing w:after="0" w:line="240" w:lineRule="auto"/>
        <w:jc w:val="center"/>
        <w:rPr>
          <w:rFonts w:ascii="Arial Narrow" w:eastAsia="Times New Roman" w:hAnsi="Arial Narrow" w:cs="Arial"/>
          <w:b/>
          <w:color w:val="000000"/>
          <w:lang w:val="pt-BR"/>
        </w:rPr>
      </w:pPr>
      <w:r w:rsidRPr="00DA2789">
        <w:rPr>
          <w:rFonts w:ascii="Arial Narrow" w:eastAsia="Times New Roman" w:hAnsi="Arial Narrow" w:cs="Arial"/>
          <w:b/>
          <w:color w:val="000000"/>
          <w:lang w:val="pt-BR"/>
        </w:rPr>
        <w:t>OPEN INTERNATIONAL INVITATION TO TENDER</w:t>
      </w:r>
    </w:p>
    <w:p w14:paraId="51C08988" w14:textId="77777777" w:rsidR="00DA2789" w:rsidRPr="00DA2789" w:rsidRDefault="00DA2789" w:rsidP="00DA2789">
      <w:pPr>
        <w:spacing w:after="0" w:line="240" w:lineRule="auto"/>
        <w:jc w:val="center"/>
        <w:rPr>
          <w:rFonts w:ascii="Arial Narrow" w:eastAsia="Times New Roman" w:hAnsi="Arial Narrow" w:cs="Arial"/>
          <w:bCs/>
          <w:color w:val="000000"/>
          <w:lang w:val="pt-BR"/>
        </w:rPr>
      </w:pPr>
      <w:r w:rsidRPr="00DA2789">
        <w:rPr>
          <w:rFonts w:ascii="Arial Narrow" w:eastAsia="Times New Roman" w:hAnsi="Arial Narrow" w:cs="Arial"/>
          <w:bCs/>
          <w:color w:val="000000"/>
          <w:lang w:val="pt-BR"/>
        </w:rPr>
        <w:t>N°021.25 / ONIT / SONARA / CIPM / 2025 OF 8</w:t>
      </w:r>
      <w:r w:rsidRPr="00DA2789">
        <w:rPr>
          <w:rFonts w:ascii="Arial Narrow" w:eastAsia="Times New Roman" w:hAnsi="Arial Narrow" w:cs="Arial"/>
          <w:bCs/>
          <w:color w:val="000000"/>
          <w:vertAlign w:val="superscript"/>
          <w:lang w:val="pt-BR"/>
        </w:rPr>
        <w:t>th</w:t>
      </w:r>
      <w:r w:rsidRPr="00DA2789">
        <w:rPr>
          <w:rFonts w:ascii="Arial Narrow" w:eastAsia="Times New Roman" w:hAnsi="Arial Narrow" w:cs="Arial"/>
          <w:bCs/>
          <w:color w:val="000000"/>
          <w:lang w:val="pt-BR"/>
        </w:rPr>
        <w:t>/08/2025</w:t>
      </w:r>
    </w:p>
    <w:p w14:paraId="62691200" w14:textId="77777777" w:rsidR="00DA2789" w:rsidRPr="00DA2789" w:rsidRDefault="00DA2789" w:rsidP="00DA2789">
      <w:pPr>
        <w:spacing w:after="0" w:line="240" w:lineRule="auto"/>
        <w:jc w:val="center"/>
        <w:rPr>
          <w:rFonts w:ascii="Arial Narrow" w:eastAsia="Times New Roman" w:hAnsi="Arial Narrow" w:cs="Arial"/>
          <w:bCs/>
          <w:color w:val="000000"/>
          <w:lang w:val="pt-BR"/>
        </w:rPr>
      </w:pPr>
      <w:r w:rsidRPr="00DA2789">
        <w:rPr>
          <w:rFonts w:ascii="Arial Narrow" w:eastAsia="Times New Roman" w:hAnsi="Arial Narrow" w:cs="Arial"/>
          <w:bCs/>
          <w:color w:val="000000"/>
          <w:lang w:val="pt-BR"/>
        </w:rPr>
        <w:t>Related to</w:t>
      </w:r>
    </w:p>
    <w:p w14:paraId="73E483E8" w14:textId="77777777" w:rsidR="00DA2789" w:rsidRPr="00DA2789" w:rsidRDefault="00DA2789" w:rsidP="00DA2789">
      <w:pPr>
        <w:spacing w:after="0" w:line="240" w:lineRule="auto"/>
        <w:jc w:val="center"/>
        <w:rPr>
          <w:rFonts w:ascii="Arial Narrow" w:eastAsia="Times New Roman" w:hAnsi="Arial Narrow" w:cs="Calibri"/>
          <w:b/>
          <w:color w:val="000000"/>
          <w:lang w:val="en-US"/>
        </w:rPr>
      </w:pPr>
      <w:r w:rsidRPr="00DA2789">
        <w:rPr>
          <w:rFonts w:ascii="Arial Narrow" w:eastAsia="Times New Roman" w:hAnsi="Arial Narrow" w:cs="Calibri"/>
          <w:b/>
          <w:color w:val="000000"/>
          <w:lang w:val="en"/>
        </w:rPr>
        <w:t>THE SUPPLY OF A NEW MEDICALIZED AMBULANCE TYPE B WITH ITS ACCESSORIES TO SONARA</w:t>
      </w:r>
    </w:p>
    <w:p w14:paraId="20A5496E" w14:textId="77777777" w:rsidR="00DA2789" w:rsidRPr="00DA2789" w:rsidRDefault="00DA2789" w:rsidP="00DA2789">
      <w:pPr>
        <w:spacing w:after="0" w:line="240" w:lineRule="auto"/>
        <w:jc w:val="center"/>
        <w:rPr>
          <w:rFonts w:ascii="Arial Narrow" w:eastAsia="Times New Roman" w:hAnsi="Arial Narrow" w:cs="Calibri"/>
          <w:lang w:val="en-GB"/>
        </w:rPr>
      </w:pPr>
      <w:r w:rsidRPr="00DA2789">
        <w:rPr>
          <w:rFonts w:ascii="Arial Narrow" w:eastAsia="Times New Roman" w:hAnsi="Arial Narrow" w:cs="Calibri"/>
          <w:b/>
          <w:color w:val="FF0000"/>
          <w:lang w:val="en-GB"/>
        </w:rPr>
        <w:t xml:space="preserve"> </w:t>
      </w:r>
      <w:r w:rsidRPr="00DA2789">
        <w:rPr>
          <w:rFonts w:ascii="Arial Narrow" w:eastAsia="Times New Roman" w:hAnsi="Arial Narrow" w:cs="Calibri"/>
          <w:lang w:val="en-GB"/>
        </w:rPr>
        <w:t xml:space="preserve">-------------------------------------------------------------------------------------------------------       </w:t>
      </w:r>
      <w:r w:rsidRPr="00DA2789">
        <w:rPr>
          <w:rFonts w:ascii="Arial Narrow" w:eastAsia="Times New Roman" w:hAnsi="Arial Narrow" w:cs="Calibri"/>
          <w:sz w:val="10"/>
          <w:szCs w:val="10"/>
          <w:lang w:val="en-GB"/>
        </w:rPr>
        <w:t xml:space="preserve">                             </w:t>
      </w:r>
    </w:p>
    <w:p w14:paraId="7FFEB508"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SUBJECT OF THE INVITATION TO TENDER:</w:t>
      </w:r>
    </w:p>
    <w:p w14:paraId="6973FD53" w14:textId="77777777" w:rsidR="00DA2789" w:rsidRPr="00DA2789" w:rsidRDefault="00DA2789" w:rsidP="00DA2789">
      <w:pPr>
        <w:spacing w:after="0" w:line="240" w:lineRule="auto"/>
        <w:ind w:left="540"/>
        <w:jc w:val="both"/>
        <w:rPr>
          <w:rFonts w:ascii="Arial Narrow" w:eastAsia="Times New Roman" w:hAnsi="Arial Narrow" w:cs="Arial"/>
          <w:color w:val="000000"/>
          <w:lang w:val="en-US"/>
        </w:rPr>
      </w:pPr>
      <w:r w:rsidRPr="00DA2789">
        <w:rPr>
          <w:rFonts w:ascii="Arial Narrow" w:eastAsia="Times New Roman" w:hAnsi="Arial Narrow" w:cs="Arial"/>
          <w:lang w:val="en-US"/>
        </w:rPr>
        <w:t xml:space="preserve">The General Manager of SONARA (Contracting Authority), launches an Open National Invitation for Tender </w:t>
      </w:r>
      <w:r w:rsidRPr="00DA2789">
        <w:rPr>
          <w:rFonts w:ascii="Arial Narrow" w:eastAsia="Times New Roman" w:hAnsi="Arial Narrow" w:cs="Arial"/>
          <w:color w:val="000000"/>
          <w:lang w:val="en-US"/>
        </w:rPr>
        <w:t xml:space="preserve">for the </w:t>
      </w:r>
      <w:r w:rsidRPr="00DA2789">
        <w:rPr>
          <w:rFonts w:ascii="Arial Narrow" w:eastAsia="Times New Roman" w:hAnsi="Arial Narrow" w:cs="Arial"/>
          <w:color w:val="000000"/>
          <w:lang w:val="en"/>
        </w:rPr>
        <w:t>supply of a new medical ambulance type B with its accessories to SONARA.</w:t>
      </w:r>
    </w:p>
    <w:p w14:paraId="21CA3817" w14:textId="77777777" w:rsidR="00DA2789" w:rsidRPr="00DA2789" w:rsidRDefault="00DA2789" w:rsidP="00DA2789">
      <w:pPr>
        <w:spacing w:after="0" w:line="240" w:lineRule="auto"/>
        <w:ind w:left="540"/>
        <w:jc w:val="both"/>
        <w:rPr>
          <w:rFonts w:ascii="Arial Narrow" w:eastAsia="Times New Roman" w:hAnsi="Arial Narrow" w:cs="Arial"/>
          <w:color w:val="FF0000"/>
          <w:sz w:val="10"/>
          <w:szCs w:val="10"/>
          <w:lang w:val="en-US"/>
        </w:rPr>
      </w:pPr>
    </w:p>
    <w:p w14:paraId="65D68326"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 xml:space="preserve">NATURE OF SERVICES: </w:t>
      </w:r>
    </w:p>
    <w:p w14:paraId="71723CDE" w14:textId="77777777" w:rsidR="00DA2789" w:rsidRPr="00DA2789" w:rsidRDefault="00DA2789" w:rsidP="00DA2789">
      <w:pPr>
        <w:spacing w:after="0" w:line="240" w:lineRule="auto"/>
        <w:ind w:left="540"/>
        <w:jc w:val="both"/>
        <w:rPr>
          <w:rFonts w:ascii="Arial Narrow" w:eastAsia="Times New Roman" w:hAnsi="Arial Narrow" w:cs="Arial"/>
          <w:lang w:val="en-US"/>
        </w:rPr>
      </w:pPr>
      <w:r w:rsidRPr="00DA2789">
        <w:rPr>
          <w:rFonts w:ascii="Arial Narrow" w:eastAsia="Times New Roman" w:hAnsi="Arial Narrow" w:cs="Arial"/>
          <w:lang w:val="en-US"/>
        </w:rPr>
        <w:t>The supplier selected at the end of this ongoing procedure must provide a new medical ambulance type B with its accessories to SONARA, in accordance with the technical specifications contained in the Supply Description (DF).</w:t>
      </w:r>
    </w:p>
    <w:p w14:paraId="4695F859"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EXECUTION DEADLINE:</w:t>
      </w:r>
    </w:p>
    <w:p w14:paraId="02655729"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Calibri"/>
          <w:sz w:val="10"/>
          <w:szCs w:val="10"/>
          <w:lang w:val="en-GB"/>
        </w:rPr>
      </w:pPr>
      <w:r w:rsidRPr="00DA2789">
        <w:rPr>
          <w:rFonts w:ascii="Arial Narrow" w:eastAsia="Times New Roman" w:hAnsi="Arial Narrow" w:cs="Calibri"/>
          <w:lang w:val="en-GB"/>
        </w:rPr>
        <w:t>The maximum time limit laid by the project owner for the supply of the seals, subject to the ongoing tender is six</w:t>
      </w:r>
      <w:r w:rsidRPr="00DA2789">
        <w:rPr>
          <w:rFonts w:ascii="Arial Narrow" w:eastAsia="Times New Roman" w:hAnsi="Arial Narrow" w:cs="Calibri"/>
          <w:b/>
          <w:lang w:val="en-GB"/>
        </w:rPr>
        <w:t xml:space="preserve"> (06) </w:t>
      </w:r>
      <w:proofErr w:type="gramStart"/>
      <w:r w:rsidRPr="00DA2789">
        <w:rPr>
          <w:rFonts w:ascii="Arial Narrow" w:eastAsia="Times New Roman" w:hAnsi="Arial Narrow" w:cs="Calibri"/>
          <w:b/>
          <w:lang w:val="en-GB"/>
        </w:rPr>
        <w:t>month</w:t>
      </w:r>
      <w:proofErr w:type="gramEnd"/>
      <w:r w:rsidRPr="00DA2789">
        <w:rPr>
          <w:rFonts w:ascii="Arial Narrow" w:eastAsia="Times New Roman" w:hAnsi="Arial Narrow" w:cs="Calibri"/>
          <w:lang w:val="en-GB"/>
        </w:rPr>
        <w:t>, as from the date of notification of the corresponding service order.</w:t>
      </w:r>
    </w:p>
    <w:p w14:paraId="04CD77CC"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ALLOTMENT:</w:t>
      </w:r>
    </w:p>
    <w:p w14:paraId="59796D8E"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sz w:val="10"/>
          <w:szCs w:val="10"/>
          <w:lang w:val="en-GB"/>
        </w:rPr>
      </w:pPr>
      <w:r w:rsidRPr="00DA2789">
        <w:rPr>
          <w:rFonts w:ascii="Arial Narrow" w:eastAsia="Times New Roman" w:hAnsi="Arial Narrow" w:cs="Arial"/>
          <w:lang w:val="en-GB"/>
        </w:rPr>
        <w:t>The contract is not allotted.</w:t>
      </w:r>
    </w:p>
    <w:p w14:paraId="226CC402"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ESTIMATED COST:</w:t>
      </w:r>
    </w:p>
    <w:p w14:paraId="41A84CB4" w14:textId="77777777" w:rsidR="00DA2789" w:rsidRPr="00DA2789" w:rsidRDefault="00DA2789" w:rsidP="00DA2789">
      <w:pPr>
        <w:widowControl w:val="0"/>
        <w:tabs>
          <w:tab w:val="left" w:pos="540"/>
        </w:tabs>
        <w:autoSpaceDE w:val="0"/>
        <w:spacing w:after="0" w:line="240" w:lineRule="auto"/>
        <w:ind w:left="539"/>
        <w:jc w:val="both"/>
        <w:rPr>
          <w:rFonts w:ascii="Arial Narrow" w:eastAsia="Calibri" w:hAnsi="Arial Narrow" w:cs="Arial"/>
          <w:color w:val="000000"/>
          <w:sz w:val="10"/>
          <w:szCs w:val="10"/>
          <w:lang w:val="en-GB"/>
        </w:rPr>
      </w:pPr>
      <w:r w:rsidRPr="00DA2789">
        <w:rPr>
          <w:rFonts w:ascii="Arial Narrow" w:eastAsia="Calibri" w:hAnsi="Arial Narrow" w:cs="Arial"/>
          <w:lang w:val="en-GB"/>
        </w:rPr>
        <w:t xml:space="preserve">The estimated cost of the operation following prior studies stands at </w:t>
      </w:r>
      <w:r w:rsidRPr="00DA2789">
        <w:rPr>
          <w:rFonts w:ascii="Arial Narrow" w:eastAsia="Calibri" w:hAnsi="Arial Narrow" w:cs="Arial"/>
          <w:b/>
          <w:lang w:val="en-GB"/>
        </w:rPr>
        <w:t>CFAF</w:t>
      </w:r>
      <w:r w:rsidRPr="00DA2789">
        <w:rPr>
          <w:rFonts w:ascii="Arial Narrow" w:eastAsia="Times New Roman" w:hAnsi="Arial Narrow" w:cs="Arial"/>
          <w:bCs/>
          <w:iCs/>
          <w:color w:val="FF0000"/>
          <w:lang w:val="en-US"/>
        </w:rPr>
        <w:t xml:space="preserve"> </w:t>
      </w:r>
      <w:r w:rsidRPr="00DA2789">
        <w:rPr>
          <w:rFonts w:ascii="Arial Narrow" w:eastAsia="Times New Roman" w:hAnsi="Arial Narrow" w:cs="Arial"/>
          <w:b/>
          <w:bCs/>
          <w:iCs/>
          <w:lang w:val="en-US"/>
        </w:rPr>
        <w:t xml:space="preserve">113.287.500 </w:t>
      </w:r>
      <w:r w:rsidRPr="00DA2789">
        <w:rPr>
          <w:rFonts w:ascii="Arial Narrow" w:eastAsia="Times New Roman" w:hAnsi="Arial Narrow" w:cs="Arial"/>
          <w:bCs/>
          <w:i/>
          <w:iCs/>
          <w:lang w:val="en-US"/>
        </w:rPr>
        <w:t>(one hundred and thirteen million two hundred eighty-seven thousand and five hundred</w:t>
      </w:r>
      <w:r w:rsidRPr="00DA2789">
        <w:rPr>
          <w:rFonts w:ascii="Arial Narrow" w:eastAsia="Times New Roman" w:hAnsi="Arial Narrow" w:cs="Arial"/>
          <w:bCs/>
          <w:i/>
          <w:lang w:val="en"/>
        </w:rPr>
        <w:t xml:space="preserve"> francs</w:t>
      </w:r>
      <w:r w:rsidRPr="00DA2789">
        <w:rPr>
          <w:rFonts w:ascii="Arial Narrow" w:eastAsia="Times New Roman" w:hAnsi="Arial Narrow" w:cs="Arial"/>
          <w:bCs/>
          <w:i/>
          <w:lang w:val="en-US"/>
        </w:rPr>
        <w:t>)</w:t>
      </w:r>
      <w:r w:rsidRPr="00DA2789">
        <w:rPr>
          <w:rFonts w:ascii="Arial Narrow" w:eastAsia="Times New Roman" w:hAnsi="Arial Narrow" w:cs="Arial"/>
          <w:bCs/>
          <w:iCs/>
          <w:color w:val="FF0000"/>
          <w:lang w:val="en-US"/>
        </w:rPr>
        <w:t xml:space="preserve"> </w:t>
      </w:r>
      <w:r w:rsidRPr="00DA2789">
        <w:rPr>
          <w:rFonts w:ascii="Arial Narrow" w:eastAsia="Times New Roman" w:hAnsi="Arial Narrow" w:cs="Arial"/>
          <w:bCs/>
          <w:iCs/>
          <w:color w:val="000000"/>
          <w:lang w:val="en-US"/>
        </w:rPr>
        <w:t>all</w:t>
      </w:r>
      <w:r w:rsidRPr="00DA2789">
        <w:rPr>
          <w:rFonts w:ascii="Arial Narrow" w:eastAsia="Calibri" w:hAnsi="Arial Narrow" w:cs="Arial"/>
          <w:color w:val="000000"/>
          <w:lang w:val="en-GB"/>
        </w:rPr>
        <w:t xml:space="preserve"> taxes included.</w:t>
      </w:r>
    </w:p>
    <w:p w14:paraId="70937645"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PARTICIPATION AND ORIGIN:</w:t>
      </w:r>
    </w:p>
    <w:p w14:paraId="642D2FF2"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lang w:val="en-GB"/>
        </w:rPr>
        <w:t>Participation in this call for tenders is open to companies incorporated under Cameroonian law and/or established in Cameroon, with the skills and expertise required in this specific field.</w:t>
      </w:r>
    </w:p>
    <w:p w14:paraId="349552EC"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FINANCING:</w:t>
      </w:r>
    </w:p>
    <w:p w14:paraId="5F9AF2D0"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i/>
          <w:color w:val="FF0000"/>
          <w:sz w:val="10"/>
          <w:szCs w:val="10"/>
          <w:lang w:val="en-GB"/>
        </w:rPr>
      </w:pPr>
      <w:r w:rsidRPr="00DA2789">
        <w:rPr>
          <w:rFonts w:ascii="Arial Narrow" w:eastAsia="Times New Roman" w:hAnsi="Arial Narrow" w:cs="Arial"/>
          <w:lang w:val="en-GB"/>
        </w:rPr>
        <w:t>Services</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forming the</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subject</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of</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this</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invitation</w:t>
      </w:r>
      <w:r w:rsidRPr="00DA2789">
        <w:rPr>
          <w:rFonts w:ascii="Arial Narrow" w:eastAsia="Times New Roman" w:hAnsi="Arial Narrow" w:cs="Arial"/>
          <w:spacing w:val="21"/>
          <w:lang w:val="en-GB"/>
        </w:rPr>
        <w:t xml:space="preserve"> </w:t>
      </w:r>
      <w:r w:rsidRPr="00DA2789">
        <w:rPr>
          <w:rFonts w:ascii="Arial Narrow" w:eastAsia="Times New Roman" w:hAnsi="Arial Narrow" w:cs="Arial"/>
          <w:lang w:val="en-GB"/>
        </w:rPr>
        <w:t>to tender shall be financed by the SONARA investment budget</w:t>
      </w:r>
      <w:r w:rsidRPr="00DA2789">
        <w:rPr>
          <w:rFonts w:ascii="Arial Narrow" w:eastAsia="Times New Roman" w:hAnsi="Arial Narrow" w:cs="Arial"/>
          <w:i/>
          <w:spacing w:val="6"/>
          <w:lang w:val="en-GB"/>
        </w:rPr>
        <w:t xml:space="preserve"> </w:t>
      </w:r>
      <w:r w:rsidRPr="00DA2789">
        <w:rPr>
          <w:rFonts w:ascii="Arial Narrow" w:eastAsia="Times New Roman" w:hAnsi="Arial Narrow" w:cs="Arial"/>
          <w:i/>
          <w:lang w:val="en-GB"/>
        </w:rPr>
        <w:t>[</w:t>
      </w:r>
      <w:r w:rsidRPr="00DA2789">
        <w:rPr>
          <w:rFonts w:ascii="Arial Narrow" w:eastAsia="Times New Roman" w:hAnsi="Arial Narrow" w:cs="Arial"/>
          <w:i/>
          <w:lang w:val="en-US"/>
        </w:rPr>
        <w:t>ID125-B01-0398</w:t>
      </w:r>
      <w:r w:rsidRPr="00DA2789">
        <w:rPr>
          <w:rFonts w:ascii="Arial Narrow" w:eastAsia="Times New Roman" w:hAnsi="Arial Narrow" w:cs="Arial"/>
          <w:i/>
          <w:lang w:val="en-GB"/>
        </w:rPr>
        <w:t xml:space="preserve">]. </w:t>
      </w:r>
    </w:p>
    <w:p w14:paraId="5661EF8D"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PROVISIONNAL BID BOND:</w:t>
      </w:r>
    </w:p>
    <w:p w14:paraId="062FD3D6" w14:textId="19161557" w:rsidR="00DA2789" w:rsidRPr="00DA2789" w:rsidRDefault="00DA2789" w:rsidP="00DA2789">
      <w:pPr>
        <w:widowControl w:val="0"/>
        <w:tabs>
          <w:tab w:val="left" w:pos="540"/>
        </w:tabs>
        <w:autoSpaceDE w:val="0"/>
        <w:spacing w:after="0" w:line="240" w:lineRule="auto"/>
        <w:ind w:left="539"/>
        <w:jc w:val="both"/>
        <w:rPr>
          <w:rFonts w:ascii="Arial Narrow" w:eastAsia="Calibri" w:hAnsi="Arial Narrow" w:cs="Arial"/>
          <w:b/>
          <w:color w:val="FF0000"/>
          <w:lang w:val="en-US"/>
        </w:rPr>
      </w:pPr>
      <w:r w:rsidRPr="00DA2789">
        <w:rPr>
          <w:rFonts w:ascii="Arial Narrow" w:eastAsia="Calibri" w:hAnsi="Arial Narrow" w:cs="Arial"/>
          <w:spacing w:val="2"/>
          <w:lang w:val="en-GB"/>
        </w:rPr>
        <w:t>Under penalty of rejection, each bidder must attach to their administrative documents, a bid bond issued by a banking establishment or a financial organization authorized to issue bonds for public contracts in Cameroon (see document nº 1</w:t>
      </w:r>
      <w:r>
        <w:rPr>
          <w:rFonts w:ascii="Arial Narrow" w:eastAsia="Calibri" w:hAnsi="Arial Narrow" w:cs="Arial"/>
          <w:spacing w:val="2"/>
          <w:lang w:val="en-GB"/>
        </w:rPr>
        <w:t>2</w:t>
      </w:r>
      <w:r w:rsidRPr="00DA2789">
        <w:rPr>
          <w:rFonts w:ascii="Arial Narrow" w:eastAsia="Calibri" w:hAnsi="Arial Narrow" w:cs="Arial"/>
          <w:spacing w:val="2"/>
          <w:lang w:val="en-GB"/>
        </w:rPr>
        <w:t xml:space="preserve"> of the Tender File)</w:t>
      </w:r>
      <w:r w:rsidRPr="00DA2789">
        <w:rPr>
          <w:rFonts w:ascii="Arial Narrow" w:eastAsia="Calibri" w:hAnsi="Arial Narrow" w:cs="Arial"/>
          <w:lang w:val="en-GB"/>
        </w:rPr>
        <w:t xml:space="preserve">, of an amount of </w:t>
      </w:r>
      <w:r w:rsidRPr="00DA2789">
        <w:rPr>
          <w:rFonts w:ascii="Arial Narrow" w:eastAsia="Calibri" w:hAnsi="Arial Narrow" w:cs="Arial"/>
          <w:b/>
          <w:lang w:val="en-GB"/>
        </w:rPr>
        <w:t xml:space="preserve">CFAF </w:t>
      </w:r>
      <w:r w:rsidRPr="00DA2789">
        <w:rPr>
          <w:rFonts w:ascii="Arial Narrow" w:eastAsia="Calibri" w:hAnsi="Arial Narrow" w:cs="Arial"/>
          <w:b/>
          <w:lang w:val="en"/>
        </w:rPr>
        <w:t xml:space="preserve">1.900.000 </w:t>
      </w:r>
      <w:r w:rsidRPr="00DA2789">
        <w:rPr>
          <w:rFonts w:ascii="Arial Narrow" w:eastAsia="Calibri" w:hAnsi="Arial Narrow" w:cs="Arial"/>
          <w:bCs/>
          <w:i/>
          <w:iCs/>
          <w:lang w:val="en-US"/>
        </w:rPr>
        <w:t xml:space="preserve">(one million and nine hundred thousand </w:t>
      </w:r>
      <w:r w:rsidRPr="00DA2789">
        <w:rPr>
          <w:rFonts w:ascii="Arial Narrow" w:eastAsia="Calibri" w:hAnsi="Arial Narrow" w:cs="Arial"/>
          <w:bCs/>
          <w:i/>
          <w:lang w:val="en"/>
        </w:rPr>
        <w:t>francs</w:t>
      </w:r>
      <w:r w:rsidRPr="00DA2789">
        <w:rPr>
          <w:rFonts w:ascii="Arial Narrow" w:eastAsia="Calibri" w:hAnsi="Arial Narrow" w:cs="Arial"/>
          <w:bCs/>
          <w:i/>
          <w:lang w:val="en-US"/>
        </w:rPr>
        <w:t>)</w:t>
      </w:r>
      <w:r w:rsidRPr="00DA2789">
        <w:rPr>
          <w:rFonts w:ascii="Arial Narrow" w:eastAsia="Calibri" w:hAnsi="Arial Narrow" w:cs="Arial"/>
          <w:lang w:val="en-US"/>
        </w:rPr>
        <w:t xml:space="preserve"> </w:t>
      </w:r>
      <w:r w:rsidRPr="00DA2789">
        <w:rPr>
          <w:rFonts w:ascii="Arial Narrow" w:eastAsia="Calibri" w:hAnsi="Arial Narrow" w:cs="Arial"/>
          <w:iCs/>
          <w:lang w:val="en-GB"/>
        </w:rPr>
        <w:t>and</w:t>
      </w:r>
      <w:r w:rsidRPr="00DA2789">
        <w:rPr>
          <w:rFonts w:ascii="Arial Narrow" w:eastAsia="Calibri" w:hAnsi="Arial Narrow" w:cs="Arial"/>
          <w:lang w:val="en-GB"/>
        </w:rPr>
        <w:t xml:space="preserve"> valid for thirty (30)</w:t>
      </w:r>
      <w:r w:rsidRPr="00DA2789">
        <w:rPr>
          <w:rFonts w:ascii="Arial Narrow" w:eastAsia="Calibri" w:hAnsi="Arial Narrow" w:cs="Arial"/>
          <w:spacing w:val="6"/>
          <w:lang w:val="en-GB"/>
        </w:rPr>
        <w:t xml:space="preserve"> </w:t>
      </w:r>
      <w:r w:rsidRPr="00DA2789">
        <w:rPr>
          <w:rFonts w:ascii="Arial Narrow" w:eastAsia="Calibri" w:hAnsi="Arial Narrow" w:cs="Arial"/>
          <w:lang w:val="en-GB"/>
        </w:rPr>
        <w:t>days</w:t>
      </w:r>
      <w:r w:rsidRPr="00DA2789">
        <w:rPr>
          <w:rFonts w:ascii="Arial Narrow" w:eastAsia="Calibri" w:hAnsi="Arial Narrow" w:cs="Arial"/>
          <w:spacing w:val="6"/>
          <w:lang w:val="en-GB"/>
        </w:rPr>
        <w:t xml:space="preserve"> </w:t>
      </w:r>
      <w:r w:rsidRPr="00DA2789">
        <w:rPr>
          <w:rFonts w:ascii="Arial Narrow" w:eastAsia="Calibri" w:hAnsi="Arial Narrow" w:cs="Arial"/>
          <w:lang w:val="en-GB"/>
        </w:rPr>
        <w:t>beyond</w:t>
      </w:r>
      <w:r w:rsidRPr="00DA2789">
        <w:rPr>
          <w:rFonts w:ascii="Arial Narrow" w:eastAsia="Calibri" w:hAnsi="Arial Narrow" w:cs="Arial"/>
          <w:spacing w:val="6"/>
          <w:lang w:val="en-GB"/>
        </w:rPr>
        <w:t xml:space="preserve"> the original date of </w:t>
      </w:r>
      <w:r w:rsidRPr="00DA2789">
        <w:rPr>
          <w:rFonts w:ascii="Arial Narrow" w:eastAsia="Calibri" w:hAnsi="Arial Narrow" w:cs="Arial"/>
          <w:lang w:val="en-GB"/>
        </w:rPr>
        <w:t>the</w:t>
      </w:r>
      <w:r w:rsidRPr="00DA2789">
        <w:rPr>
          <w:rFonts w:ascii="Arial Narrow" w:eastAsia="Calibri" w:hAnsi="Arial Narrow" w:cs="Arial"/>
          <w:spacing w:val="6"/>
          <w:lang w:val="en-GB"/>
        </w:rPr>
        <w:t xml:space="preserve"> </w:t>
      </w:r>
      <w:r w:rsidRPr="00DA2789">
        <w:rPr>
          <w:rFonts w:ascii="Arial Narrow" w:eastAsia="Calibri" w:hAnsi="Arial Narrow" w:cs="Arial"/>
          <w:lang w:val="en-GB"/>
        </w:rPr>
        <w:t>validity</w:t>
      </w:r>
      <w:r w:rsidRPr="00DA2789">
        <w:rPr>
          <w:rFonts w:ascii="Arial Narrow" w:eastAsia="Calibri" w:hAnsi="Arial Narrow" w:cs="Arial"/>
          <w:spacing w:val="6"/>
          <w:lang w:val="en-GB"/>
        </w:rPr>
        <w:t xml:space="preserve"> </w:t>
      </w:r>
      <w:r w:rsidRPr="00DA2789">
        <w:rPr>
          <w:rFonts w:ascii="Arial Narrow" w:eastAsia="Calibri" w:hAnsi="Arial Narrow" w:cs="Arial"/>
          <w:lang w:val="en-GB"/>
        </w:rPr>
        <w:t>of</w:t>
      </w:r>
      <w:r w:rsidRPr="00DA2789">
        <w:rPr>
          <w:rFonts w:ascii="Arial Narrow" w:eastAsia="Calibri" w:hAnsi="Arial Narrow" w:cs="Arial"/>
          <w:spacing w:val="6"/>
          <w:lang w:val="en-GB"/>
        </w:rPr>
        <w:t xml:space="preserve"> </w:t>
      </w:r>
      <w:r w:rsidRPr="00DA2789">
        <w:rPr>
          <w:rFonts w:ascii="Arial Narrow" w:eastAsia="Calibri" w:hAnsi="Arial Narrow" w:cs="Arial"/>
          <w:lang w:val="en-GB"/>
        </w:rPr>
        <w:t>the offers.</w:t>
      </w:r>
    </w:p>
    <w:p w14:paraId="73DE6386"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CONSULTATION OF TENDER FILE:</w:t>
      </w:r>
    </w:p>
    <w:p w14:paraId="359D0105"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sz w:val="10"/>
          <w:szCs w:val="10"/>
          <w:lang w:val="en-GB"/>
        </w:rPr>
      </w:pPr>
      <w:r w:rsidRPr="00DA2789">
        <w:rPr>
          <w:rFonts w:ascii="Arial Narrow" w:eastAsia="Times New Roman" w:hAnsi="Arial Narrow" w:cs="Arial"/>
          <w:lang w:val="en-GB"/>
        </w:rPr>
        <w:t>The</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file</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may</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be</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consulted</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during</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working</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hours</w:t>
      </w:r>
      <w:r w:rsidRPr="00DA2789">
        <w:rPr>
          <w:rFonts w:ascii="Arial Narrow" w:eastAsia="Times New Roman" w:hAnsi="Arial Narrow" w:cs="Arial"/>
          <w:spacing w:val="29"/>
          <w:lang w:val="en-GB"/>
        </w:rPr>
        <w:t xml:space="preserve"> </w:t>
      </w:r>
      <w:r w:rsidRPr="00DA2789">
        <w:rPr>
          <w:rFonts w:ascii="Arial Narrow" w:eastAsia="Times New Roman" w:hAnsi="Arial Narrow" w:cs="Arial"/>
          <w:lang w:val="en-GB"/>
        </w:rPr>
        <w:t xml:space="preserve">at the </w:t>
      </w:r>
      <w:r w:rsidRPr="00DA2789">
        <w:rPr>
          <w:rFonts w:ascii="Arial Narrow" w:eastAsia="Times New Roman" w:hAnsi="Arial Narrow" w:cs="Arial"/>
          <w:b/>
          <w:lang w:val="en-GB"/>
        </w:rPr>
        <w:t xml:space="preserve">Contracts </w:t>
      </w:r>
      <w:r w:rsidRPr="00DA2789">
        <w:rPr>
          <w:rFonts w:ascii="Arial Narrow" w:eastAsia="Times New Roman" w:hAnsi="Arial Narrow" w:cs="Arial"/>
          <w:lang w:val="en-GB"/>
        </w:rPr>
        <w:t xml:space="preserve">Division of the National Refining Company (SONARA), P.O. Box 365 </w:t>
      </w:r>
      <w:proofErr w:type="spellStart"/>
      <w:r w:rsidRPr="00DA2789">
        <w:rPr>
          <w:rFonts w:ascii="Arial Narrow" w:eastAsia="Times New Roman" w:hAnsi="Arial Narrow" w:cs="Arial"/>
          <w:lang w:val="en-GB"/>
        </w:rPr>
        <w:t>Limbé</w:t>
      </w:r>
      <w:proofErr w:type="spellEnd"/>
      <w:r w:rsidRPr="00DA2789">
        <w:rPr>
          <w:rFonts w:ascii="Arial Narrow" w:eastAsia="Times New Roman" w:hAnsi="Arial Narrow" w:cs="Arial"/>
          <w:lang w:val="en-GB"/>
        </w:rPr>
        <w:t>, as soon as this notice is published.</w:t>
      </w:r>
    </w:p>
    <w:p w14:paraId="633CE1AC"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ACQUISITION OF THE TENDER FILE:</w:t>
      </w:r>
    </w:p>
    <w:p w14:paraId="31AA80EA" w14:textId="2D7B83CA"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i/>
          <w:color w:val="FF0000"/>
          <w:lang w:val="en-US"/>
        </w:rPr>
      </w:pPr>
      <w:r w:rsidRPr="00DA2789">
        <w:rPr>
          <w:rFonts w:ascii="Arial Narrow" w:eastAsia="Times New Roman" w:hAnsi="Arial Narrow" w:cs="Arial"/>
          <w:lang w:val="en-GB"/>
        </w:rPr>
        <w:t xml:space="preserve">The file may be obtained from the SONARA’s </w:t>
      </w:r>
      <w:r w:rsidRPr="00DA2789">
        <w:rPr>
          <w:rFonts w:ascii="Arial Narrow" w:eastAsia="Times New Roman" w:hAnsi="Arial Narrow" w:cs="Arial"/>
          <w:u w:val="single"/>
          <w:lang w:val="en-GB"/>
        </w:rPr>
        <w:t>Contracts Division</w:t>
      </w:r>
      <w:r w:rsidRPr="00DA2789">
        <w:rPr>
          <w:rFonts w:ascii="Arial Narrow" w:eastAsia="Times New Roman" w:hAnsi="Arial Narrow" w:cs="Arial"/>
          <w:lang w:val="en-GB"/>
        </w:rPr>
        <w:t xml:space="preserve"> P.O Box 365 </w:t>
      </w:r>
      <w:proofErr w:type="spellStart"/>
      <w:r w:rsidRPr="00DA2789">
        <w:rPr>
          <w:rFonts w:ascii="Arial Narrow" w:eastAsia="Times New Roman" w:hAnsi="Arial Narrow" w:cs="Arial"/>
          <w:lang w:val="en-GB"/>
        </w:rPr>
        <w:t>Limbé</w:t>
      </w:r>
      <w:proofErr w:type="spellEnd"/>
      <w:r w:rsidRPr="00DA2789">
        <w:rPr>
          <w:rFonts w:ascii="Arial Narrow" w:eastAsia="Times New Roman" w:hAnsi="Arial Narrow" w:cs="Arial"/>
          <w:lang w:val="en-GB"/>
        </w:rPr>
        <w:t xml:space="preserve"> upon presentation of a receipt of payment of a non-refundable amount of CFAF</w:t>
      </w:r>
      <w:r w:rsidRPr="00DA2789">
        <w:rPr>
          <w:rFonts w:ascii="Arial Narrow" w:eastAsia="Times New Roman" w:hAnsi="Arial Narrow" w:cs="Arial"/>
          <w:b/>
          <w:lang w:val="en-GB"/>
        </w:rPr>
        <w:t xml:space="preserve"> 150.000</w:t>
      </w:r>
      <w:r w:rsidRPr="00DA2789">
        <w:rPr>
          <w:rFonts w:ascii="Arial Narrow" w:eastAsia="Times New Roman" w:hAnsi="Arial Narrow" w:cs="Arial"/>
          <w:lang w:val="en-GB"/>
        </w:rPr>
        <w:t xml:space="preserve"> </w:t>
      </w:r>
      <w:r w:rsidRPr="00DA2789">
        <w:rPr>
          <w:rFonts w:ascii="Arial Narrow" w:eastAsia="Times New Roman" w:hAnsi="Arial Narrow" w:cs="Arial"/>
          <w:i/>
          <w:iCs/>
          <w:lang w:val="en-GB"/>
        </w:rPr>
        <w:t>(</w:t>
      </w:r>
      <w:r w:rsidRPr="00DA2789">
        <w:rPr>
          <w:rFonts w:ascii="Arial Narrow" w:eastAsia="Times New Roman" w:hAnsi="Arial Narrow" w:cs="Arial"/>
          <w:i/>
          <w:iCs/>
          <w:lang w:val="en"/>
        </w:rPr>
        <w:t>one hundred and fifty thousand francs</w:t>
      </w:r>
      <w:r w:rsidRPr="00DA2789">
        <w:rPr>
          <w:rFonts w:ascii="Arial Narrow" w:eastAsia="Times New Roman" w:hAnsi="Arial Narrow" w:cs="Arial"/>
          <w:i/>
          <w:iCs/>
          <w:lang w:val="en-GB"/>
        </w:rPr>
        <w:t>)</w:t>
      </w:r>
      <w:r w:rsidRPr="00DA2789">
        <w:rPr>
          <w:rFonts w:ascii="Arial Narrow" w:eastAsia="Times New Roman" w:hAnsi="Arial Narrow" w:cs="Arial"/>
          <w:lang w:val="en-GB"/>
        </w:rPr>
        <w:t xml:space="preserve"> at any BICEC branch using the following references:    </w:t>
      </w:r>
      <w:r w:rsidRPr="00DA2789">
        <w:rPr>
          <w:rFonts w:ascii="Arial Narrow" w:eastAsia="Times New Roman" w:hAnsi="Arial Narrow" w:cs="Arial"/>
          <w:b/>
          <w:lang w:val="en-US" w:eastAsia="fr-FR"/>
        </w:rPr>
        <w:t>BICEC</w:t>
      </w:r>
    </w:p>
    <w:p w14:paraId="75206D64" w14:textId="77777777" w:rsidR="00DA2789" w:rsidRPr="00DA2789" w:rsidRDefault="00DA2789" w:rsidP="00DA2789">
      <w:pPr>
        <w:tabs>
          <w:tab w:val="left" w:pos="1134"/>
          <w:tab w:val="left" w:pos="1701"/>
          <w:tab w:val="left" w:pos="2544"/>
        </w:tabs>
        <w:spacing w:after="0" w:line="240" w:lineRule="auto"/>
        <w:ind w:left="539" w:right="284"/>
        <w:jc w:val="center"/>
        <w:rPr>
          <w:rFonts w:ascii="Arial Narrow" w:eastAsia="Times New Roman" w:hAnsi="Arial Narrow" w:cs="Arial"/>
          <w:lang w:val="en-GB" w:eastAsia="fr-FR"/>
        </w:rPr>
      </w:pPr>
      <w:r w:rsidRPr="00DA2789">
        <w:rPr>
          <w:rFonts w:ascii="Arial Narrow" w:eastAsia="Times New Roman" w:hAnsi="Arial Narrow" w:cs="Arial"/>
          <w:lang w:val="en-GB" w:eastAsia="fr-FR"/>
        </w:rPr>
        <w:t>Account / 335 98800001 89</w:t>
      </w:r>
    </w:p>
    <w:p w14:paraId="7811941B" w14:textId="77777777" w:rsidR="00DA2789" w:rsidRPr="00DA2789" w:rsidRDefault="00DA2789" w:rsidP="00DA2789">
      <w:pPr>
        <w:tabs>
          <w:tab w:val="left" w:pos="1134"/>
          <w:tab w:val="left" w:pos="1701"/>
          <w:tab w:val="left" w:pos="2544"/>
        </w:tabs>
        <w:spacing w:after="0" w:line="240" w:lineRule="auto"/>
        <w:ind w:left="539" w:right="284"/>
        <w:jc w:val="center"/>
        <w:rPr>
          <w:rFonts w:ascii="Arial Narrow" w:eastAsia="Times New Roman" w:hAnsi="Arial Narrow" w:cs="Arial"/>
          <w:lang w:val="en-GB" w:eastAsia="fr-FR"/>
        </w:rPr>
      </w:pPr>
      <w:r w:rsidRPr="00DA2789">
        <w:rPr>
          <w:rFonts w:ascii="Arial Narrow" w:eastAsia="Times New Roman" w:hAnsi="Arial Narrow" w:cs="Arial"/>
          <w:lang w:val="en-GB" w:eastAsia="fr-FR"/>
        </w:rPr>
        <w:t>Special customer account CAS - ARMP</w:t>
      </w:r>
    </w:p>
    <w:p w14:paraId="556BB689" w14:textId="77777777" w:rsidR="00DA2789" w:rsidRPr="00DA2789" w:rsidRDefault="00DA2789" w:rsidP="00DA2789">
      <w:pPr>
        <w:tabs>
          <w:tab w:val="left" w:pos="1134"/>
          <w:tab w:val="left" w:pos="1701"/>
          <w:tab w:val="left" w:pos="2544"/>
        </w:tabs>
        <w:spacing w:after="0" w:line="240" w:lineRule="auto"/>
        <w:ind w:left="539" w:right="284"/>
        <w:jc w:val="center"/>
        <w:rPr>
          <w:rFonts w:ascii="Arial Narrow" w:eastAsia="Times New Roman" w:hAnsi="Arial Narrow" w:cs="Arial"/>
          <w:color w:val="FF0000"/>
          <w:sz w:val="10"/>
          <w:szCs w:val="10"/>
          <w:lang w:val="en-GB" w:eastAsia="fr-FR"/>
        </w:rPr>
      </w:pPr>
      <w:r w:rsidRPr="00DA2789">
        <w:rPr>
          <w:rFonts w:ascii="Arial Narrow" w:eastAsia="Times New Roman" w:hAnsi="Arial Narrow" w:cs="Arial"/>
          <w:lang w:val="en-GB" w:eastAsia="fr-FR"/>
        </w:rPr>
        <w:t>Name of bidder/SONARA/ONIT n°021.25</w:t>
      </w:r>
    </w:p>
    <w:p w14:paraId="204680CF"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SUBMISSION OF BIDS:</w:t>
      </w:r>
    </w:p>
    <w:p w14:paraId="4BC85346" w14:textId="77777777" w:rsidR="00DA2789" w:rsidRPr="00DA2789" w:rsidRDefault="00DA2789" w:rsidP="00DA2789">
      <w:pPr>
        <w:spacing w:after="0" w:line="240" w:lineRule="auto"/>
        <w:ind w:left="540"/>
        <w:jc w:val="both"/>
        <w:rPr>
          <w:rFonts w:ascii="Arial Narrow" w:eastAsia="Times New Roman" w:hAnsi="Arial Narrow" w:cs="Arial"/>
          <w:lang w:val="en-GB"/>
        </w:rPr>
      </w:pPr>
      <w:r w:rsidRPr="00DA2789">
        <w:rPr>
          <w:rFonts w:ascii="Arial Narrow" w:eastAsia="Times New Roman" w:hAnsi="Arial Narrow" w:cs="Calibri"/>
          <w:lang w:val="en-GB"/>
        </w:rPr>
        <w:t xml:space="preserve">Each bid drafted in English or in French in six (06) copies including one (01) original and five (05) copies labelled as such, shall be deposited against an acknowledgement of receipt at the </w:t>
      </w:r>
      <w:r w:rsidRPr="00DA2789">
        <w:rPr>
          <w:rFonts w:ascii="Arial Narrow" w:eastAsia="Times New Roman" w:hAnsi="Arial Narrow" w:cs="Arial"/>
          <w:b/>
          <w:i/>
          <w:u w:val="single"/>
          <w:lang w:val="en-GB"/>
        </w:rPr>
        <w:t xml:space="preserve">Contracts Division </w:t>
      </w:r>
      <w:r w:rsidRPr="00DA2789">
        <w:rPr>
          <w:rFonts w:ascii="Arial Narrow" w:eastAsia="Times New Roman" w:hAnsi="Arial Narrow" w:cs="Calibri"/>
          <w:lang w:val="en-GB"/>
        </w:rPr>
        <w:t xml:space="preserve">of the </w:t>
      </w:r>
      <w:r w:rsidRPr="00DA2789">
        <w:rPr>
          <w:rFonts w:ascii="Arial Narrow" w:eastAsia="Times New Roman" w:hAnsi="Arial Narrow" w:cs="Arial"/>
          <w:lang w:val="en-GB"/>
        </w:rPr>
        <w:t>National Refining Company (SONARA),</w:t>
      </w:r>
      <w:r w:rsidRPr="00DA2789">
        <w:rPr>
          <w:rFonts w:ascii="Arial Narrow" w:eastAsia="Times New Roman" w:hAnsi="Arial Narrow" w:cs="Arial"/>
          <w:b/>
          <w:lang w:val="en-GB"/>
        </w:rPr>
        <w:t xml:space="preserve"> </w:t>
      </w:r>
      <w:r w:rsidRPr="00DA2789">
        <w:rPr>
          <w:rFonts w:ascii="Arial Narrow" w:eastAsia="Times New Roman" w:hAnsi="Arial Narrow" w:cs="Arial"/>
          <w:lang w:val="en-GB"/>
        </w:rPr>
        <w:t xml:space="preserve">P.O. Box 365 - </w:t>
      </w:r>
      <w:proofErr w:type="spellStart"/>
      <w:r w:rsidRPr="00DA2789">
        <w:rPr>
          <w:rFonts w:ascii="Arial Narrow" w:eastAsia="Times New Roman" w:hAnsi="Arial Narrow" w:cs="Arial"/>
          <w:lang w:val="en-GB"/>
        </w:rPr>
        <w:t>Limbé</w:t>
      </w:r>
      <w:proofErr w:type="spellEnd"/>
      <w:r w:rsidRPr="00DA2789">
        <w:rPr>
          <w:rFonts w:ascii="Arial Narrow" w:eastAsia="Times New Roman" w:hAnsi="Arial Narrow" w:cs="Arial"/>
          <w:lang w:val="en-GB"/>
        </w:rPr>
        <w:t xml:space="preserve"> latest on the </w:t>
      </w:r>
      <w:r w:rsidRPr="00DA2789">
        <w:rPr>
          <w:rFonts w:ascii="Arial Narrow" w:eastAsia="Times New Roman" w:hAnsi="Arial Narrow" w:cs="Arial"/>
          <w:b/>
          <w:lang w:val="en-GB"/>
        </w:rPr>
        <w:t>9</w:t>
      </w:r>
      <w:r w:rsidRPr="00DA2789">
        <w:rPr>
          <w:rFonts w:ascii="Arial Narrow" w:eastAsia="Times New Roman" w:hAnsi="Arial Narrow" w:cs="Arial"/>
          <w:b/>
          <w:vertAlign w:val="superscript"/>
          <w:lang w:val="en-GB"/>
        </w:rPr>
        <w:t>th</w:t>
      </w:r>
      <w:r w:rsidRPr="00DA2789">
        <w:rPr>
          <w:rFonts w:ascii="Arial Narrow" w:eastAsia="Times New Roman" w:hAnsi="Arial Narrow" w:cs="Arial"/>
          <w:b/>
          <w:lang w:val="en-GB"/>
        </w:rPr>
        <w:t>/09/2025 at 10 a.m.</w:t>
      </w:r>
      <w:r w:rsidRPr="00DA2789">
        <w:rPr>
          <w:rFonts w:ascii="Arial Narrow" w:eastAsia="Times New Roman" w:hAnsi="Arial Narrow" w:cs="Arial"/>
          <w:lang w:val="en-GB"/>
        </w:rPr>
        <w:t xml:space="preserve"> local time, bearing the following label: </w:t>
      </w:r>
    </w:p>
    <w:p w14:paraId="5F2F889B" w14:textId="77777777" w:rsidR="00DA2789" w:rsidRPr="00DA2789" w:rsidRDefault="00DA2789" w:rsidP="00DA2789">
      <w:pPr>
        <w:spacing w:after="0" w:line="240" w:lineRule="auto"/>
        <w:ind w:left="540"/>
        <w:jc w:val="center"/>
        <w:rPr>
          <w:rFonts w:ascii="Arial Narrow" w:eastAsia="Times New Roman" w:hAnsi="Arial Narrow" w:cs="Arial"/>
          <w:bCs/>
          <w:color w:val="FF0000"/>
          <w:lang w:val="pt-BR"/>
        </w:rPr>
      </w:pPr>
      <w:r w:rsidRPr="00DA2789">
        <w:rPr>
          <w:rFonts w:ascii="Arial Narrow" w:eastAsia="Times New Roman" w:hAnsi="Arial Narrow" w:cs="Arial"/>
          <w:bCs/>
          <w:lang w:val="pt-BR"/>
        </w:rPr>
        <w:t>INVITATION TO TENDER N°021.25 / ONIT / SONARA / CIPM / 2025 OF 8</w:t>
      </w:r>
      <w:r w:rsidRPr="00DA2789">
        <w:rPr>
          <w:rFonts w:ascii="Arial Narrow" w:eastAsia="Times New Roman" w:hAnsi="Arial Narrow" w:cs="Arial"/>
          <w:bCs/>
          <w:vertAlign w:val="superscript"/>
          <w:lang w:val="pt-BR"/>
        </w:rPr>
        <w:t>th</w:t>
      </w:r>
      <w:r w:rsidRPr="00DA2789">
        <w:rPr>
          <w:rFonts w:ascii="Arial Narrow" w:eastAsia="Times New Roman" w:hAnsi="Arial Narrow" w:cs="Arial"/>
          <w:bCs/>
          <w:lang w:val="pt-BR"/>
        </w:rPr>
        <w:t>/08/2025</w:t>
      </w:r>
    </w:p>
    <w:p w14:paraId="3D989CE4" w14:textId="77777777" w:rsidR="00DA2789" w:rsidRPr="00DA2789" w:rsidRDefault="00DA2789" w:rsidP="00DA2789">
      <w:pPr>
        <w:spacing w:after="0" w:line="240" w:lineRule="auto"/>
        <w:ind w:left="540"/>
        <w:jc w:val="center"/>
        <w:rPr>
          <w:rFonts w:ascii="Arial Narrow" w:eastAsia="Times New Roman" w:hAnsi="Arial Narrow" w:cs="Calibri"/>
          <w:b/>
          <w:lang w:val="en-US"/>
        </w:rPr>
      </w:pPr>
      <w:r w:rsidRPr="00DA2789">
        <w:rPr>
          <w:rFonts w:ascii="Arial Narrow" w:eastAsia="Times New Roman" w:hAnsi="Arial Narrow" w:cs="Calibri"/>
          <w:b/>
          <w:lang w:val="en"/>
        </w:rPr>
        <w:t>THE SUPPLY OF A NEW MEDICALIZED AMBULANCE TYPE B WITH ITS ACCESSORIES TO SONARA</w:t>
      </w:r>
    </w:p>
    <w:p w14:paraId="22C7B6F7" w14:textId="77777777" w:rsidR="00DA2789" w:rsidRPr="00DA2789" w:rsidRDefault="00DA2789" w:rsidP="00DA2789">
      <w:pPr>
        <w:spacing w:after="0" w:line="240" w:lineRule="auto"/>
        <w:ind w:left="540"/>
        <w:jc w:val="center"/>
        <w:rPr>
          <w:rFonts w:ascii="Arial Narrow" w:eastAsia="Times New Roman" w:hAnsi="Arial Narrow" w:cs="Arial"/>
          <w:bCs/>
          <w:sz w:val="10"/>
          <w:szCs w:val="10"/>
          <w:lang w:val="en-GB"/>
        </w:rPr>
      </w:pPr>
      <w:r w:rsidRPr="00DA2789">
        <w:rPr>
          <w:rFonts w:ascii="Arial Narrow" w:eastAsia="Times New Roman" w:hAnsi="Arial Narrow" w:cs="Arial"/>
          <w:bCs/>
          <w:lang w:val="en-GB"/>
        </w:rPr>
        <w:t xml:space="preserve">«To be opened during the tenders-opening session only» </w:t>
      </w:r>
    </w:p>
    <w:p w14:paraId="62C2D6EE"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lastRenderedPageBreak/>
        <w:t>ADMISSIBILITY OF OFFERS:</w:t>
      </w:r>
    </w:p>
    <w:p w14:paraId="67BC40F3"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lang w:val="en-GB"/>
        </w:rPr>
      </w:pPr>
      <w:r w:rsidRPr="00DA2789">
        <w:rPr>
          <w:rFonts w:ascii="Arial Narrow" w:eastAsia="Times New Roman" w:hAnsi="Arial Narrow" w:cs="Arial"/>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3C1497F9"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lang w:val="en-GB"/>
        </w:rPr>
      </w:pPr>
      <w:r w:rsidRPr="00DA2789">
        <w:rPr>
          <w:rFonts w:ascii="Arial Narrow" w:eastAsia="Times New Roman" w:hAnsi="Arial Narrow" w:cs="Arial"/>
          <w:lang w:val="en-GB"/>
        </w:rPr>
        <w:t>They must date from less than three (03) months preceding the original date of submission of offers or have been established after the date of signature of the Call for Tenders.</w:t>
      </w:r>
    </w:p>
    <w:p w14:paraId="76C00B74" w14:textId="6F7D523E"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sz w:val="6"/>
          <w:szCs w:val="6"/>
          <w:lang w:val="en-GB"/>
        </w:rPr>
      </w:pPr>
      <w:r w:rsidRPr="00DA2789">
        <w:rPr>
          <w:rFonts w:ascii="Arial Narrow" w:eastAsia="Times New Roman" w:hAnsi="Arial Narrow" w:cs="Arial"/>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w:t>
      </w:r>
      <w:r>
        <w:rPr>
          <w:rFonts w:ascii="Arial Narrow" w:eastAsia="Times New Roman" w:hAnsi="Arial Narrow" w:cs="Arial"/>
          <w:lang w:val="en-GB"/>
        </w:rPr>
        <w:t>2</w:t>
      </w:r>
      <w:r w:rsidRPr="00DA2789">
        <w:rPr>
          <w:rFonts w:ascii="Arial Narrow" w:eastAsia="Times New Roman" w:hAnsi="Arial Narrow" w:cs="Arial"/>
          <w:lang w:val="en-GB"/>
        </w:rPr>
        <w:t>).</w:t>
      </w:r>
    </w:p>
    <w:p w14:paraId="40844612"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OPENING OF BIDS:</w:t>
      </w:r>
    </w:p>
    <w:p w14:paraId="2D80EDCB"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Calibri"/>
          <w:lang w:val="en-GB"/>
        </w:rPr>
      </w:pPr>
      <w:r w:rsidRPr="00DA2789">
        <w:rPr>
          <w:rFonts w:ascii="Arial Narrow" w:eastAsia="Times New Roman" w:hAnsi="Arial Narrow" w:cs="Arial"/>
          <w:lang w:val="en-GB"/>
        </w:rPr>
        <w:t>The</w:t>
      </w:r>
      <w:r w:rsidRPr="00DA2789">
        <w:rPr>
          <w:rFonts w:ascii="Arial Narrow" w:eastAsia="Times New Roman" w:hAnsi="Arial Narrow" w:cs="Calibri"/>
          <w:lang w:val="en-GB"/>
        </w:rPr>
        <w:t xml:space="preserve"> opening of bids will be done in two phases; the opening of the administrative and technical bids will take place initially and will be followed by the second phase which is the financial offers of the bidders who meet the minimum technical score required:</w:t>
      </w:r>
    </w:p>
    <w:p w14:paraId="462F42A3" w14:textId="77777777" w:rsidR="00DA2789" w:rsidRPr="00DA2789" w:rsidRDefault="00DA2789" w:rsidP="00DA2789">
      <w:pPr>
        <w:widowControl w:val="0"/>
        <w:tabs>
          <w:tab w:val="left" w:pos="709"/>
        </w:tabs>
        <w:autoSpaceDE w:val="0"/>
        <w:spacing w:after="0" w:line="240" w:lineRule="auto"/>
        <w:ind w:left="709" w:hanging="170"/>
        <w:jc w:val="both"/>
        <w:rPr>
          <w:rFonts w:ascii="Arial Narrow" w:eastAsia="Times New Roman" w:hAnsi="Arial Narrow" w:cs="Arial"/>
          <w:lang w:val="en-GB"/>
        </w:rPr>
      </w:pPr>
      <w:r w:rsidRPr="00DA2789">
        <w:rPr>
          <w:rFonts w:ascii="Arial Narrow" w:eastAsia="Times New Roman" w:hAnsi="Arial Narrow" w:cs="Arial"/>
          <w:lang w:val="en-GB"/>
        </w:rPr>
        <w:sym w:font="Arial Narrow" w:char="F0A7"/>
      </w:r>
      <w:r w:rsidRPr="00DA2789">
        <w:rPr>
          <w:rFonts w:ascii="Arial Narrow" w:eastAsia="Times New Roman" w:hAnsi="Arial Narrow" w:cs="Arial"/>
          <w:lang w:val="en-GB"/>
        </w:rPr>
        <w:t xml:space="preserve"> The opening of administrative documents and technical offers will take place on the </w:t>
      </w:r>
      <w:r w:rsidRPr="00DA2789">
        <w:rPr>
          <w:rFonts w:ascii="Arial Narrow" w:eastAsia="Times New Roman" w:hAnsi="Arial Narrow" w:cs="Arial"/>
          <w:b/>
          <w:bCs/>
          <w:lang w:val="en-GB"/>
        </w:rPr>
        <w:t>9</w:t>
      </w:r>
      <w:r w:rsidRPr="00DA2789">
        <w:rPr>
          <w:rFonts w:ascii="Arial Narrow" w:eastAsia="Times New Roman" w:hAnsi="Arial Narrow" w:cs="Arial"/>
          <w:b/>
          <w:bCs/>
          <w:vertAlign w:val="superscript"/>
          <w:lang w:val="en-GB"/>
        </w:rPr>
        <w:t>th</w:t>
      </w:r>
      <w:r w:rsidRPr="00DA2789">
        <w:rPr>
          <w:rFonts w:ascii="Arial Narrow" w:eastAsia="Times New Roman" w:hAnsi="Arial Narrow" w:cs="Arial"/>
          <w:b/>
          <w:bCs/>
          <w:lang w:val="en-GB"/>
        </w:rPr>
        <w:t>/09/2025 at 10:30 a.m</w:t>
      </w:r>
      <w:r w:rsidRPr="00DA2789">
        <w:rPr>
          <w:rFonts w:ascii="Arial Narrow" w:eastAsia="Times New Roman" w:hAnsi="Arial Narrow" w:cs="Arial"/>
          <w:lang w:val="en-GB"/>
        </w:rPr>
        <w:t xml:space="preserve">. at the SONARA Company Restaurant in </w:t>
      </w:r>
      <w:proofErr w:type="spellStart"/>
      <w:r w:rsidRPr="00DA2789">
        <w:rPr>
          <w:rFonts w:ascii="Arial Narrow" w:eastAsia="Times New Roman" w:hAnsi="Arial Narrow" w:cs="Arial"/>
          <w:lang w:val="en-GB"/>
        </w:rPr>
        <w:t>Limbé</w:t>
      </w:r>
      <w:proofErr w:type="spellEnd"/>
      <w:r w:rsidRPr="00DA2789">
        <w:rPr>
          <w:rFonts w:ascii="Arial Narrow" w:eastAsia="Times New Roman" w:hAnsi="Arial Narrow" w:cs="Arial"/>
          <w:lang w:val="en-GB"/>
        </w:rPr>
        <w:t>, by the Internal Tenders Board; only bidders may attend this opening session or be represented by a duly authorized person of their choice.</w:t>
      </w:r>
    </w:p>
    <w:p w14:paraId="1E1C4268" w14:textId="77777777" w:rsidR="00DA2789" w:rsidRPr="00DA2789" w:rsidRDefault="00DA2789" w:rsidP="00DA2789">
      <w:pPr>
        <w:widowControl w:val="0"/>
        <w:numPr>
          <w:ilvl w:val="0"/>
          <w:numId w:val="6"/>
        </w:numPr>
        <w:tabs>
          <w:tab w:val="left" w:pos="540"/>
        </w:tabs>
        <w:autoSpaceDE w:val="0"/>
        <w:spacing w:after="0" w:line="240" w:lineRule="auto"/>
        <w:ind w:left="709" w:hanging="142"/>
        <w:contextualSpacing/>
        <w:jc w:val="both"/>
        <w:rPr>
          <w:rFonts w:ascii="Arial Narrow" w:eastAsia="Calibri" w:hAnsi="Arial Narrow" w:cs="Times New Roman"/>
          <w:sz w:val="10"/>
          <w:szCs w:val="10"/>
          <w:lang w:val="en-GB"/>
        </w:rPr>
      </w:pPr>
      <w:r w:rsidRPr="00DA2789">
        <w:rPr>
          <w:rFonts w:ascii="Arial Narrow" w:eastAsia="Calibri" w:hAnsi="Arial Narrow" w:cs="Times New Roman"/>
          <w:lang w:val="en-GB"/>
        </w:rPr>
        <w:t>The financial bids will take place at the end of the technical analysis and it will concern only tenderers with the minimum score of 70% of ‘’Yes’’ following addition of essential criteria’s notes.</w:t>
      </w:r>
    </w:p>
    <w:p w14:paraId="3D2C456E"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EVALUATION CRITERIA:</w:t>
      </w:r>
    </w:p>
    <w:p w14:paraId="667068E5" w14:textId="77777777" w:rsidR="00DA2789" w:rsidRPr="00DA2789" w:rsidRDefault="00DA2789" w:rsidP="00DA2789">
      <w:pPr>
        <w:numPr>
          <w:ilvl w:val="1"/>
          <w:numId w:val="4"/>
        </w:numPr>
        <w:spacing w:after="0" w:line="240" w:lineRule="auto"/>
        <w:ind w:left="567" w:hanging="425"/>
        <w:rPr>
          <w:rFonts w:ascii="Arial Narrow" w:eastAsia="Times New Roman" w:hAnsi="Arial Narrow" w:cs="Arial"/>
          <w:bCs/>
          <w:i/>
          <w:u w:val="single"/>
          <w:lang w:val="en-GB"/>
        </w:rPr>
      </w:pPr>
      <w:r w:rsidRPr="00DA2789">
        <w:rPr>
          <w:rFonts w:ascii="Arial Narrow" w:eastAsia="Times New Roman" w:hAnsi="Arial Narrow" w:cs="Arial"/>
          <w:bCs/>
          <w:i/>
          <w:u w:val="single"/>
          <w:lang w:val="en-GB"/>
        </w:rPr>
        <w:t>Essential criteria</w:t>
      </w:r>
    </w:p>
    <w:p w14:paraId="01751487" w14:textId="77777777" w:rsidR="00DA2789" w:rsidRPr="00DA2789" w:rsidRDefault="00DA2789" w:rsidP="00DA2789">
      <w:pPr>
        <w:spacing w:after="0" w:line="240" w:lineRule="auto"/>
        <w:ind w:left="567"/>
        <w:jc w:val="both"/>
        <w:rPr>
          <w:rFonts w:ascii="Arial Narrow" w:eastAsia="Times New Roman" w:hAnsi="Arial Narrow" w:cs="Arial"/>
          <w:lang w:val="en-GB"/>
        </w:rPr>
      </w:pPr>
      <w:r w:rsidRPr="00DA2789">
        <w:rPr>
          <w:rFonts w:ascii="Arial Narrow" w:eastAsia="Times New Roman" w:hAnsi="Arial Narrow" w:cs="Arial"/>
          <w:lang w:val="en-GB"/>
        </w:rPr>
        <w:t xml:space="preserve">The examination of the essential criteria will consist of a verification of the conformity of the bidder's offer with the requirements of the Supply Description (DF) and this, in accordance with the stipulations of the RPAO. Points to check will include: </w:t>
      </w:r>
    </w:p>
    <w:p w14:paraId="03A131C6"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Arial"/>
          <w:lang w:val="en-GB"/>
        </w:rPr>
      </w:pPr>
      <w:r w:rsidRPr="00DA2789">
        <w:rPr>
          <w:rFonts w:ascii="Arial Narrow" w:eastAsia="Calibri" w:hAnsi="Arial Narrow" w:cs="Arial"/>
          <w:lang w:val="en-US"/>
        </w:rPr>
        <w:t>Presentation</w:t>
      </w:r>
      <w:r w:rsidRPr="00DA2789">
        <w:rPr>
          <w:rFonts w:ascii="Arial Narrow" w:eastAsia="Calibri" w:hAnsi="Arial Narrow" w:cs="Arial"/>
          <w:lang w:val="en-GB"/>
        </w:rPr>
        <w:t xml:space="preserve"> and consistency of the offer;</w:t>
      </w:r>
    </w:p>
    <w:p w14:paraId="59FF2B48"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Arial"/>
          <w:lang w:val="en-GB"/>
        </w:rPr>
      </w:pPr>
      <w:r w:rsidRPr="00DA2789">
        <w:rPr>
          <w:rFonts w:ascii="Arial Narrow" w:eastAsia="Calibri" w:hAnsi="Arial Narrow" w:cs="Arial"/>
          <w:lang w:val="en"/>
        </w:rPr>
        <w:t>After-Sales Service (SAV).</w:t>
      </w:r>
    </w:p>
    <w:p w14:paraId="2D2C50E4" w14:textId="77777777" w:rsidR="00DA2789" w:rsidRPr="00DA2789" w:rsidRDefault="00DA2789" w:rsidP="00DA2789">
      <w:pPr>
        <w:spacing w:after="0" w:line="240" w:lineRule="auto"/>
        <w:ind w:left="567"/>
        <w:jc w:val="both"/>
        <w:rPr>
          <w:rFonts w:ascii="Arial Narrow" w:eastAsia="Times New Roman" w:hAnsi="Arial Narrow" w:cs="Arial"/>
          <w:color w:val="FF0000"/>
          <w:sz w:val="2"/>
          <w:szCs w:val="2"/>
          <w:lang w:val="en-GB"/>
        </w:rPr>
      </w:pPr>
    </w:p>
    <w:p w14:paraId="18280C5A" w14:textId="77777777" w:rsidR="00DA2789" w:rsidRPr="00DA2789" w:rsidRDefault="00DA2789" w:rsidP="00DA2789">
      <w:pPr>
        <w:numPr>
          <w:ilvl w:val="1"/>
          <w:numId w:val="4"/>
        </w:numPr>
        <w:spacing w:after="0" w:line="240" w:lineRule="auto"/>
        <w:ind w:left="567" w:hanging="425"/>
        <w:rPr>
          <w:rFonts w:ascii="Arial Narrow" w:eastAsia="Times New Roman" w:hAnsi="Arial Narrow" w:cs="Arial"/>
          <w:bCs/>
          <w:i/>
          <w:u w:val="single"/>
          <w:lang w:val="en-GB"/>
        </w:rPr>
      </w:pPr>
      <w:r w:rsidRPr="00DA2789">
        <w:rPr>
          <w:rFonts w:ascii="Arial Narrow" w:eastAsia="Times New Roman" w:hAnsi="Arial Narrow" w:cs="Arial"/>
          <w:bCs/>
          <w:i/>
          <w:u w:val="single"/>
          <w:lang w:val="en-GB"/>
        </w:rPr>
        <w:t>Eliminatory criteria</w:t>
      </w:r>
    </w:p>
    <w:p w14:paraId="536EA426"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Times New Roman"/>
          <w:lang w:val="en"/>
        </w:rPr>
      </w:pPr>
      <w:r w:rsidRPr="00DA2789">
        <w:rPr>
          <w:rFonts w:ascii="Arial Narrow" w:eastAsia="Calibri" w:hAnsi="Arial Narrow" w:cs="Times New Roman"/>
          <w:lang w:val="en"/>
        </w:rPr>
        <w:t>Incomplete administrative file;</w:t>
      </w:r>
    </w:p>
    <w:p w14:paraId="569C1C45"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Times New Roman"/>
          <w:lang w:val="en"/>
        </w:rPr>
      </w:pPr>
      <w:r w:rsidRPr="00DA2789">
        <w:rPr>
          <w:rFonts w:ascii="Arial Narrow" w:eastAsia="Calibri" w:hAnsi="Arial Narrow" w:cs="Arial"/>
          <w:lang w:val="en-US"/>
        </w:rPr>
        <w:t>Failure</w:t>
      </w:r>
      <w:r w:rsidRPr="00DA2789">
        <w:rPr>
          <w:rFonts w:ascii="Arial Narrow" w:eastAsia="Calibri" w:hAnsi="Arial Narrow" w:cs="Times New Roman"/>
          <w:lang w:val="en"/>
        </w:rPr>
        <w:t xml:space="preserve"> to present a color leaflet accompanied by technical sheets from the manufacturer of the proposed medical ambulance, detailing its technical characteristics;</w:t>
      </w:r>
    </w:p>
    <w:p w14:paraId="3DF5746F"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Times New Roman"/>
          <w:lang w:val="en"/>
        </w:rPr>
      </w:pPr>
      <w:r w:rsidRPr="00DA2789">
        <w:rPr>
          <w:rFonts w:ascii="Arial Narrow" w:eastAsia="Calibri" w:hAnsi="Arial Narrow" w:cs="Times New Roman"/>
          <w:lang w:val="en"/>
        </w:rPr>
        <w:t>Failure to present a commitment on honor to produce certificates of origin and conformity for the proposed medical ambulance issued by the manufacturer, prior to its delivery to SONARA;</w:t>
      </w:r>
    </w:p>
    <w:p w14:paraId="0C809959"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Times New Roman"/>
          <w:lang w:val="en"/>
        </w:rPr>
      </w:pPr>
      <w:r w:rsidRPr="00DA2789">
        <w:rPr>
          <w:rFonts w:ascii="Arial Narrow" w:eastAsia="Calibri" w:hAnsi="Arial Narrow" w:cs="Times New Roman"/>
          <w:lang w:val="en"/>
        </w:rPr>
        <w:t xml:space="preserve">The bidder does not justify references in the supply of new type B medical ambulances </w:t>
      </w:r>
      <w:r w:rsidRPr="00DA2789">
        <w:rPr>
          <w:rFonts w:ascii="Arial Narrow" w:eastAsia="Calibri" w:hAnsi="Arial Narrow" w:cs="Times New Roman"/>
          <w:i/>
          <w:iCs/>
          <w:lang w:val="en"/>
        </w:rPr>
        <w:t>(attach copies of the purchase orders/contracts and corresponding receipt minutes)</w:t>
      </w:r>
      <w:r w:rsidRPr="00DA2789">
        <w:rPr>
          <w:rFonts w:ascii="Arial Narrow" w:eastAsia="Calibri" w:hAnsi="Arial Narrow" w:cs="Times New Roman"/>
          <w:lang w:val="en"/>
        </w:rPr>
        <w:t>;</w:t>
      </w:r>
    </w:p>
    <w:p w14:paraId="3C87A8B3" w14:textId="77777777" w:rsidR="00DA2789" w:rsidRPr="00DA2789" w:rsidRDefault="00DA2789" w:rsidP="00DA2789">
      <w:pPr>
        <w:numPr>
          <w:ilvl w:val="0"/>
          <w:numId w:val="5"/>
        </w:numPr>
        <w:spacing w:after="0" w:line="240" w:lineRule="auto"/>
        <w:ind w:left="709" w:hanging="142"/>
        <w:contextualSpacing/>
        <w:jc w:val="both"/>
        <w:rPr>
          <w:rFonts w:ascii="Arial Narrow" w:eastAsia="Calibri" w:hAnsi="Arial Narrow" w:cs="Times New Roman"/>
          <w:lang w:val="en-US"/>
        </w:rPr>
      </w:pPr>
      <w:r w:rsidRPr="00DA2789">
        <w:rPr>
          <w:rFonts w:ascii="Arial Narrow" w:eastAsia="Calibri" w:hAnsi="Arial Narrow" w:cs="Arial"/>
          <w:lang w:val="en-US"/>
        </w:rPr>
        <w:t>Failure</w:t>
      </w:r>
      <w:r w:rsidRPr="00DA2789">
        <w:rPr>
          <w:rFonts w:ascii="Arial Narrow" w:eastAsia="Calibri" w:hAnsi="Arial Narrow" w:cs="Times New Roman"/>
          <w:lang w:val="en"/>
        </w:rPr>
        <w:t xml:space="preserve"> to obtain at least 70% of the "YES" answers after adding the scores for the essential criteria. </w:t>
      </w:r>
    </w:p>
    <w:p w14:paraId="3B5FABCD"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 xml:space="preserve">SELECTION METHOD OF </w:t>
      </w:r>
      <w:r w:rsidRPr="00DA2789">
        <w:rPr>
          <w:rFonts w:ascii="Arial Narrow" w:eastAsia="Times New Roman" w:hAnsi="Arial Narrow" w:cs="Arial"/>
          <w:b/>
          <w:bCs/>
          <w:lang w:val="en-US"/>
        </w:rPr>
        <w:t>OF THE SERVICE PROVIDER</w:t>
      </w:r>
      <w:r w:rsidRPr="00DA2789">
        <w:rPr>
          <w:rFonts w:ascii="Arial Narrow" w:eastAsia="Times New Roman" w:hAnsi="Arial Narrow" w:cs="Arial"/>
          <w:b/>
          <w:bCs/>
          <w:lang w:val="en-GB"/>
        </w:rPr>
        <w:t>:</w:t>
      </w:r>
    </w:p>
    <w:p w14:paraId="604EA9F8" w14:textId="77777777" w:rsidR="00DA2789" w:rsidRPr="00DA2789" w:rsidRDefault="00DA2789" w:rsidP="00DA2789">
      <w:pPr>
        <w:widowControl w:val="0"/>
        <w:autoSpaceDE w:val="0"/>
        <w:spacing w:after="0" w:line="240" w:lineRule="auto"/>
        <w:ind w:left="540"/>
        <w:jc w:val="both"/>
        <w:rPr>
          <w:rFonts w:ascii="Arial Narrow" w:eastAsia="Times New Roman" w:hAnsi="Arial Narrow" w:cs="Arial"/>
          <w:sz w:val="6"/>
          <w:szCs w:val="6"/>
          <w:lang w:val="en-GB"/>
        </w:rPr>
      </w:pPr>
      <w:r w:rsidRPr="00DA2789">
        <w:rPr>
          <w:rFonts w:ascii="Arial Narrow" w:eastAsia="Times New Roman" w:hAnsi="Arial Narrow" w:cs="Arial"/>
          <w:lang w:val="en-GB"/>
        </w:rPr>
        <w:t>The service provider shall be the bidder whose selected technical offer is qualified financially as the lower price.</w:t>
      </w:r>
    </w:p>
    <w:p w14:paraId="44DB6869"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AWARD:</w:t>
      </w:r>
    </w:p>
    <w:p w14:paraId="30414B67" w14:textId="77777777" w:rsidR="00DA2789" w:rsidRPr="00DA2789" w:rsidRDefault="00DA2789" w:rsidP="00DA2789">
      <w:pPr>
        <w:widowControl w:val="0"/>
        <w:autoSpaceDE w:val="0"/>
        <w:spacing w:after="0" w:line="240" w:lineRule="auto"/>
        <w:ind w:left="540"/>
        <w:jc w:val="both"/>
        <w:rPr>
          <w:rFonts w:ascii="Arial Narrow" w:eastAsia="Times New Roman" w:hAnsi="Arial Narrow" w:cs="Arial"/>
          <w:lang w:val="en-GB"/>
        </w:rPr>
      </w:pPr>
      <w:r w:rsidRPr="00DA2789">
        <w:rPr>
          <w:rFonts w:ascii="Arial Narrow" w:eastAsia="Times New Roman" w:hAnsi="Arial Narrow" w:cs="Arial"/>
          <w:lang w:val="en-GB"/>
        </w:rPr>
        <w:t xml:space="preserve">The contract shall be awarded to the bidder whose qualified technical offer is judged in compliance with the Tender file and financial offer considered as the lowest price.       </w:t>
      </w:r>
    </w:p>
    <w:p w14:paraId="53F67E4A"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VALIDITY OF OFFERS:</w:t>
      </w:r>
    </w:p>
    <w:p w14:paraId="3257CEDA" w14:textId="77777777" w:rsidR="00DA2789" w:rsidRPr="00DA2789" w:rsidRDefault="00DA2789" w:rsidP="00DA2789">
      <w:pPr>
        <w:widowControl w:val="0"/>
        <w:tabs>
          <w:tab w:val="left" w:pos="540"/>
        </w:tabs>
        <w:autoSpaceDE w:val="0"/>
        <w:spacing w:after="0" w:line="240" w:lineRule="auto"/>
        <w:ind w:left="539"/>
        <w:jc w:val="both"/>
        <w:rPr>
          <w:rFonts w:ascii="Arial Narrow" w:eastAsia="Times New Roman" w:hAnsi="Arial Narrow" w:cs="Arial"/>
          <w:lang w:val="en-GB"/>
        </w:rPr>
      </w:pPr>
      <w:r w:rsidRPr="00DA2789">
        <w:rPr>
          <w:rFonts w:ascii="Arial Narrow" w:eastAsia="Times New Roman" w:hAnsi="Arial Narrow" w:cs="Arial"/>
          <w:lang w:val="en-GB"/>
        </w:rPr>
        <w:t xml:space="preserve">Bidders shall remain committed to their offers for </w:t>
      </w:r>
      <w:r w:rsidRPr="00DA2789">
        <w:rPr>
          <w:rFonts w:ascii="Arial Narrow" w:eastAsia="Times New Roman" w:hAnsi="Arial Narrow" w:cs="Arial"/>
          <w:iCs/>
          <w:lang w:val="en-GB"/>
        </w:rPr>
        <w:t>three (03) months from</w:t>
      </w:r>
      <w:r w:rsidRPr="00DA2789">
        <w:rPr>
          <w:rFonts w:ascii="Arial Narrow" w:eastAsia="Times New Roman" w:hAnsi="Arial Narrow" w:cs="Arial"/>
          <w:lang w:val="en-GB"/>
        </w:rPr>
        <w:t xml:space="preserve"> the deadline set for the submission of tenders.</w:t>
      </w:r>
    </w:p>
    <w:p w14:paraId="6DA73F3C" w14:textId="77777777" w:rsidR="00DA2789" w:rsidRPr="00DA2789" w:rsidRDefault="00DA2789" w:rsidP="00DA2789">
      <w:pPr>
        <w:numPr>
          <w:ilvl w:val="0"/>
          <w:numId w:val="4"/>
        </w:numPr>
        <w:tabs>
          <w:tab w:val="num" w:pos="540"/>
        </w:tabs>
        <w:spacing w:after="0" w:line="240" w:lineRule="auto"/>
        <w:ind w:left="540" w:hanging="540"/>
        <w:rPr>
          <w:rFonts w:ascii="Arial Narrow" w:eastAsia="Times New Roman" w:hAnsi="Arial Narrow" w:cs="Arial"/>
          <w:b/>
          <w:bCs/>
          <w:lang w:val="en-GB"/>
        </w:rPr>
      </w:pPr>
      <w:r w:rsidRPr="00DA2789">
        <w:rPr>
          <w:rFonts w:ascii="Arial Narrow" w:eastAsia="Times New Roman" w:hAnsi="Arial Narrow" w:cs="Arial"/>
          <w:b/>
          <w:bCs/>
          <w:lang w:val="en-GB"/>
        </w:rPr>
        <w:t>COMPLEMENTARY INFORMATION:</w:t>
      </w:r>
    </w:p>
    <w:p w14:paraId="4431C9EC" w14:textId="77777777" w:rsidR="00DA2789" w:rsidRPr="00DA2789" w:rsidRDefault="00DA2789" w:rsidP="00DA2789">
      <w:pPr>
        <w:tabs>
          <w:tab w:val="left" w:pos="540"/>
          <w:tab w:val="left" w:pos="9360"/>
        </w:tabs>
        <w:spacing w:after="0" w:line="240" w:lineRule="auto"/>
        <w:ind w:left="540"/>
        <w:jc w:val="both"/>
        <w:rPr>
          <w:rFonts w:ascii="Arial Narrow" w:eastAsia="Times New Roman" w:hAnsi="Arial Narrow" w:cs="Arial"/>
          <w:bCs/>
          <w:lang w:val="en-GB"/>
        </w:rPr>
      </w:pPr>
      <w:r w:rsidRPr="00DA2789">
        <w:rPr>
          <w:rFonts w:ascii="Arial Narrow" w:eastAsia="Times New Roman" w:hAnsi="Arial Narrow" w:cs="Arial"/>
          <w:bCs/>
          <w:lang w:val="en-GB"/>
        </w:rPr>
        <w:t xml:space="preserve">Further technical information may be obtained during working hours at the Contracts Division of the National Refining Company (SONARA), P.O. Box 365 </w:t>
      </w:r>
      <w:proofErr w:type="spellStart"/>
      <w:r w:rsidRPr="00DA2789">
        <w:rPr>
          <w:rFonts w:ascii="Arial Narrow" w:eastAsia="Times New Roman" w:hAnsi="Arial Narrow" w:cs="Arial"/>
          <w:bCs/>
          <w:lang w:val="en-GB"/>
        </w:rPr>
        <w:t>Limbé</w:t>
      </w:r>
      <w:proofErr w:type="spellEnd"/>
      <w:r w:rsidRPr="00DA2789">
        <w:rPr>
          <w:rFonts w:ascii="Arial Narrow" w:eastAsia="Times New Roman" w:hAnsi="Arial Narrow" w:cs="Arial"/>
          <w:bCs/>
          <w:lang w:val="en-GB"/>
        </w:rPr>
        <w:t xml:space="preserve"> - Cameroon, Tel: (+237)233.42.38.15 or 233.33.22.38 / Fax: (+237)233.42.41.99 or 233.33.22.35.</w:t>
      </w:r>
    </w:p>
    <w:p w14:paraId="451C3694" w14:textId="77777777" w:rsidR="00DA2789" w:rsidRPr="00DA2789" w:rsidRDefault="00DA2789" w:rsidP="00DA2789">
      <w:pPr>
        <w:spacing w:after="0" w:line="240" w:lineRule="auto"/>
        <w:ind w:left="540" w:right="180"/>
        <w:jc w:val="center"/>
        <w:rPr>
          <w:rFonts w:ascii="Arial Narrow" w:eastAsia="Times New Roman" w:hAnsi="Arial Narrow" w:cs="Arial"/>
          <w:bCs/>
          <w:sz w:val="4"/>
          <w:szCs w:val="4"/>
          <w:lang w:val="en-GB"/>
        </w:rPr>
      </w:pPr>
    </w:p>
    <w:p w14:paraId="0C648C0B" w14:textId="77777777" w:rsidR="00DA2789" w:rsidRPr="00DA2789" w:rsidRDefault="00DA2789" w:rsidP="00DA2789">
      <w:pPr>
        <w:spacing w:after="0" w:line="240" w:lineRule="auto"/>
        <w:ind w:left="708"/>
        <w:jc w:val="both"/>
        <w:rPr>
          <w:rFonts w:ascii="Arial Narrow" w:eastAsia="Times New Roman" w:hAnsi="Arial Narrow" w:cs="Arial"/>
          <w:color w:val="FF0000"/>
          <w:lang w:val="en-GB"/>
        </w:rPr>
      </w:pPr>
      <w:r w:rsidRPr="00DA2789">
        <w:rPr>
          <w:rFonts w:ascii="Arial Narrow" w:eastAsia="Times New Roman" w:hAnsi="Arial Narrow" w:cs="Arial"/>
          <w:lang w:val="en-GB"/>
        </w:rPr>
        <w:t xml:space="preserve">                                                                                     Done at </w:t>
      </w:r>
      <w:proofErr w:type="spellStart"/>
      <w:r w:rsidRPr="00DA2789">
        <w:rPr>
          <w:rFonts w:ascii="Arial Narrow" w:eastAsia="Times New Roman" w:hAnsi="Arial Narrow" w:cs="Arial"/>
          <w:lang w:val="en-GB"/>
        </w:rPr>
        <w:t>Limbé</w:t>
      </w:r>
      <w:proofErr w:type="spellEnd"/>
      <w:r w:rsidRPr="00DA2789">
        <w:rPr>
          <w:rFonts w:ascii="Arial Narrow" w:eastAsia="Times New Roman" w:hAnsi="Arial Narrow" w:cs="Arial"/>
          <w:lang w:val="en-GB"/>
        </w:rPr>
        <w:t>, on the 8</w:t>
      </w:r>
      <w:r w:rsidRPr="00DA2789">
        <w:rPr>
          <w:rFonts w:ascii="Arial Narrow" w:eastAsia="Times New Roman" w:hAnsi="Arial Narrow" w:cs="Arial"/>
          <w:vertAlign w:val="superscript"/>
          <w:lang w:val="en-GB"/>
        </w:rPr>
        <w:t>th</w:t>
      </w:r>
      <w:r w:rsidRPr="00DA2789">
        <w:rPr>
          <w:rFonts w:ascii="Arial Narrow" w:eastAsia="Times New Roman" w:hAnsi="Arial Narrow" w:cs="Arial"/>
          <w:lang w:val="en-GB"/>
        </w:rPr>
        <w:t>/08/2025</w:t>
      </w:r>
    </w:p>
    <w:p w14:paraId="085D3241" w14:textId="77777777" w:rsidR="00DA2789" w:rsidRPr="00DA2789" w:rsidRDefault="00DA2789" w:rsidP="00DA2789">
      <w:pPr>
        <w:spacing w:after="0" w:line="240" w:lineRule="auto"/>
        <w:ind w:left="708"/>
        <w:jc w:val="both"/>
        <w:rPr>
          <w:rFonts w:ascii="Arial Narrow" w:eastAsia="Times New Roman" w:hAnsi="Arial Narrow" w:cs="Arial"/>
          <w:sz w:val="6"/>
          <w:szCs w:val="6"/>
          <w:lang w:val="en-GB"/>
        </w:rPr>
      </w:pPr>
    </w:p>
    <w:p w14:paraId="73F11494" w14:textId="77777777" w:rsidR="00DA2789" w:rsidRPr="00DA2789" w:rsidRDefault="00DA2789" w:rsidP="00DA2789">
      <w:pPr>
        <w:spacing w:after="0" w:line="240" w:lineRule="auto"/>
        <w:ind w:left="708"/>
        <w:jc w:val="both"/>
        <w:rPr>
          <w:rFonts w:ascii="Arial Narrow" w:eastAsia="Times New Roman" w:hAnsi="Arial Narrow" w:cs="Arial"/>
          <w:b/>
          <w:bCs/>
          <w:lang w:val="en-US"/>
        </w:rPr>
      </w:pPr>
      <w:r w:rsidRPr="00DA2789">
        <w:rPr>
          <w:rFonts w:ascii="Arial Narrow" w:eastAsia="Times New Roman" w:hAnsi="Arial Narrow" w:cs="Arial"/>
          <w:b/>
          <w:bCs/>
          <w:lang w:val="en-GB"/>
        </w:rPr>
        <w:tab/>
      </w:r>
      <w:r w:rsidRPr="00DA2789">
        <w:rPr>
          <w:rFonts w:ascii="Arial Narrow" w:eastAsia="Times New Roman" w:hAnsi="Arial Narrow" w:cs="Arial"/>
          <w:b/>
          <w:bCs/>
          <w:lang w:val="en-GB"/>
        </w:rPr>
        <w:tab/>
      </w:r>
      <w:r w:rsidRPr="00DA2789">
        <w:rPr>
          <w:rFonts w:ascii="Arial Narrow" w:eastAsia="Times New Roman" w:hAnsi="Arial Narrow" w:cs="Arial"/>
          <w:b/>
          <w:bCs/>
          <w:lang w:val="en-GB"/>
        </w:rPr>
        <w:tab/>
      </w:r>
      <w:r w:rsidRPr="00DA2789">
        <w:rPr>
          <w:rFonts w:ascii="Arial Narrow" w:eastAsia="Times New Roman" w:hAnsi="Arial Narrow" w:cs="Arial"/>
          <w:b/>
          <w:bCs/>
          <w:lang w:val="en-GB"/>
        </w:rPr>
        <w:tab/>
        <w:t xml:space="preserve">                                    The Project Owner</w:t>
      </w:r>
    </w:p>
    <w:p w14:paraId="349F6BB8" w14:textId="35C8F69B" w:rsidR="00DA2789" w:rsidRPr="00DA2789" w:rsidRDefault="00DA2789" w:rsidP="00DA2789">
      <w:pPr>
        <w:spacing w:after="0" w:line="240" w:lineRule="auto"/>
        <w:ind w:left="708"/>
        <w:jc w:val="both"/>
        <w:rPr>
          <w:rFonts w:ascii="Arial Narrow" w:eastAsia="Times New Roman" w:hAnsi="Arial Narrow" w:cs="Arial Narrow"/>
          <w:b/>
          <w:bCs/>
          <w:u w:val="single"/>
          <w:lang w:val="en-US"/>
        </w:rPr>
      </w:pPr>
      <w:r w:rsidRPr="00DA2789">
        <w:rPr>
          <w:rFonts w:ascii="Arial Narrow" w:eastAsia="Times New Roman" w:hAnsi="Arial Narrow" w:cs="Arial"/>
          <w:b/>
          <w:bCs/>
          <w:lang w:val="en-US"/>
        </w:rPr>
        <w:t xml:space="preserve">                                                                                        </w:t>
      </w:r>
      <w:r w:rsidRPr="00DA2789">
        <w:rPr>
          <w:rFonts w:ascii="Arial Narrow" w:eastAsia="Times New Roman" w:hAnsi="Arial Narrow" w:cs="Arial Narrow"/>
          <w:b/>
          <w:bCs/>
          <w:u w:val="single"/>
          <w:lang w:val="en-US"/>
        </w:rPr>
        <w:t>El hadj BAKO HAROUNA</w:t>
      </w:r>
    </w:p>
    <w:p w14:paraId="16173AED" w14:textId="77777777" w:rsidR="00567A18" w:rsidRPr="00DA2789" w:rsidRDefault="00567A18" w:rsidP="00DA2789">
      <w:pPr>
        <w:spacing w:after="0"/>
        <w:rPr>
          <w:lang w:val="en-US"/>
        </w:rPr>
      </w:pPr>
    </w:p>
    <w:sectPr w:rsidR="00567A18" w:rsidRPr="00DA2789"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353"/>
    <w:multiLevelType w:val="hybridMultilevel"/>
    <w:tmpl w:val="54BC30F4"/>
    <w:lvl w:ilvl="0" w:tplc="D44AD158">
      <w:start w:val="1"/>
      <w:numFmt w:val="bullet"/>
      <w:lvlText w:val=""/>
      <w:lvlJc w:val="left"/>
      <w:pPr>
        <w:tabs>
          <w:tab w:val="num" w:pos="1778"/>
        </w:tabs>
        <w:ind w:left="1778" w:hanging="360"/>
      </w:pPr>
      <w:rPr>
        <w:rFonts w:ascii="Arial Narrow" w:hAnsi="Arial Narrow" w:hint="default"/>
        <w:b w:val="0"/>
        <w:i/>
        <w:sz w:val="22"/>
        <w:szCs w:val="22"/>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abstractNum w:abstractNumId="1"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2"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830"/>
        </w:tabs>
        <w:ind w:left="830"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3" w15:restartNumberingAfterBreak="0">
    <w:nsid w:val="4F03768A"/>
    <w:multiLevelType w:val="hybridMultilevel"/>
    <w:tmpl w:val="E12E3432"/>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4" w15:restartNumberingAfterBreak="0">
    <w:nsid w:val="571B7B2C"/>
    <w:multiLevelType w:val="hybridMultilevel"/>
    <w:tmpl w:val="5428F766"/>
    <w:lvl w:ilvl="0" w:tplc="D44AD158">
      <w:start w:val="1"/>
      <w:numFmt w:val="bullet"/>
      <w:lvlText w:val=""/>
      <w:lvlJc w:val="left"/>
      <w:pPr>
        <w:ind w:left="1778" w:hanging="360"/>
      </w:pPr>
      <w:rPr>
        <w:rFonts w:ascii="Arial Narrow" w:hAnsi="Arial Narrow" w:hint="default"/>
        <w:b w:val="0"/>
        <w:i/>
        <w:sz w:val="22"/>
        <w:szCs w:val="22"/>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89"/>
    <w:rsid w:val="00567A18"/>
    <w:rsid w:val="00DA2789"/>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BF93FC"/>
  <w15:chartTrackingRefBased/>
  <w15:docId w15:val="{05EAC18E-6C8B-4899-904A-ED6EDB9A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2193</Words>
  <Characters>12065</Characters>
  <Application>Microsoft Office Word</Application>
  <DocSecurity>0</DocSecurity>
  <Lines>100</Lines>
  <Paragraphs>28</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2025-08-08T08:23:00Z</dcterms:created>
  <dcterms:modified xsi:type="dcterms:W3CDTF">2025-08-08T08:25:00Z</dcterms:modified>
</cp:coreProperties>
</file>